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142" w:type="dxa"/>
        <w:tblLayout w:type="fixed"/>
        <w:tblLook w:val="01E0" w:firstRow="1" w:lastRow="1" w:firstColumn="1" w:lastColumn="1" w:noHBand="0" w:noVBand="0"/>
      </w:tblPr>
      <w:tblGrid>
        <w:gridCol w:w="2836"/>
        <w:gridCol w:w="3543"/>
        <w:gridCol w:w="817"/>
        <w:gridCol w:w="2585"/>
      </w:tblGrid>
      <w:tr w:rsidR="00693DE8" w:rsidRPr="0033386B" w:rsidTr="00693DE8">
        <w:trPr>
          <w:trHeight w:val="851"/>
        </w:trPr>
        <w:tc>
          <w:tcPr>
            <w:tcW w:w="7196" w:type="dxa"/>
            <w:gridSpan w:val="3"/>
            <w:hideMark/>
          </w:tcPr>
          <w:p w:rsidR="00693DE8" w:rsidRPr="00487ED4" w:rsidRDefault="00693DE8" w:rsidP="0021662D">
            <w:pPr>
              <w:pStyle w:val="Cmsor1"/>
              <w:spacing w:before="0" w:after="0"/>
              <w:rPr>
                <w:rFonts w:ascii="Times New Roman" w:hAnsi="Times New Roman" w:cs="Times New Roman"/>
                <w:sz w:val="24"/>
                <w:szCs w:val="24"/>
              </w:rPr>
            </w:pPr>
            <w:r w:rsidRPr="00487ED4">
              <w:rPr>
                <w:rFonts w:ascii="Times New Roman" w:hAnsi="Times New Roman" w:cs="Times New Roman"/>
                <w:sz w:val="24"/>
                <w:szCs w:val="24"/>
              </w:rPr>
              <w:t xml:space="preserve">Hajdúszoboszlói Polgármesteri Hivatal </w:t>
            </w:r>
          </w:p>
          <w:p w:rsidR="00693DE8" w:rsidRPr="00487ED4" w:rsidRDefault="005768AF" w:rsidP="0021662D">
            <w:pPr>
              <w:spacing w:after="0" w:line="240" w:lineRule="auto"/>
              <w:rPr>
                <w:rFonts w:ascii="Times New Roman" w:hAnsi="Times New Roman" w:cs="Times New Roman"/>
                <w:b/>
                <w:sz w:val="24"/>
                <w:szCs w:val="24"/>
                <w:lang w:eastAsia="hu-HU"/>
              </w:rPr>
            </w:pPr>
            <w:r>
              <w:rPr>
                <w:rFonts w:ascii="Times New Roman" w:hAnsi="Times New Roman" w:cs="Times New Roman"/>
                <w:b/>
                <w:sz w:val="24"/>
                <w:szCs w:val="24"/>
                <w:lang w:eastAsia="hu-HU"/>
              </w:rPr>
              <w:t>Jegyző</w:t>
            </w:r>
          </w:p>
          <w:p w:rsidR="00693DE8" w:rsidRPr="00487ED4" w:rsidRDefault="00693DE8" w:rsidP="0021662D">
            <w:pPr>
              <w:pStyle w:val="Cmsor2"/>
              <w:rPr>
                <w:b w:val="0"/>
                <w:sz w:val="24"/>
              </w:rPr>
            </w:pPr>
            <w:r w:rsidRPr="00487ED4">
              <w:rPr>
                <w:b w:val="0"/>
                <w:sz w:val="24"/>
              </w:rPr>
              <w:t xml:space="preserve">4200 Hajdúszoboszló, Hősök tere l. </w:t>
            </w:r>
          </w:p>
          <w:p w:rsidR="00693DE8" w:rsidRPr="00487ED4" w:rsidRDefault="00693DE8" w:rsidP="0021662D">
            <w:pPr>
              <w:spacing w:after="0" w:line="240" w:lineRule="auto"/>
              <w:jc w:val="both"/>
              <w:rPr>
                <w:rFonts w:ascii="Times New Roman" w:hAnsi="Times New Roman" w:cs="Times New Roman"/>
                <w:sz w:val="24"/>
                <w:szCs w:val="24"/>
              </w:rPr>
            </w:pPr>
            <w:r w:rsidRPr="00487ED4">
              <w:rPr>
                <w:rFonts w:ascii="Times New Roman" w:hAnsi="Times New Roman" w:cs="Times New Roman"/>
                <w:sz w:val="24"/>
                <w:szCs w:val="24"/>
              </w:rPr>
              <w:t>www.hajduszoboszlo.eu</w:t>
            </w:r>
          </w:p>
          <w:p w:rsidR="00693DE8" w:rsidRPr="0033386B" w:rsidRDefault="00693DE8" w:rsidP="0021662D">
            <w:pPr>
              <w:spacing w:after="0" w:line="240" w:lineRule="auto"/>
              <w:jc w:val="both"/>
              <w:rPr>
                <w:rFonts w:ascii="Times New Roman" w:eastAsia="Times New Roman" w:hAnsi="Times New Roman" w:cs="Times New Roman"/>
                <w:sz w:val="24"/>
                <w:szCs w:val="24"/>
                <w:u w:val="single"/>
              </w:rPr>
            </w:pPr>
          </w:p>
        </w:tc>
        <w:tc>
          <w:tcPr>
            <w:tcW w:w="2585" w:type="dxa"/>
          </w:tcPr>
          <w:p w:rsidR="00693DE8" w:rsidRPr="0033386B" w:rsidRDefault="00693DE8" w:rsidP="0021662D">
            <w:pPr>
              <w:spacing w:after="0" w:line="240" w:lineRule="auto"/>
              <w:rPr>
                <w:rFonts w:ascii="Times New Roman" w:hAnsi="Times New Roman"/>
                <w:sz w:val="24"/>
                <w:szCs w:val="24"/>
              </w:rPr>
            </w:pPr>
          </w:p>
          <w:p w:rsidR="00693DE8" w:rsidRPr="00627E93" w:rsidRDefault="00693DE8" w:rsidP="0021662D">
            <w:pPr>
              <w:spacing w:after="0" w:line="240" w:lineRule="auto"/>
              <w:jc w:val="center"/>
              <w:rPr>
                <w:rFonts w:ascii="Times New Roman" w:hAnsi="Times New Roman"/>
                <w:b/>
                <w:sz w:val="24"/>
                <w:szCs w:val="24"/>
              </w:rPr>
            </w:pPr>
            <w:r>
              <w:rPr>
                <w:rFonts w:ascii="Times New Roman" w:hAnsi="Times New Roman"/>
                <w:b/>
                <w:sz w:val="24"/>
                <w:szCs w:val="24"/>
              </w:rPr>
              <w:t>01.</w:t>
            </w:r>
          </w:p>
          <w:p w:rsidR="00693DE8" w:rsidRPr="0033386B" w:rsidRDefault="00693DE8" w:rsidP="0021662D">
            <w:pPr>
              <w:spacing w:after="0" w:line="240" w:lineRule="auto"/>
              <w:rPr>
                <w:rFonts w:ascii="Times New Roman" w:hAnsi="Times New Roman"/>
                <w:sz w:val="24"/>
                <w:szCs w:val="24"/>
              </w:rPr>
            </w:pPr>
            <w:r w:rsidRPr="0033386B">
              <w:rPr>
                <w:rFonts w:ascii="Times New Roman" w:hAnsi="Times New Roman"/>
                <w:sz w:val="24"/>
                <w:szCs w:val="24"/>
              </w:rPr>
              <w:t xml:space="preserve">  ………………………</w:t>
            </w:r>
          </w:p>
          <w:p w:rsidR="00693DE8" w:rsidRPr="0033386B" w:rsidRDefault="00693DE8" w:rsidP="0021662D">
            <w:pPr>
              <w:spacing w:after="0" w:line="240" w:lineRule="auto"/>
              <w:ind w:left="34" w:hanging="34"/>
              <w:jc w:val="center"/>
              <w:rPr>
                <w:rFonts w:ascii="Times New Roman" w:hAnsi="Times New Roman"/>
                <w:sz w:val="24"/>
                <w:szCs w:val="24"/>
              </w:rPr>
            </w:pPr>
            <w:r>
              <w:rPr>
                <w:rFonts w:ascii="Times New Roman" w:hAnsi="Times New Roman"/>
                <w:sz w:val="24"/>
                <w:szCs w:val="24"/>
              </w:rPr>
              <w:t>sorszám</w:t>
            </w:r>
          </w:p>
          <w:p w:rsidR="00693DE8" w:rsidRPr="0033386B" w:rsidRDefault="00693DE8" w:rsidP="0021662D">
            <w:pPr>
              <w:spacing w:after="0" w:line="240" w:lineRule="auto"/>
              <w:ind w:left="34" w:hanging="34"/>
              <w:jc w:val="center"/>
              <w:rPr>
                <w:rFonts w:ascii="Times New Roman" w:eastAsia="Times New Roman" w:hAnsi="Times New Roman" w:cs="Times New Roman"/>
                <w:sz w:val="24"/>
                <w:szCs w:val="24"/>
              </w:rPr>
            </w:pPr>
          </w:p>
        </w:tc>
      </w:tr>
      <w:tr w:rsidR="00693DE8" w:rsidRPr="0033386B" w:rsidTr="00693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836" w:type="dxa"/>
            <w:vMerge w:val="restart"/>
            <w:tcBorders>
              <w:top w:val="single" w:sz="4" w:space="0" w:color="auto"/>
              <w:left w:val="single" w:sz="4" w:space="0" w:color="auto"/>
              <w:right w:val="single" w:sz="4" w:space="0" w:color="auto"/>
            </w:tcBorders>
            <w:hideMark/>
          </w:tcPr>
          <w:p w:rsidR="00693DE8" w:rsidRPr="0033386B" w:rsidRDefault="00693DE8" w:rsidP="0021662D">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Ügyiratszám: HSZ/</w:t>
            </w:r>
            <w:r w:rsidR="00A14A74">
              <w:rPr>
                <w:rFonts w:ascii="Times New Roman" w:eastAsia="Times New Roman" w:hAnsi="Times New Roman" w:cs="Times New Roman"/>
                <w:sz w:val="24"/>
                <w:szCs w:val="24"/>
                <w:lang w:eastAsia="hu-HU"/>
              </w:rPr>
              <w:t>3279</w:t>
            </w:r>
            <w:r w:rsidRPr="0033386B">
              <w:rPr>
                <w:rFonts w:ascii="Times New Roman" w:eastAsia="Times New Roman" w:hAnsi="Times New Roman" w:cs="Times New Roman"/>
                <w:bCs/>
                <w:sz w:val="24"/>
                <w:szCs w:val="24"/>
                <w:lang w:eastAsia="hu-HU"/>
              </w:rPr>
              <w:t>/202</w:t>
            </w:r>
            <w:r w:rsidR="005768AF">
              <w:rPr>
                <w:rFonts w:ascii="Times New Roman" w:eastAsia="Times New Roman" w:hAnsi="Times New Roman" w:cs="Times New Roman"/>
                <w:bCs/>
                <w:sz w:val="24"/>
                <w:szCs w:val="24"/>
                <w:lang w:eastAsia="hu-HU"/>
              </w:rPr>
              <w:t>6</w:t>
            </w:r>
          </w:p>
          <w:p w:rsidR="00693DE8" w:rsidRPr="0033386B" w:rsidRDefault="00693DE8" w:rsidP="0021662D">
            <w:pPr>
              <w:spacing w:after="0" w:line="240" w:lineRule="auto"/>
              <w:jc w:val="both"/>
              <w:rPr>
                <w:rFonts w:ascii="Times New Roman" w:eastAsia="Times New Roman" w:hAnsi="Times New Roman" w:cs="Times New Roman"/>
                <w:sz w:val="24"/>
                <w:szCs w:val="24"/>
                <w:lang w:eastAsia="hu-HU"/>
              </w:rPr>
            </w:pPr>
          </w:p>
          <w:p w:rsidR="00693DE8" w:rsidRPr="0033386B" w:rsidRDefault="00693DE8" w:rsidP="0021662D">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A 202</w:t>
            </w:r>
            <w:r w:rsidR="005768AF">
              <w:rPr>
                <w:rFonts w:ascii="Times New Roman" w:eastAsia="Times New Roman" w:hAnsi="Times New Roman" w:cs="Times New Roman"/>
                <w:sz w:val="24"/>
                <w:szCs w:val="24"/>
                <w:lang w:eastAsia="hu-HU"/>
              </w:rPr>
              <w:t>6</w:t>
            </w:r>
            <w:r w:rsidRPr="0033386B">
              <w:rPr>
                <w:rFonts w:ascii="Times New Roman" w:eastAsia="Times New Roman" w:hAnsi="Times New Roman" w:cs="Times New Roman"/>
                <w:sz w:val="24"/>
                <w:szCs w:val="24"/>
                <w:lang w:eastAsia="hu-HU"/>
              </w:rPr>
              <w:t xml:space="preserve">. </w:t>
            </w:r>
            <w:r w:rsidR="00E51F8E">
              <w:rPr>
                <w:rFonts w:ascii="Times New Roman" w:eastAsia="Times New Roman" w:hAnsi="Times New Roman" w:cs="Times New Roman"/>
                <w:sz w:val="24"/>
                <w:szCs w:val="24"/>
                <w:lang w:eastAsia="hu-HU"/>
              </w:rPr>
              <w:t>02</w:t>
            </w:r>
            <w:r w:rsidRPr="0033386B">
              <w:rPr>
                <w:rFonts w:ascii="Times New Roman" w:eastAsia="Times New Roman" w:hAnsi="Times New Roman" w:cs="Times New Roman"/>
                <w:sz w:val="24"/>
                <w:szCs w:val="24"/>
                <w:lang w:eastAsia="hu-HU"/>
              </w:rPr>
              <w:t xml:space="preserve"> hó </w:t>
            </w:r>
            <w:r w:rsidR="00E51F8E">
              <w:rPr>
                <w:rFonts w:ascii="Times New Roman" w:eastAsia="Times New Roman" w:hAnsi="Times New Roman" w:cs="Times New Roman"/>
                <w:sz w:val="24"/>
                <w:szCs w:val="24"/>
                <w:lang w:eastAsia="hu-HU"/>
              </w:rPr>
              <w:t>16</w:t>
            </w:r>
            <w:r w:rsidRPr="0033386B">
              <w:rPr>
                <w:rFonts w:ascii="Times New Roman" w:eastAsia="Times New Roman" w:hAnsi="Times New Roman" w:cs="Times New Roman"/>
                <w:sz w:val="24"/>
                <w:szCs w:val="24"/>
                <w:lang w:eastAsia="hu-HU"/>
              </w:rPr>
              <w:t>-i</w:t>
            </w:r>
          </w:p>
          <w:p w:rsidR="00693DE8" w:rsidRPr="0033386B" w:rsidRDefault="00693DE8" w:rsidP="0021662D">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 xml:space="preserve">képviselő-testületi </w:t>
            </w:r>
            <w:r w:rsidR="00415ADE">
              <w:rPr>
                <w:rFonts w:ascii="Times New Roman" w:eastAsia="Times New Roman" w:hAnsi="Times New Roman" w:cs="Times New Roman"/>
                <w:sz w:val="24"/>
                <w:szCs w:val="24"/>
                <w:lang w:eastAsia="hu-HU"/>
              </w:rPr>
              <w:t xml:space="preserve">rendkívüli </w:t>
            </w:r>
            <w:r>
              <w:rPr>
                <w:rFonts w:ascii="Times New Roman" w:eastAsia="Times New Roman" w:hAnsi="Times New Roman" w:cs="Times New Roman"/>
                <w:sz w:val="24"/>
                <w:szCs w:val="24"/>
                <w:lang w:eastAsia="hu-HU"/>
              </w:rPr>
              <w:t xml:space="preserve">nyílt </w:t>
            </w:r>
            <w:r w:rsidRPr="0033386B">
              <w:rPr>
                <w:rFonts w:ascii="Times New Roman" w:eastAsia="Times New Roman" w:hAnsi="Times New Roman" w:cs="Times New Roman"/>
                <w:sz w:val="24"/>
                <w:szCs w:val="24"/>
                <w:lang w:eastAsia="hu-HU"/>
              </w:rPr>
              <w:t>ülés</w:t>
            </w:r>
          </w:p>
          <w:p w:rsidR="00693DE8" w:rsidRPr="0033386B" w:rsidRDefault="00693DE8" w:rsidP="0021662D">
            <w:pPr>
              <w:spacing w:after="0" w:line="240" w:lineRule="auto"/>
              <w:jc w:val="both"/>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jegyzőkönyvének melléklete</w:t>
            </w:r>
          </w:p>
        </w:tc>
        <w:tc>
          <w:tcPr>
            <w:tcW w:w="3543" w:type="dxa"/>
            <w:tcBorders>
              <w:top w:val="single" w:sz="4" w:space="0" w:color="auto"/>
              <w:left w:val="single" w:sz="4" w:space="0" w:color="auto"/>
              <w:bottom w:val="single" w:sz="4" w:space="0" w:color="auto"/>
              <w:right w:val="single" w:sz="4" w:space="0" w:color="auto"/>
            </w:tcBorders>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ü</w:t>
            </w:r>
            <w:r w:rsidRPr="0033386B">
              <w:rPr>
                <w:rFonts w:ascii="Times New Roman" w:eastAsia="Times New Roman" w:hAnsi="Times New Roman" w:cs="Times New Roman"/>
                <w:sz w:val="24"/>
                <w:szCs w:val="24"/>
                <w:lang w:eastAsia="hu-HU"/>
              </w:rPr>
              <w:t>gyintéző:</w:t>
            </w:r>
          </w:p>
        </w:tc>
        <w:tc>
          <w:tcPr>
            <w:tcW w:w="3402" w:type="dxa"/>
            <w:gridSpan w:val="2"/>
            <w:tcBorders>
              <w:top w:val="single" w:sz="4" w:space="0" w:color="auto"/>
              <w:left w:val="single" w:sz="4" w:space="0" w:color="auto"/>
              <w:bottom w:val="single" w:sz="4" w:space="0" w:color="auto"/>
              <w:right w:val="single" w:sz="4" w:space="0" w:color="auto"/>
            </w:tcBorders>
            <w:hideMark/>
          </w:tcPr>
          <w:p w:rsidR="00693DE8" w:rsidRPr="0033386B" w:rsidRDefault="0019331D" w:rsidP="0021662D">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aláíró</w:t>
            </w:r>
          </w:p>
        </w:tc>
      </w:tr>
      <w:tr w:rsidR="00693DE8" w:rsidRPr="0033386B" w:rsidTr="00693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836" w:type="dxa"/>
            <w:vMerge/>
            <w:tcBorders>
              <w:left w:val="single" w:sz="4" w:space="0" w:color="auto"/>
              <w:right w:val="single" w:sz="4" w:space="0" w:color="auto"/>
            </w:tcBorders>
            <w:vAlign w:val="center"/>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Törvényességi ellenőrzést végezte (jegyző/aljegyző kézjegye):</w:t>
            </w:r>
          </w:p>
        </w:tc>
        <w:tc>
          <w:tcPr>
            <w:tcW w:w="3402" w:type="dxa"/>
            <w:gridSpan w:val="2"/>
            <w:tcBorders>
              <w:top w:val="single" w:sz="4" w:space="0" w:color="auto"/>
              <w:left w:val="single" w:sz="4" w:space="0" w:color="auto"/>
              <w:bottom w:val="single" w:sz="4" w:space="0" w:color="auto"/>
              <w:right w:val="single" w:sz="4" w:space="0" w:color="auto"/>
            </w:tcBorders>
            <w:hideMark/>
          </w:tcPr>
          <w:p w:rsidR="00693DE8" w:rsidRPr="0033386B" w:rsidRDefault="00693DE8" w:rsidP="0021662D">
            <w:pPr>
              <w:spacing w:after="0" w:line="240" w:lineRule="auto"/>
              <w:jc w:val="center"/>
              <w:rPr>
                <w:rFonts w:ascii="Times New Roman" w:eastAsia="Times New Roman" w:hAnsi="Times New Roman" w:cs="Times New Roman"/>
                <w:sz w:val="24"/>
                <w:szCs w:val="24"/>
                <w:lang w:eastAsia="hu-HU"/>
              </w:rPr>
            </w:pPr>
          </w:p>
        </w:tc>
      </w:tr>
      <w:tr w:rsidR="00693DE8" w:rsidRPr="0033386B" w:rsidTr="00693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836" w:type="dxa"/>
            <w:vMerge/>
            <w:tcBorders>
              <w:left w:val="single" w:sz="4" w:space="0" w:color="auto"/>
              <w:right w:val="single" w:sz="4" w:space="0" w:color="auto"/>
            </w:tcBorders>
            <w:vAlign w:val="center"/>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Megtárgyalja (bizottságok megnevezése):</w:t>
            </w:r>
          </w:p>
        </w:tc>
        <w:tc>
          <w:tcPr>
            <w:tcW w:w="3402" w:type="dxa"/>
            <w:gridSpan w:val="2"/>
            <w:tcBorders>
              <w:top w:val="single" w:sz="4" w:space="0" w:color="auto"/>
              <w:left w:val="single" w:sz="4" w:space="0" w:color="auto"/>
              <w:bottom w:val="single" w:sz="4" w:space="0" w:color="auto"/>
              <w:right w:val="single" w:sz="4" w:space="0" w:color="auto"/>
            </w:tcBorders>
          </w:tcPr>
          <w:p w:rsidR="00693DE8" w:rsidRPr="0068578D" w:rsidRDefault="00693DE8" w:rsidP="0021662D">
            <w:pPr>
              <w:spacing w:after="0" w:line="240" w:lineRule="auto"/>
              <w:rPr>
                <w:rFonts w:ascii="Times New Roman" w:eastAsia="Times New Roman" w:hAnsi="Times New Roman" w:cs="Times New Roman"/>
                <w:i/>
                <w:sz w:val="24"/>
                <w:szCs w:val="24"/>
                <w:lang w:eastAsia="hu-HU"/>
              </w:rPr>
            </w:pPr>
          </w:p>
        </w:tc>
      </w:tr>
      <w:tr w:rsidR="00693DE8" w:rsidRPr="0033386B" w:rsidTr="00693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836" w:type="dxa"/>
            <w:vMerge/>
            <w:tcBorders>
              <w:left w:val="single" w:sz="4" w:space="0" w:color="auto"/>
              <w:right w:val="single" w:sz="4" w:space="0" w:color="auto"/>
            </w:tcBorders>
            <w:vAlign w:val="center"/>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hideMark/>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Döntés jellege: </w:t>
            </w:r>
          </w:p>
        </w:tc>
        <w:tc>
          <w:tcPr>
            <w:tcW w:w="3402" w:type="dxa"/>
            <w:gridSpan w:val="2"/>
            <w:tcBorders>
              <w:top w:val="single" w:sz="4" w:space="0" w:color="auto"/>
              <w:left w:val="single" w:sz="4" w:space="0" w:color="auto"/>
              <w:bottom w:val="single" w:sz="4" w:space="0" w:color="auto"/>
              <w:right w:val="single" w:sz="4" w:space="0" w:color="auto"/>
            </w:tcBorders>
            <w:hideMark/>
          </w:tcPr>
          <w:p w:rsidR="00693DE8" w:rsidRPr="0033386B" w:rsidRDefault="00693DE8" w:rsidP="00693DE8">
            <w:pPr>
              <w:spacing w:after="0" w:line="240" w:lineRule="auto"/>
              <w:rPr>
                <w:rFonts w:ascii="Times New Roman" w:eastAsia="Times New Roman" w:hAnsi="Times New Roman" w:cs="Times New Roman"/>
                <w:sz w:val="24"/>
                <w:szCs w:val="24"/>
                <w:lang w:eastAsia="hu-HU"/>
              </w:rPr>
            </w:pPr>
            <w:r w:rsidRPr="0033386B">
              <w:rPr>
                <w:rFonts w:ascii="Times New Roman" w:eastAsia="Times New Roman" w:hAnsi="Times New Roman" w:cs="Times New Roman"/>
                <w:sz w:val="24"/>
                <w:szCs w:val="24"/>
                <w:lang w:eastAsia="hu-HU"/>
              </w:rPr>
              <w:t>minősített többség</w:t>
            </w:r>
            <w:r>
              <w:rPr>
                <w:rFonts w:ascii="Times New Roman" w:eastAsia="Times New Roman" w:hAnsi="Times New Roman" w:cs="Times New Roman"/>
                <w:sz w:val="24"/>
                <w:szCs w:val="24"/>
                <w:lang w:eastAsia="hu-HU"/>
              </w:rPr>
              <w:t xml:space="preserve"> </w:t>
            </w:r>
          </w:p>
        </w:tc>
      </w:tr>
      <w:tr w:rsidR="00693DE8" w:rsidRPr="0033386B" w:rsidTr="00693D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836" w:type="dxa"/>
            <w:vMerge/>
            <w:tcBorders>
              <w:left w:val="single" w:sz="4" w:space="0" w:color="auto"/>
              <w:bottom w:val="single" w:sz="4" w:space="0" w:color="auto"/>
              <w:right w:val="single" w:sz="4" w:space="0" w:color="auto"/>
            </w:tcBorders>
            <w:vAlign w:val="center"/>
          </w:tcPr>
          <w:p w:rsidR="00693DE8" w:rsidRPr="0033386B" w:rsidRDefault="00693DE8" w:rsidP="0021662D">
            <w:pPr>
              <w:spacing w:after="0" w:line="240" w:lineRule="auto"/>
              <w:rPr>
                <w:rFonts w:ascii="Times New Roman" w:eastAsia="Times New Roman" w:hAnsi="Times New Roman" w:cs="Times New Roman"/>
                <w:sz w:val="24"/>
                <w:szCs w:val="24"/>
                <w:lang w:eastAsia="hu-HU"/>
              </w:rPr>
            </w:pPr>
          </w:p>
        </w:tc>
        <w:tc>
          <w:tcPr>
            <w:tcW w:w="3543" w:type="dxa"/>
            <w:tcBorders>
              <w:top w:val="single" w:sz="4" w:space="0" w:color="auto"/>
              <w:left w:val="single" w:sz="4" w:space="0" w:color="auto"/>
              <w:bottom w:val="single" w:sz="4" w:space="0" w:color="auto"/>
              <w:right w:val="single" w:sz="4" w:space="0" w:color="auto"/>
            </w:tcBorders>
          </w:tcPr>
          <w:p w:rsidR="00693DE8" w:rsidRDefault="00693DE8" w:rsidP="0021662D">
            <w:pPr>
              <w:spacing w:after="0" w:line="240" w:lineRule="auto"/>
              <w:rPr>
                <w:rFonts w:ascii="Times New Roman" w:eastAsia="Times New Roman" w:hAnsi="Times New Roman" w:cs="Times New Roman"/>
                <w:sz w:val="24"/>
                <w:szCs w:val="24"/>
                <w:lang w:eastAsia="hu-HU"/>
              </w:rPr>
            </w:pPr>
            <w:proofErr w:type="gramStart"/>
            <w:r>
              <w:rPr>
                <w:rFonts w:ascii="Times New Roman" w:eastAsia="Times New Roman" w:hAnsi="Times New Roman" w:cs="Times New Roman"/>
                <w:sz w:val="24"/>
                <w:szCs w:val="24"/>
                <w:lang w:eastAsia="hu-HU"/>
              </w:rPr>
              <w:t>döntés(</w:t>
            </w:r>
            <w:proofErr w:type="spellStart"/>
            <w:proofErr w:type="gramEnd"/>
            <w:r>
              <w:rPr>
                <w:rFonts w:ascii="Times New Roman" w:eastAsia="Times New Roman" w:hAnsi="Times New Roman" w:cs="Times New Roman"/>
                <w:sz w:val="24"/>
                <w:szCs w:val="24"/>
                <w:lang w:eastAsia="hu-HU"/>
              </w:rPr>
              <w:t>ek</w:t>
            </w:r>
            <w:proofErr w:type="spellEnd"/>
            <w:r>
              <w:rPr>
                <w:rFonts w:ascii="Times New Roman" w:eastAsia="Times New Roman" w:hAnsi="Times New Roman" w:cs="Times New Roman"/>
                <w:sz w:val="24"/>
                <w:szCs w:val="24"/>
                <w:lang w:eastAsia="hu-HU"/>
              </w:rPr>
              <w:t>) típusa, darabszáma:</w:t>
            </w:r>
          </w:p>
        </w:tc>
        <w:tc>
          <w:tcPr>
            <w:tcW w:w="3402" w:type="dxa"/>
            <w:gridSpan w:val="2"/>
            <w:tcBorders>
              <w:top w:val="single" w:sz="4" w:space="0" w:color="auto"/>
              <w:left w:val="single" w:sz="4" w:space="0" w:color="auto"/>
              <w:bottom w:val="single" w:sz="4" w:space="0" w:color="auto"/>
              <w:right w:val="single" w:sz="4" w:space="0" w:color="auto"/>
            </w:tcBorders>
          </w:tcPr>
          <w:p w:rsidR="00693DE8" w:rsidRPr="0033386B" w:rsidRDefault="00E51F8E" w:rsidP="00693DE8">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1</w:t>
            </w:r>
            <w:r w:rsidR="00693DE8">
              <w:rPr>
                <w:rFonts w:ascii="Times New Roman" w:eastAsia="Times New Roman" w:hAnsi="Times New Roman" w:cs="Times New Roman"/>
                <w:sz w:val="24"/>
                <w:szCs w:val="24"/>
                <w:lang w:eastAsia="hu-HU"/>
              </w:rPr>
              <w:t xml:space="preserve"> db határozat </w:t>
            </w:r>
          </w:p>
        </w:tc>
      </w:tr>
    </w:tbl>
    <w:p w:rsidR="00693DE8" w:rsidRPr="00D907FF" w:rsidRDefault="00693DE8" w:rsidP="00693DE8">
      <w:pPr>
        <w:spacing w:after="0" w:line="240" w:lineRule="auto"/>
        <w:rPr>
          <w:rFonts w:ascii="Times New Roman" w:eastAsia="Calibri" w:hAnsi="Times New Roman" w:cs="Times New Roman"/>
          <w:sz w:val="24"/>
          <w:szCs w:val="24"/>
        </w:rPr>
      </w:pPr>
    </w:p>
    <w:p w:rsidR="00693DE8" w:rsidRPr="00D907FF" w:rsidRDefault="00693DE8" w:rsidP="00693DE8">
      <w:pPr>
        <w:spacing w:after="0" w:line="240" w:lineRule="auto"/>
        <w:jc w:val="center"/>
        <w:rPr>
          <w:rFonts w:ascii="Times New Roman" w:hAnsi="Times New Roman" w:cs="Times New Roman"/>
          <w:b/>
          <w:sz w:val="24"/>
          <w:szCs w:val="24"/>
        </w:rPr>
      </w:pPr>
      <w:r w:rsidRPr="00D907FF">
        <w:rPr>
          <w:rFonts w:ascii="Times New Roman" w:hAnsi="Times New Roman" w:cs="Times New Roman"/>
          <w:b/>
          <w:sz w:val="24"/>
          <w:szCs w:val="24"/>
        </w:rPr>
        <w:t>E L Ő T E R J E S Z T É S</w:t>
      </w:r>
    </w:p>
    <w:p w:rsidR="00693DE8" w:rsidRPr="00D907FF" w:rsidRDefault="00E9671D" w:rsidP="00693DE8">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az</w:t>
      </w:r>
      <w:proofErr w:type="gramEnd"/>
      <w:r>
        <w:rPr>
          <w:rFonts w:ascii="Times New Roman" w:hAnsi="Times New Roman" w:cs="Times New Roman"/>
          <w:b/>
          <w:sz w:val="24"/>
          <w:szCs w:val="24"/>
        </w:rPr>
        <w:t xml:space="preserve"> Országgyűlési Egyéni Választókerületi Választási Bizottság tagjainak megválasztására</w:t>
      </w:r>
    </w:p>
    <w:p w:rsidR="00693DE8" w:rsidRPr="00D907FF" w:rsidRDefault="00693DE8" w:rsidP="00693DE8">
      <w:pPr>
        <w:spacing w:after="0" w:line="240" w:lineRule="auto"/>
        <w:rPr>
          <w:rFonts w:ascii="Times New Roman" w:hAnsi="Times New Roman" w:cs="Times New Roman"/>
          <w:b/>
          <w:sz w:val="24"/>
          <w:szCs w:val="24"/>
        </w:rPr>
      </w:pPr>
    </w:p>
    <w:p w:rsidR="00693DE8" w:rsidRPr="00D907FF" w:rsidRDefault="00693DE8" w:rsidP="00D907FF">
      <w:pPr>
        <w:spacing w:after="0" w:line="240" w:lineRule="auto"/>
        <w:rPr>
          <w:rFonts w:ascii="Times New Roman" w:hAnsi="Times New Roman" w:cs="Times New Roman"/>
          <w:b/>
          <w:sz w:val="24"/>
          <w:szCs w:val="24"/>
        </w:rPr>
      </w:pPr>
      <w:r w:rsidRPr="00D907FF">
        <w:rPr>
          <w:rFonts w:ascii="Times New Roman" w:hAnsi="Times New Roman" w:cs="Times New Roman"/>
          <w:b/>
          <w:sz w:val="24"/>
          <w:szCs w:val="24"/>
        </w:rPr>
        <w:t>Tisztelt Képviselő-testület!</w:t>
      </w:r>
    </w:p>
    <w:p w:rsidR="00FE1861" w:rsidRPr="00D907FF" w:rsidRDefault="00FE1861" w:rsidP="00D907FF">
      <w:pPr>
        <w:spacing w:after="0" w:line="240" w:lineRule="auto"/>
        <w:rPr>
          <w:rFonts w:ascii="Times New Roman" w:hAnsi="Times New Roman" w:cs="Times New Roman"/>
          <w:sz w:val="24"/>
          <w:szCs w:val="24"/>
        </w:rPr>
      </w:pP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A</w:t>
      </w:r>
      <w:r w:rsidR="00415ADE">
        <w:rPr>
          <w:rFonts w:ascii="Times New Roman" w:hAnsi="Times New Roman" w:cs="Times New Roman"/>
          <w:sz w:val="24"/>
          <w:szCs w:val="24"/>
        </w:rPr>
        <w:t>z előterjesztés tárgya a</w:t>
      </w:r>
      <w:r w:rsidRPr="00D907FF">
        <w:rPr>
          <w:rFonts w:ascii="Times New Roman" w:hAnsi="Times New Roman" w:cs="Times New Roman"/>
          <w:sz w:val="24"/>
          <w:szCs w:val="24"/>
        </w:rPr>
        <w:t xml:space="preserve"> Hajdú-Bihar vármegyei 05. számú Országgyűlési Egyéni Választókerület</w:t>
      </w:r>
      <w:r w:rsidR="00415ADE">
        <w:rPr>
          <w:rFonts w:ascii="Times New Roman" w:hAnsi="Times New Roman" w:cs="Times New Roman"/>
          <w:sz w:val="24"/>
          <w:szCs w:val="24"/>
        </w:rPr>
        <w:t xml:space="preserve">i </w:t>
      </w:r>
      <w:r w:rsidRPr="00D907FF">
        <w:rPr>
          <w:rFonts w:ascii="Times New Roman" w:hAnsi="Times New Roman" w:cs="Times New Roman"/>
          <w:sz w:val="24"/>
          <w:szCs w:val="24"/>
        </w:rPr>
        <w:t>Választási Bizottság tagjainak és póttagjainak megválasztása</w:t>
      </w:r>
      <w:r w:rsidR="00415ADE">
        <w:rPr>
          <w:rFonts w:ascii="Times New Roman" w:hAnsi="Times New Roman" w:cs="Times New Roman"/>
          <w:sz w:val="24"/>
          <w:szCs w:val="24"/>
        </w:rPr>
        <w:t xml:space="preserve">.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Az 1/2026. (I.13.) IM rendelet szerint: </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„2. § (1) Az országgyűlési egyéni választókerületi választási bizottság három tagját és legalább két póttagot az országgyűlési egyéni választókerület székhelye szerinti település képviselő-testülete legkésőbb 2026. március 1-jén 16.00 óráig választja meg. [</w:t>
      </w:r>
      <w:proofErr w:type="spellStart"/>
      <w:r w:rsidRPr="00415ADE">
        <w:rPr>
          <w:rFonts w:ascii="Times New Roman" w:hAnsi="Times New Roman" w:cs="Times New Roman"/>
          <w:i/>
          <w:sz w:val="24"/>
          <w:szCs w:val="24"/>
        </w:rPr>
        <w:t>Ve</w:t>
      </w:r>
      <w:proofErr w:type="spellEnd"/>
      <w:r w:rsidRPr="00415ADE">
        <w:rPr>
          <w:rFonts w:ascii="Times New Roman" w:hAnsi="Times New Roman" w:cs="Times New Roman"/>
          <w:i/>
          <w:sz w:val="24"/>
          <w:szCs w:val="24"/>
        </w:rPr>
        <w:t>. 22.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A választási eljárásról szóló 2013. évi XXXVI. törvény</w:t>
      </w:r>
      <w:r w:rsidR="00415ADE">
        <w:rPr>
          <w:rFonts w:ascii="Times New Roman" w:hAnsi="Times New Roman" w:cs="Times New Roman"/>
          <w:sz w:val="24"/>
          <w:szCs w:val="24"/>
        </w:rPr>
        <w:t xml:space="preserve"> (</w:t>
      </w:r>
      <w:proofErr w:type="spellStart"/>
      <w:r w:rsidR="00415ADE">
        <w:rPr>
          <w:rFonts w:ascii="Times New Roman" w:hAnsi="Times New Roman" w:cs="Times New Roman"/>
          <w:sz w:val="24"/>
          <w:szCs w:val="24"/>
        </w:rPr>
        <w:t>Ve</w:t>
      </w:r>
      <w:proofErr w:type="spellEnd"/>
      <w:r w:rsidR="00415ADE">
        <w:rPr>
          <w:rFonts w:ascii="Times New Roman" w:hAnsi="Times New Roman" w:cs="Times New Roman"/>
          <w:sz w:val="24"/>
          <w:szCs w:val="24"/>
        </w:rPr>
        <w:t>.)</w:t>
      </w:r>
      <w:r w:rsidRPr="00D907FF">
        <w:rPr>
          <w:rFonts w:ascii="Times New Roman" w:hAnsi="Times New Roman" w:cs="Times New Roman"/>
          <w:sz w:val="24"/>
          <w:szCs w:val="24"/>
        </w:rPr>
        <w:t xml:space="preserve"> a következőkről rendelkezik:</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„16. § A választási bizottság választott és megbízott tagokból áll.</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17. § (1) A 26. §-</w:t>
      </w:r>
      <w:proofErr w:type="spellStart"/>
      <w:r w:rsidRPr="00415ADE">
        <w:rPr>
          <w:rFonts w:ascii="Times New Roman" w:hAnsi="Times New Roman" w:cs="Times New Roman"/>
          <w:i/>
          <w:sz w:val="24"/>
          <w:szCs w:val="24"/>
        </w:rPr>
        <w:t>ban</w:t>
      </w:r>
      <w:proofErr w:type="spellEnd"/>
      <w:r w:rsidRPr="00415ADE">
        <w:rPr>
          <w:rFonts w:ascii="Times New Roman" w:hAnsi="Times New Roman" w:cs="Times New Roman"/>
          <w:i/>
          <w:sz w:val="24"/>
          <w:szCs w:val="24"/>
        </w:rPr>
        <w:t>, a 28. §-</w:t>
      </w:r>
      <w:proofErr w:type="spellStart"/>
      <w:r w:rsidRPr="00415ADE">
        <w:rPr>
          <w:rFonts w:ascii="Times New Roman" w:hAnsi="Times New Roman" w:cs="Times New Roman"/>
          <w:i/>
          <w:sz w:val="24"/>
          <w:szCs w:val="24"/>
        </w:rPr>
        <w:t>ban</w:t>
      </w:r>
      <w:proofErr w:type="spellEnd"/>
      <w:r w:rsidRPr="00415ADE">
        <w:rPr>
          <w:rFonts w:ascii="Times New Roman" w:hAnsi="Times New Roman" w:cs="Times New Roman"/>
          <w:i/>
          <w:sz w:val="24"/>
          <w:szCs w:val="24"/>
        </w:rPr>
        <w:t>, a 35. § (3) bekezdésében és a 171. § (1) bekezdésében foglaltak kivételével</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a</w:t>
      </w:r>
      <w:proofErr w:type="gramEnd"/>
      <w:r w:rsidRPr="00415ADE">
        <w:rPr>
          <w:rFonts w:ascii="Times New Roman" w:hAnsi="Times New Roman" w:cs="Times New Roman"/>
          <w:i/>
          <w:sz w:val="24"/>
          <w:szCs w:val="24"/>
        </w:rPr>
        <w:t>) a szavazatszámláló bizottságnak és a helyi választási bizottságnak csak a településen, közös önkormányzati hivatalhoz tartozó település választási bizottsága esetében a közös hivatalhoz tartozó bármely településen,</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b) az országgyűlési egyéni választókerületi választási bizottságnak csak az országgyűlési egyéni választókerületben,</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c) a területi választási bizottságnak csak a vármegyében, illetve a fővárosban,</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d) a Nemzeti Választási Bizottságnak csak magyarországi lakcímmel rendelkező, a központi névjegyzékben szereplő választópolgár lehet tagja.</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(2) A választási bizottság választott tagja és a Nemzeti Választási Bizottság megbízott tagja az lehet, aki az országgyűlési képviselők választásán jelöltként indulhat.</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(3) A Nemzeti Választási Bizottság választott, valamint a 27. § (1) bekezdése alapján megbízott tagja az lehet, aki jogi egyetemi diplomával rendelkezik.</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(4) A választási bizottság megbízott tagja az lehet, aki az adott választáson jelöltként indulhat.</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18. § (1) A választási bizottságnak nem lehet tagja</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a</w:t>
      </w:r>
      <w:proofErr w:type="gramEnd"/>
      <w:r w:rsidRPr="00415ADE">
        <w:rPr>
          <w:rFonts w:ascii="Times New Roman" w:hAnsi="Times New Roman" w:cs="Times New Roman"/>
          <w:i/>
          <w:sz w:val="24"/>
          <w:szCs w:val="24"/>
        </w:rPr>
        <w:t>) a köztársasági elnök,</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b) a háznagy,</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c) képviselő,</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d) alpolgármester,</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e</w:t>
      </w:r>
      <w:proofErr w:type="gramEnd"/>
      <w:r w:rsidRPr="00415ADE">
        <w:rPr>
          <w:rFonts w:ascii="Times New Roman" w:hAnsi="Times New Roman" w:cs="Times New Roman"/>
          <w:i/>
          <w:sz w:val="24"/>
          <w:szCs w:val="24"/>
        </w:rPr>
        <w:t>) jegyző,</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f</w:t>
      </w:r>
      <w:proofErr w:type="gramEnd"/>
      <w:r w:rsidRPr="00415ADE">
        <w:rPr>
          <w:rFonts w:ascii="Times New Roman" w:hAnsi="Times New Roman" w:cs="Times New Roman"/>
          <w:i/>
          <w:sz w:val="24"/>
          <w:szCs w:val="24"/>
        </w:rPr>
        <w:t>) másik választási bizottság tagja, választási iroda tagja,</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lastRenderedPageBreak/>
        <w:t>g</w:t>
      </w:r>
      <w:proofErr w:type="gramEnd"/>
      <w:r w:rsidRPr="00415ADE">
        <w:rPr>
          <w:rFonts w:ascii="Times New Roman" w:hAnsi="Times New Roman" w:cs="Times New Roman"/>
          <w:i/>
          <w:sz w:val="24"/>
          <w:szCs w:val="24"/>
        </w:rPr>
        <w:t>) a Magyar Honvédséggel szolgálati viszonyban álló hivatásos és szerződéses katona,</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továbbá</w:t>
      </w:r>
      <w:proofErr w:type="gramEnd"/>
      <w:r w:rsidRPr="00415ADE">
        <w:rPr>
          <w:rFonts w:ascii="Times New Roman" w:hAnsi="Times New Roman" w:cs="Times New Roman"/>
          <w:i/>
          <w:sz w:val="24"/>
          <w:szCs w:val="24"/>
        </w:rPr>
        <w:t xml:space="preserve"> a tényleges szolgálatot ellátó önkéntes tartalékos katona, valamint</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h</w:t>
      </w:r>
      <w:proofErr w:type="gramEnd"/>
      <w:r w:rsidRPr="00415ADE">
        <w:rPr>
          <w:rFonts w:ascii="Times New Roman" w:hAnsi="Times New Roman" w:cs="Times New Roman"/>
          <w:i/>
          <w:sz w:val="24"/>
          <w:szCs w:val="24"/>
        </w:rPr>
        <w:t>) jelölt.</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(2) Nem lehet – a szavazatszámláló bizottság kivételével – a választási bizottság választott tagja az (1) bekezdésben foglaltakon túl</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a</w:t>
      </w:r>
      <w:proofErr w:type="gramEnd"/>
      <w:r w:rsidRPr="00415ADE">
        <w:rPr>
          <w:rFonts w:ascii="Times New Roman" w:hAnsi="Times New Roman" w:cs="Times New Roman"/>
          <w:i/>
          <w:sz w:val="24"/>
          <w:szCs w:val="24"/>
        </w:rPr>
        <w:t>) párt tagja,</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b) a választókerületben jelöltet állító jelölő szervezet tagja,</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c) a választókerületben induló jelölt hozzátartozója,</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d) a központi államigazgatási szervekről, valamint a Kormány tagjai és az államtitkárok jogállásáról szóló törvény szerinti központi államigazgatási szervvel vagy a választási bizottság illetékességi területén hatáskörrel rendelkező egyéb közigazgatási szervvel kormányzati szolgálati jogviszonyban, politikai szolgálati jogviszonyban, biztosi jogviszonyban, szolgálati vagy más, munkavégzésre irányuló jogviszonyban álló személy a közalkalmazott, a munkavállaló, az egészségügyi szolgálati jogviszonyban, valamint a köznevelési foglalkoztatotti jogviszonyban álló személy kivételével.</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 xml:space="preserve">(2a) </w:t>
      </w:r>
      <w:r w:rsidR="00415ADE">
        <w:rPr>
          <w:rFonts w:ascii="Times New Roman" w:hAnsi="Times New Roman" w:cs="Times New Roman"/>
          <w:i/>
          <w:sz w:val="24"/>
          <w:szCs w:val="24"/>
        </w:rPr>
        <w:t>[…]</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 xml:space="preserve"> </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(3) Az (1) bekezdés f) pontja szerinti összeférhetetlenségi ok nem vonatkozik</w:t>
      </w:r>
    </w:p>
    <w:p w:rsidR="00D907FF" w:rsidRPr="00415ADE" w:rsidRDefault="00D907FF" w:rsidP="00D907FF">
      <w:pPr>
        <w:spacing w:after="0" w:line="240" w:lineRule="auto"/>
        <w:jc w:val="both"/>
        <w:rPr>
          <w:rFonts w:ascii="Times New Roman" w:hAnsi="Times New Roman" w:cs="Times New Roman"/>
          <w:i/>
          <w:sz w:val="24"/>
          <w:szCs w:val="24"/>
        </w:rPr>
      </w:pPr>
      <w:proofErr w:type="gramStart"/>
      <w:r w:rsidRPr="00415ADE">
        <w:rPr>
          <w:rFonts w:ascii="Times New Roman" w:hAnsi="Times New Roman" w:cs="Times New Roman"/>
          <w:i/>
          <w:sz w:val="24"/>
          <w:szCs w:val="24"/>
        </w:rPr>
        <w:t>a</w:t>
      </w:r>
      <w:proofErr w:type="gramEnd"/>
      <w:r w:rsidRPr="00415ADE">
        <w:rPr>
          <w:rFonts w:ascii="Times New Roman" w:hAnsi="Times New Roman" w:cs="Times New Roman"/>
          <w:i/>
          <w:sz w:val="24"/>
          <w:szCs w:val="24"/>
        </w:rPr>
        <w:t>) az országgyűlési egyéni választókerületi választási bizottság tagjára, ha az egy szavazókörrel rendelkező településen működő helyi választási bizottság kivételével az országgyűlési egyéni választókerület területén fekvő településen működő helyi választási bizottság tagjává választják, valamint</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b) az egy szavazókörrel rendelkező településen működő helyi választási bizottság kivételével az országgyűlési egyéni választókerület területén fekvő településen működő helyi választási bizottság tagjára, ha az országgyűlési egyéni választókerületi választási bizottság tagjává választják.</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(4) A választási bizottság választott tagjának, póttagjának javasolt választópolgár a megválasztása előtt, a megbízott tag legkésőbb az eskütételét megelőzően írásban nyilatkozik arról, hogy vele szemben nem áll fenn összeférhetetlenség. A választási bizottság tagja, póttagja a vele szemben felmerült összeférhetetlenség tényét köteles haladéktalanul közölni a választási bizottság mellett működő választási iroda vezetőjével, továbbá bejelenteni a választási bizottság soron következő ülésén.</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19. § (1) A választott és megbízott tagok jogai és kötelezettségei – a 41. § (3) bekezdésében és a 45. § (5) bekezdésében foglalt kivétellel – azonosak.</w:t>
      </w:r>
    </w:p>
    <w:p w:rsidR="00D907FF" w:rsidRPr="00415ADE"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 xml:space="preserve">(1a) </w:t>
      </w:r>
      <w:proofErr w:type="gramStart"/>
      <w:r w:rsidRPr="00415ADE">
        <w:rPr>
          <w:rFonts w:ascii="Times New Roman" w:hAnsi="Times New Roman" w:cs="Times New Roman"/>
          <w:i/>
          <w:sz w:val="24"/>
          <w:szCs w:val="24"/>
        </w:rPr>
        <w:t>A</w:t>
      </w:r>
      <w:proofErr w:type="gramEnd"/>
      <w:r w:rsidRPr="00415ADE">
        <w:rPr>
          <w:rFonts w:ascii="Times New Roman" w:hAnsi="Times New Roman" w:cs="Times New Roman"/>
          <w:i/>
          <w:sz w:val="24"/>
          <w:szCs w:val="24"/>
        </w:rPr>
        <w:t xml:space="preserve"> választási bizottság megbízott tagja a választási bizottság hatáskörébe tartozó valamennyi ügyben gyakorolja jogait és kötelezettségeit, a megbízás jogalapjától függetlenül.</w:t>
      </w:r>
    </w:p>
    <w:p w:rsidR="00D907FF" w:rsidRDefault="00D907FF"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(2) A választási bizottság választott tagjait tiszteletdíj illeti meg.”</w:t>
      </w:r>
    </w:p>
    <w:p w:rsidR="00415ADE" w:rsidRDefault="00415ADE" w:rsidP="00D907FF">
      <w:pPr>
        <w:spacing w:after="0" w:line="240" w:lineRule="auto"/>
        <w:jc w:val="both"/>
        <w:rPr>
          <w:rFonts w:ascii="Times New Roman" w:hAnsi="Times New Roman" w:cs="Times New Roman"/>
          <w:i/>
          <w:sz w:val="24"/>
          <w:szCs w:val="24"/>
        </w:rPr>
      </w:pPr>
    </w:p>
    <w:p w:rsidR="00415ADE" w:rsidRDefault="00415ADE"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sz w:val="24"/>
          <w:szCs w:val="24"/>
        </w:rPr>
        <w:t xml:space="preserve">A </w:t>
      </w:r>
      <w:proofErr w:type="spellStart"/>
      <w:r w:rsidRPr="00415ADE">
        <w:rPr>
          <w:rFonts w:ascii="Times New Roman" w:hAnsi="Times New Roman" w:cs="Times New Roman"/>
          <w:sz w:val="24"/>
          <w:szCs w:val="24"/>
        </w:rPr>
        <w:t>Ve</w:t>
      </w:r>
      <w:proofErr w:type="spellEnd"/>
      <w:r w:rsidRPr="00415ADE">
        <w:rPr>
          <w:rFonts w:ascii="Times New Roman" w:hAnsi="Times New Roman" w:cs="Times New Roman"/>
          <w:sz w:val="24"/>
          <w:szCs w:val="24"/>
        </w:rPr>
        <w:t xml:space="preserve">. 22. §-a szerint </w:t>
      </w:r>
      <w:r w:rsidRPr="00415ADE">
        <w:rPr>
          <w:rFonts w:ascii="Times New Roman" w:hAnsi="Times New Roman" w:cs="Times New Roman"/>
          <w:i/>
          <w:sz w:val="24"/>
          <w:szCs w:val="24"/>
        </w:rPr>
        <w:t>„Az országgyűlési egyéni választókerületi választási bizottság három tagját és legalább két póttagot az országgyűlési egyéni választókerület székhelye szerinti település képviselő-testülete az országgyűlési képviselők általános választásának kitűzését követően, legkésőbb a szavazás napja előtti negyvenkettedik napon választja meg; személyükre az országgyűlési egyéni választókerületi választási iroda vezetője tesz indítványt.”</w:t>
      </w:r>
    </w:p>
    <w:p w:rsidR="00415ADE" w:rsidRDefault="00415ADE" w:rsidP="00D907FF">
      <w:pPr>
        <w:spacing w:after="0" w:line="240" w:lineRule="auto"/>
        <w:jc w:val="both"/>
        <w:rPr>
          <w:rFonts w:ascii="Times New Roman" w:hAnsi="Times New Roman" w:cs="Times New Roman"/>
          <w:i/>
          <w:sz w:val="24"/>
          <w:szCs w:val="24"/>
        </w:rPr>
      </w:pPr>
    </w:p>
    <w:p w:rsidR="00415ADE" w:rsidRDefault="00415ADE" w:rsidP="00D907FF">
      <w:pPr>
        <w:spacing w:after="0" w:line="240" w:lineRule="auto"/>
        <w:jc w:val="both"/>
        <w:rPr>
          <w:rFonts w:ascii="Times New Roman" w:hAnsi="Times New Roman" w:cs="Times New Roman"/>
          <w:i/>
          <w:sz w:val="24"/>
          <w:szCs w:val="24"/>
        </w:rPr>
      </w:pPr>
      <w:r w:rsidRPr="00415ADE">
        <w:rPr>
          <w:rFonts w:ascii="Times New Roman" w:hAnsi="Times New Roman" w:cs="Times New Roman"/>
          <w:sz w:val="24"/>
          <w:szCs w:val="24"/>
        </w:rPr>
        <w:t xml:space="preserve">A </w:t>
      </w:r>
      <w:proofErr w:type="spellStart"/>
      <w:r w:rsidRPr="00415ADE">
        <w:rPr>
          <w:rFonts w:ascii="Times New Roman" w:hAnsi="Times New Roman" w:cs="Times New Roman"/>
          <w:sz w:val="24"/>
          <w:szCs w:val="24"/>
        </w:rPr>
        <w:t>Ve</w:t>
      </w:r>
      <w:proofErr w:type="spellEnd"/>
      <w:r w:rsidRPr="00415ADE">
        <w:rPr>
          <w:rFonts w:ascii="Times New Roman" w:hAnsi="Times New Roman" w:cs="Times New Roman"/>
          <w:sz w:val="24"/>
          <w:szCs w:val="24"/>
        </w:rPr>
        <w:t>. 25. §</w:t>
      </w:r>
      <w:r>
        <w:rPr>
          <w:rFonts w:ascii="Times New Roman" w:hAnsi="Times New Roman" w:cs="Times New Roman"/>
          <w:sz w:val="24"/>
          <w:szCs w:val="24"/>
        </w:rPr>
        <w:t xml:space="preserve"> (1) </w:t>
      </w:r>
      <w:proofErr w:type="spellStart"/>
      <w:r>
        <w:rPr>
          <w:rFonts w:ascii="Times New Roman" w:hAnsi="Times New Roman" w:cs="Times New Roman"/>
          <w:sz w:val="24"/>
          <w:szCs w:val="24"/>
        </w:rPr>
        <w:t>bek</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szerint</w:t>
      </w:r>
      <w:proofErr w:type="gramEnd"/>
      <w:r>
        <w:rPr>
          <w:rFonts w:ascii="Times New Roman" w:hAnsi="Times New Roman" w:cs="Times New Roman"/>
          <w:sz w:val="24"/>
          <w:szCs w:val="24"/>
        </w:rPr>
        <w:t xml:space="preserve"> „</w:t>
      </w:r>
      <w:r w:rsidRPr="00415ADE">
        <w:rPr>
          <w:rFonts w:ascii="Times New Roman" w:hAnsi="Times New Roman" w:cs="Times New Roman"/>
          <w:i/>
          <w:sz w:val="24"/>
          <w:szCs w:val="24"/>
        </w:rPr>
        <w:t>A választási bizottság tagjaira és póttagjaira tett indítványhoz módosító javaslat nem nyújtható be.</w:t>
      </w:r>
      <w:r>
        <w:rPr>
          <w:rFonts w:ascii="Times New Roman" w:hAnsi="Times New Roman" w:cs="Times New Roman"/>
          <w:i/>
          <w:sz w:val="24"/>
          <w:szCs w:val="24"/>
        </w:rPr>
        <w:t>”</w:t>
      </w:r>
    </w:p>
    <w:p w:rsidR="00415ADE" w:rsidRDefault="00415ADE" w:rsidP="00D907FF">
      <w:pPr>
        <w:spacing w:after="0" w:line="240" w:lineRule="auto"/>
        <w:jc w:val="both"/>
        <w:rPr>
          <w:rFonts w:ascii="Times New Roman" w:hAnsi="Times New Roman" w:cs="Times New Roman"/>
          <w:i/>
          <w:sz w:val="24"/>
          <w:szCs w:val="24"/>
        </w:rPr>
      </w:pPr>
    </w:p>
    <w:p w:rsidR="00A41B88" w:rsidRPr="00C50A31" w:rsidRDefault="00415ADE" w:rsidP="00415ADE">
      <w:pPr>
        <w:spacing w:after="0" w:line="240" w:lineRule="auto"/>
        <w:jc w:val="both"/>
        <w:rPr>
          <w:rFonts w:ascii="Times New Roman" w:hAnsi="Times New Roman" w:cs="Times New Roman"/>
          <w:sz w:val="24"/>
          <w:szCs w:val="24"/>
        </w:rPr>
      </w:pPr>
      <w:r w:rsidRPr="00C50A31">
        <w:rPr>
          <w:rFonts w:ascii="Times New Roman" w:hAnsi="Times New Roman" w:cs="Times New Roman"/>
          <w:sz w:val="24"/>
          <w:szCs w:val="24"/>
        </w:rPr>
        <w:t>Ugyanezen § (3) és (4) bekezdései</w:t>
      </w:r>
      <w:r w:rsidR="00A41B88" w:rsidRPr="00C50A31">
        <w:rPr>
          <w:rFonts w:ascii="Times New Roman" w:hAnsi="Times New Roman" w:cs="Times New Roman"/>
          <w:sz w:val="24"/>
          <w:szCs w:val="24"/>
        </w:rPr>
        <w:t xml:space="preserve"> a következő rendelkezéseket tartalmazzák: </w:t>
      </w:r>
    </w:p>
    <w:p w:rsidR="00415ADE" w:rsidRPr="00415ADE" w:rsidRDefault="00A41B88" w:rsidP="00415ADE">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„(3) </w:t>
      </w:r>
      <w:r w:rsidR="00415ADE" w:rsidRPr="00415ADE">
        <w:rPr>
          <w:rFonts w:ascii="Times New Roman" w:hAnsi="Times New Roman" w:cs="Times New Roman"/>
          <w:i/>
          <w:sz w:val="24"/>
          <w:szCs w:val="24"/>
        </w:rPr>
        <w:t>A választási bizottság tagjainak és póttagjainak megválasztásáról egy szavazással dönt az Országgyűlés, a közgyűlés, illetve a képviselő-testület.</w:t>
      </w:r>
    </w:p>
    <w:p w:rsidR="00415ADE" w:rsidRPr="00415ADE" w:rsidRDefault="00415ADE" w:rsidP="00415ADE">
      <w:pPr>
        <w:spacing w:after="0" w:line="240" w:lineRule="auto"/>
        <w:jc w:val="both"/>
        <w:rPr>
          <w:rFonts w:ascii="Times New Roman" w:hAnsi="Times New Roman" w:cs="Times New Roman"/>
          <w:i/>
          <w:sz w:val="24"/>
          <w:szCs w:val="24"/>
        </w:rPr>
      </w:pPr>
      <w:r w:rsidRPr="00415ADE">
        <w:rPr>
          <w:rFonts w:ascii="Times New Roman" w:hAnsi="Times New Roman" w:cs="Times New Roman"/>
          <w:i/>
          <w:sz w:val="24"/>
          <w:szCs w:val="24"/>
        </w:rPr>
        <w:t>(4) A választási bizottság tagjainak és póttagjainak nevét, valamint a választási bizottság elérhetőségeit a helyben szokásos módon nyilvánosságra kell hozni.</w:t>
      </w:r>
      <w:r w:rsidR="00A41B88">
        <w:rPr>
          <w:rFonts w:ascii="Times New Roman" w:hAnsi="Times New Roman" w:cs="Times New Roman"/>
          <w:i/>
          <w:sz w:val="24"/>
          <w:szCs w:val="24"/>
        </w:rPr>
        <w:t>”</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lastRenderedPageBreak/>
        <w:t>A Hajdú-Bihar vármegyei 05. számú Országgyűlési Egyéni Választókerület Választási Bizottságának tagjai, valamint póttagjai tekintetében indítványomat az alábbiak szerint teszem meg:</w:t>
      </w:r>
    </w:p>
    <w:p w:rsidR="00415ADE" w:rsidRDefault="00415ADE" w:rsidP="00D907FF">
      <w:pPr>
        <w:spacing w:after="0" w:line="240" w:lineRule="auto"/>
        <w:jc w:val="both"/>
        <w:rPr>
          <w:rFonts w:ascii="Times New Roman" w:hAnsi="Times New Roman" w:cs="Times New Roman"/>
          <w:sz w:val="24"/>
          <w:szCs w:val="24"/>
        </w:rPr>
      </w:pPr>
    </w:p>
    <w:p w:rsidR="00E9671D" w:rsidRPr="00E9671D" w:rsidRDefault="00E9671D" w:rsidP="00E9671D">
      <w:pPr>
        <w:pStyle w:val="Listaszerbekezds"/>
        <w:numPr>
          <w:ilvl w:val="0"/>
          <w:numId w:val="4"/>
        </w:numPr>
        <w:spacing w:after="0" w:line="240" w:lineRule="auto"/>
        <w:jc w:val="both"/>
        <w:rPr>
          <w:rFonts w:ascii="Times New Roman" w:hAnsi="Times New Roman" w:cs="Times New Roman"/>
          <w:sz w:val="24"/>
          <w:szCs w:val="24"/>
        </w:rPr>
      </w:pPr>
      <w:r w:rsidRPr="00E9671D">
        <w:rPr>
          <w:rFonts w:ascii="Times New Roman" w:hAnsi="Times New Roman" w:cs="Times New Roman"/>
          <w:sz w:val="24"/>
          <w:szCs w:val="24"/>
        </w:rPr>
        <w:t>Dr. Pál Miklós, tag</w:t>
      </w:r>
    </w:p>
    <w:p w:rsidR="00E9671D" w:rsidRPr="00E9671D" w:rsidRDefault="00E9671D" w:rsidP="00E9671D">
      <w:pPr>
        <w:pStyle w:val="Listaszerbekezds"/>
        <w:numPr>
          <w:ilvl w:val="0"/>
          <w:numId w:val="4"/>
        </w:numPr>
        <w:spacing w:after="0" w:line="240" w:lineRule="auto"/>
        <w:jc w:val="both"/>
        <w:rPr>
          <w:rFonts w:ascii="Times New Roman" w:hAnsi="Times New Roman" w:cs="Times New Roman"/>
          <w:sz w:val="24"/>
          <w:szCs w:val="24"/>
        </w:rPr>
      </w:pPr>
      <w:r w:rsidRPr="00E9671D">
        <w:rPr>
          <w:rFonts w:ascii="Times New Roman" w:hAnsi="Times New Roman" w:cs="Times New Roman"/>
          <w:sz w:val="24"/>
          <w:szCs w:val="24"/>
        </w:rPr>
        <w:t>Dr. Pinczés Róbert, tag</w:t>
      </w:r>
    </w:p>
    <w:p w:rsidR="00E9671D" w:rsidRPr="00E9671D" w:rsidRDefault="00E9671D" w:rsidP="00E9671D">
      <w:pPr>
        <w:pStyle w:val="Listaszerbekezds"/>
        <w:numPr>
          <w:ilvl w:val="0"/>
          <w:numId w:val="4"/>
        </w:numPr>
        <w:spacing w:after="0" w:line="240" w:lineRule="auto"/>
        <w:jc w:val="both"/>
        <w:rPr>
          <w:rFonts w:ascii="Times New Roman" w:hAnsi="Times New Roman" w:cs="Times New Roman"/>
          <w:sz w:val="24"/>
          <w:szCs w:val="24"/>
        </w:rPr>
      </w:pPr>
      <w:r w:rsidRPr="00E9671D">
        <w:rPr>
          <w:rFonts w:ascii="Times New Roman" w:hAnsi="Times New Roman" w:cs="Times New Roman"/>
          <w:sz w:val="24"/>
          <w:szCs w:val="24"/>
        </w:rPr>
        <w:t>Szántó Luca, tag</w:t>
      </w:r>
    </w:p>
    <w:p w:rsidR="00E9671D" w:rsidRPr="00E9671D" w:rsidRDefault="00E9671D" w:rsidP="00E9671D">
      <w:pPr>
        <w:pStyle w:val="Listaszerbekezds"/>
        <w:numPr>
          <w:ilvl w:val="0"/>
          <w:numId w:val="4"/>
        </w:numPr>
        <w:spacing w:after="0" w:line="240" w:lineRule="auto"/>
        <w:jc w:val="both"/>
        <w:rPr>
          <w:rFonts w:ascii="Times New Roman" w:hAnsi="Times New Roman" w:cs="Times New Roman"/>
          <w:sz w:val="24"/>
          <w:szCs w:val="24"/>
        </w:rPr>
      </w:pPr>
      <w:proofErr w:type="spellStart"/>
      <w:r w:rsidRPr="00E9671D">
        <w:rPr>
          <w:rFonts w:ascii="Times New Roman" w:hAnsi="Times New Roman" w:cs="Times New Roman"/>
          <w:sz w:val="24"/>
          <w:szCs w:val="24"/>
        </w:rPr>
        <w:t>Dede</w:t>
      </w:r>
      <w:proofErr w:type="spellEnd"/>
      <w:r w:rsidRPr="00E9671D">
        <w:rPr>
          <w:rFonts w:ascii="Times New Roman" w:hAnsi="Times New Roman" w:cs="Times New Roman"/>
          <w:sz w:val="24"/>
          <w:szCs w:val="24"/>
        </w:rPr>
        <w:t xml:space="preserve"> Erika, póttag</w:t>
      </w:r>
    </w:p>
    <w:p w:rsidR="00E9671D" w:rsidRPr="00E9671D" w:rsidRDefault="00E9671D" w:rsidP="00E9671D">
      <w:pPr>
        <w:pStyle w:val="Listaszerbekezds"/>
        <w:numPr>
          <w:ilvl w:val="0"/>
          <w:numId w:val="4"/>
        </w:numPr>
        <w:spacing w:after="0" w:line="240" w:lineRule="auto"/>
        <w:jc w:val="both"/>
        <w:rPr>
          <w:rFonts w:ascii="Times New Roman" w:hAnsi="Times New Roman" w:cs="Times New Roman"/>
          <w:sz w:val="24"/>
          <w:szCs w:val="24"/>
        </w:rPr>
      </w:pPr>
      <w:r w:rsidRPr="00E9671D">
        <w:rPr>
          <w:rFonts w:ascii="Times New Roman" w:hAnsi="Times New Roman" w:cs="Times New Roman"/>
          <w:sz w:val="24"/>
          <w:szCs w:val="24"/>
        </w:rPr>
        <w:t>Márton Károly, póttag</w:t>
      </w:r>
    </w:p>
    <w:p w:rsidR="00D907FF" w:rsidRPr="00D907FF" w:rsidRDefault="00D907FF" w:rsidP="00E9671D">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A választási bizottság tagjainak és póttagjainak a megválasztásukat követő öt napon belül esküt vagy fogadalmat kell tenniük, majd ezt követően a választási bizottságnak meg kell tartania az alakuló ülését. A választási bizottság az alakuló ülésén a választott tagok közül megválasztja elnökét és annak helyettesét. Az elnök és az elnökhelyettes személyére a bizottság tagjai tehetnek javaslatot. A választási bizottságot az elnök képviseli.</w:t>
      </w:r>
    </w:p>
    <w:p w:rsidR="00C50A31" w:rsidRDefault="00C50A31" w:rsidP="00D907FF">
      <w:pPr>
        <w:spacing w:after="0" w:line="240" w:lineRule="auto"/>
        <w:jc w:val="both"/>
        <w:rPr>
          <w:rFonts w:ascii="Times New Roman" w:hAnsi="Times New Roman" w:cs="Times New Roman"/>
          <w:sz w:val="24"/>
          <w:szCs w:val="24"/>
        </w:rPr>
      </w:pPr>
    </w:p>
    <w:p w:rsidR="00C50A31" w:rsidRPr="00D907FF" w:rsidRDefault="00C50A31" w:rsidP="00D907F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sidR="00E9671D">
        <w:rPr>
          <w:rFonts w:ascii="Times New Roman" w:hAnsi="Times New Roman" w:cs="Times New Roman"/>
          <w:sz w:val="24"/>
          <w:szCs w:val="24"/>
        </w:rPr>
        <w:t xml:space="preserve">z SZMSZ 7. § (6) bekezdése szerinti </w:t>
      </w:r>
      <w:r>
        <w:rPr>
          <w:rFonts w:ascii="Times New Roman" w:hAnsi="Times New Roman" w:cs="Times New Roman"/>
          <w:sz w:val="24"/>
          <w:szCs w:val="24"/>
        </w:rPr>
        <w:t xml:space="preserve">rendkívüli ülés megtartásának indoka, hogy a </w:t>
      </w:r>
      <w:proofErr w:type="spellStart"/>
      <w:r>
        <w:rPr>
          <w:rFonts w:ascii="Times New Roman" w:hAnsi="Times New Roman" w:cs="Times New Roman"/>
          <w:sz w:val="24"/>
          <w:szCs w:val="24"/>
        </w:rPr>
        <w:t>Ve</w:t>
      </w:r>
      <w:proofErr w:type="spellEnd"/>
      <w:r>
        <w:rPr>
          <w:rFonts w:ascii="Times New Roman" w:hAnsi="Times New Roman" w:cs="Times New Roman"/>
          <w:sz w:val="24"/>
          <w:szCs w:val="24"/>
        </w:rPr>
        <w:t>. 22. §-</w:t>
      </w:r>
      <w:proofErr w:type="spellStart"/>
      <w:r>
        <w:rPr>
          <w:rFonts w:ascii="Times New Roman" w:hAnsi="Times New Roman" w:cs="Times New Roman"/>
          <w:sz w:val="24"/>
          <w:szCs w:val="24"/>
        </w:rPr>
        <w:t>ában</w:t>
      </w:r>
      <w:proofErr w:type="spellEnd"/>
      <w:r>
        <w:rPr>
          <w:rFonts w:ascii="Times New Roman" w:hAnsi="Times New Roman" w:cs="Times New Roman"/>
          <w:sz w:val="24"/>
          <w:szCs w:val="24"/>
        </w:rPr>
        <w:t xml:space="preserve"> foglalt, március 1. napjáig történő megválasztást előíró szabály, valamint a </w:t>
      </w:r>
      <w:proofErr w:type="spellStart"/>
      <w:r>
        <w:rPr>
          <w:rFonts w:ascii="Times New Roman" w:hAnsi="Times New Roman" w:cs="Times New Roman"/>
          <w:sz w:val="24"/>
          <w:szCs w:val="24"/>
        </w:rPr>
        <w:t>Ve</w:t>
      </w:r>
      <w:proofErr w:type="spellEnd"/>
      <w:r>
        <w:rPr>
          <w:rFonts w:ascii="Times New Roman" w:hAnsi="Times New Roman" w:cs="Times New Roman"/>
          <w:sz w:val="24"/>
          <w:szCs w:val="24"/>
        </w:rPr>
        <w:t>. 139. § (1) bekezdésében foglalt, kampányidőszakra vonatkozó szabály (ez jelen esetben február 21-től a szavazás befejezéséig tartó időszak</w:t>
      </w:r>
      <w:r w:rsidR="00E9671D">
        <w:rPr>
          <w:rFonts w:ascii="Times New Roman" w:hAnsi="Times New Roman" w:cs="Times New Roman"/>
          <w:sz w:val="24"/>
          <w:szCs w:val="24"/>
        </w:rPr>
        <w:t xml:space="preserve">) </w:t>
      </w:r>
      <w:r>
        <w:rPr>
          <w:rFonts w:ascii="Times New Roman" w:hAnsi="Times New Roman" w:cs="Times New Roman"/>
          <w:sz w:val="24"/>
          <w:szCs w:val="24"/>
        </w:rPr>
        <w:t>miatt előállhat olyan helyzet, hogy a képviselő-testület február 26. napjára te</w:t>
      </w:r>
      <w:r w:rsidR="00E9671D">
        <w:rPr>
          <w:rFonts w:ascii="Times New Roman" w:hAnsi="Times New Roman" w:cs="Times New Roman"/>
          <w:sz w:val="24"/>
          <w:szCs w:val="24"/>
        </w:rPr>
        <w:t xml:space="preserve">rvezett munkaterv szerinti ülésén történő megválasztás az eljárási határidőkre is figyelemmel már késedelmes lehet.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Pr="00D907FF" w:rsidRDefault="00D907FF"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 xml:space="preserve">Kérem a Tisztelt Képviselő-testületet, </w:t>
      </w:r>
      <w:r w:rsidR="00E9671D">
        <w:rPr>
          <w:rFonts w:ascii="Times New Roman" w:hAnsi="Times New Roman" w:cs="Times New Roman"/>
          <w:sz w:val="24"/>
          <w:szCs w:val="24"/>
        </w:rPr>
        <w:t xml:space="preserve">hogy </w:t>
      </w:r>
      <w:r w:rsidRPr="00D907FF">
        <w:rPr>
          <w:rFonts w:ascii="Times New Roman" w:hAnsi="Times New Roman" w:cs="Times New Roman"/>
          <w:sz w:val="24"/>
          <w:szCs w:val="24"/>
        </w:rPr>
        <w:t>az előterjesz</w:t>
      </w:r>
      <w:r w:rsidR="00E9671D">
        <w:rPr>
          <w:rFonts w:ascii="Times New Roman" w:hAnsi="Times New Roman" w:cs="Times New Roman"/>
          <w:sz w:val="24"/>
          <w:szCs w:val="24"/>
        </w:rPr>
        <w:t xml:space="preserve">tést megtárgyalni, és a mellékelt határozati javaslatot elfogadni szíveskedjen. </w:t>
      </w:r>
    </w:p>
    <w:p w:rsidR="00D907FF" w:rsidRPr="00D907FF" w:rsidRDefault="00D907FF" w:rsidP="00D907FF">
      <w:pPr>
        <w:spacing w:after="0" w:line="240" w:lineRule="auto"/>
        <w:rPr>
          <w:rFonts w:ascii="Times New Roman" w:hAnsi="Times New Roman" w:cs="Times New Roman"/>
          <w:sz w:val="24"/>
          <w:szCs w:val="24"/>
        </w:rPr>
      </w:pPr>
      <w:r w:rsidRPr="00D907FF">
        <w:rPr>
          <w:rFonts w:ascii="Times New Roman" w:hAnsi="Times New Roman" w:cs="Times New Roman"/>
          <w:sz w:val="24"/>
          <w:szCs w:val="24"/>
        </w:rPr>
        <w:t xml:space="preserve">  </w:t>
      </w:r>
    </w:p>
    <w:p w:rsidR="00D907FF" w:rsidRPr="00D907FF" w:rsidRDefault="00D907FF" w:rsidP="00D907FF">
      <w:pPr>
        <w:spacing w:after="0" w:line="240" w:lineRule="auto"/>
        <w:rPr>
          <w:rFonts w:ascii="Times New Roman" w:hAnsi="Times New Roman" w:cs="Times New Roman"/>
          <w:sz w:val="24"/>
          <w:szCs w:val="24"/>
        </w:rPr>
      </w:pPr>
      <w:r w:rsidRPr="00D907FF">
        <w:rPr>
          <w:rFonts w:ascii="Times New Roman" w:hAnsi="Times New Roman" w:cs="Times New Roman"/>
          <w:b/>
          <w:sz w:val="24"/>
          <w:szCs w:val="24"/>
          <w:u w:val="single"/>
        </w:rPr>
        <w:t>Határozati javaslat:</w:t>
      </w:r>
      <w:r w:rsidRPr="00D907FF">
        <w:rPr>
          <w:rFonts w:ascii="Times New Roman" w:hAnsi="Times New Roman" w:cs="Times New Roman"/>
          <w:sz w:val="24"/>
          <w:szCs w:val="24"/>
        </w:rPr>
        <w:t xml:space="preserve"> </w:t>
      </w:r>
    </w:p>
    <w:p w:rsidR="00D907FF" w:rsidRDefault="00E644B8" w:rsidP="00D907FF">
      <w:pP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w:t>
      </w:r>
      <w:r w:rsidR="00D907FF" w:rsidRPr="00D907FF">
        <w:rPr>
          <w:rFonts w:ascii="Times New Roman" w:hAnsi="Times New Roman" w:cs="Times New Roman"/>
          <w:b/>
          <w:i/>
          <w:sz w:val="24"/>
          <w:szCs w:val="24"/>
        </w:rPr>
        <w:t>Hajdúszoboszló Város Önkormányzat</w:t>
      </w:r>
      <w:r w:rsidR="00C50A31">
        <w:rPr>
          <w:rFonts w:ascii="Times New Roman" w:hAnsi="Times New Roman" w:cs="Times New Roman"/>
          <w:b/>
          <w:i/>
          <w:sz w:val="24"/>
          <w:szCs w:val="24"/>
        </w:rPr>
        <w:t>ának</w:t>
      </w:r>
      <w:r w:rsidR="00D907FF" w:rsidRPr="00D907FF">
        <w:rPr>
          <w:rFonts w:ascii="Times New Roman" w:hAnsi="Times New Roman" w:cs="Times New Roman"/>
          <w:b/>
          <w:i/>
          <w:sz w:val="24"/>
          <w:szCs w:val="24"/>
        </w:rPr>
        <w:t xml:space="preserve"> Képviselő-testülete a választási eljárásról szóló 2013. évi XXXVI. törvény</w:t>
      </w:r>
      <w:r w:rsidR="00E9671D">
        <w:rPr>
          <w:rFonts w:ascii="Times New Roman" w:hAnsi="Times New Roman" w:cs="Times New Roman"/>
          <w:b/>
          <w:i/>
          <w:sz w:val="24"/>
          <w:szCs w:val="24"/>
        </w:rPr>
        <w:t xml:space="preserve"> 22. §-</w:t>
      </w:r>
      <w:proofErr w:type="gramStart"/>
      <w:r w:rsidR="00E9671D">
        <w:rPr>
          <w:rFonts w:ascii="Times New Roman" w:hAnsi="Times New Roman" w:cs="Times New Roman"/>
          <w:b/>
          <w:i/>
          <w:sz w:val="24"/>
          <w:szCs w:val="24"/>
        </w:rPr>
        <w:t>a</w:t>
      </w:r>
      <w:proofErr w:type="gramEnd"/>
      <w:r w:rsidR="00D907FF" w:rsidRPr="00D907FF">
        <w:rPr>
          <w:rFonts w:ascii="Times New Roman" w:hAnsi="Times New Roman" w:cs="Times New Roman"/>
          <w:b/>
          <w:i/>
          <w:sz w:val="24"/>
          <w:szCs w:val="24"/>
        </w:rPr>
        <w:t xml:space="preserve">, a köztársasági elnök 1/2026. (I.13.) KE határozata, az országgyűlési képviselők választásán a választási irodák hatáskörébe tartozó feladatok végrehajtásának részletes szabályairól, a választási eredmény országosan összesített adatai körének megállapításáról, a fővárosi és vármegyei kormányhivatal választásokkal összefüggő informatikai feladatai ellátásának részletes szabályairól, valamint a választási eljárásban használandó nyomtatványokról szóló 12/2025. (IX. 15.) IM rendelet, </w:t>
      </w:r>
      <w:r w:rsidR="00E9671D">
        <w:rPr>
          <w:rFonts w:ascii="Times New Roman" w:hAnsi="Times New Roman" w:cs="Times New Roman"/>
          <w:b/>
          <w:i/>
          <w:sz w:val="24"/>
          <w:szCs w:val="24"/>
        </w:rPr>
        <w:t xml:space="preserve">valamint </w:t>
      </w:r>
      <w:r w:rsidR="00D907FF" w:rsidRPr="00D907FF">
        <w:rPr>
          <w:rFonts w:ascii="Times New Roman" w:hAnsi="Times New Roman" w:cs="Times New Roman"/>
          <w:b/>
          <w:i/>
          <w:sz w:val="24"/>
          <w:szCs w:val="24"/>
        </w:rPr>
        <w:t xml:space="preserve">a 2026. április 12. napjára kitűzött országgyűlési képviselő-választás eljárási határidőinek és határnapjainak megállapításáról szóló 1/2026. (I.13.) IM rendelet rendelkezései alapján megtárgyalta </w:t>
      </w:r>
      <w:r w:rsidR="00E9671D" w:rsidRPr="00E9671D">
        <w:rPr>
          <w:rFonts w:ascii="Times New Roman" w:hAnsi="Times New Roman" w:cs="Times New Roman"/>
          <w:b/>
          <w:i/>
          <w:sz w:val="24"/>
          <w:szCs w:val="24"/>
        </w:rPr>
        <w:t>az országgyűlési egyéni választókerületi választási iroda vezetője</w:t>
      </w:r>
      <w:r w:rsidR="00E9671D">
        <w:rPr>
          <w:rFonts w:ascii="Times New Roman" w:hAnsi="Times New Roman" w:cs="Times New Roman"/>
          <w:b/>
          <w:i/>
          <w:sz w:val="24"/>
          <w:szCs w:val="24"/>
        </w:rPr>
        <w:t xml:space="preserve"> (jegyző) előterj</w:t>
      </w:r>
      <w:r w:rsidR="00672908">
        <w:rPr>
          <w:rFonts w:ascii="Times New Roman" w:hAnsi="Times New Roman" w:cs="Times New Roman"/>
          <w:b/>
          <w:i/>
          <w:sz w:val="24"/>
          <w:szCs w:val="24"/>
        </w:rPr>
        <w:t>e</w:t>
      </w:r>
      <w:bookmarkStart w:id="0" w:name="_GoBack"/>
      <w:bookmarkEnd w:id="0"/>
      <w:r w:rsidR="00E9671D">
        <w:rPr>
          <w:rFonts w:ascii="Times New Roman" w:hAnsi="Times New Roman" w:cs="Times New Roman"/>
          <w:b/>
          <w:i/>
          <w:sz w:val="24"/>
          <w:szCs w:val="24"/>
        </w:rPr>
        <w:t xml:space="preserve">sztését és úgy határoz, hogy </w:t>
      </w:r>
      <w:r w:rsidR="00D907FF" w:rsidRPr="00D907FF">
        <w:rPr>
          <w:rFonts w:ascii="Times New Roman" w:hAnsi="Times New Roman" w:cs="Times New Roman"/>
          <w:b/>
          <w:i/>
          <w:sz w:val="24"/>
          <w:szCs w:val="24"/>
        </w:rPr>
        <w:t>a Hajdú-Bihar vármegye 0</w:t>
      </w:r>
      <w:r w:rsidR="001F60F3">
        <w:rPr>
          <w:rFonts w:ascii="Times New Roman" w:hAnsi="Times New Roman" w:cs="Times New Roman"/>
          <w:b/>
          <w:i/>
          <w:sz w:val="24"/>
          <w:szCs w:val="24"/>
        </w:rPr>
        <w:t>5</w:t>
      </w:r>
      <w:r w:rsidR="00D907FF" w:rsidRPr="00D907FF">
        <w:rPr>
          <w:rFonts w:ascii="Times New Roman" w:hAnsi="Times New Roman" w:cs="Times New Roman"/>
          <w:b/>
          <w:i/>
          <w:sz w:val="24"/>
          <w:szCs w:val="24"/>
        </w:rPr>
        <w:t>. számú Országgyűlési Egyéni Választókerület</w:t>
      </w:r>
      <w:r w:rsidR="00E9671D">
        <w:rPr>
          <w:rFonts w:ascii="Times New Roman" w:hAnsi="Times New Roman" w:cs="Times New Roman"/>
          <w:b/>
          <w:i/>
          <w:sz w:val="24"/>
          <w:szCs w:val="24"/>
        </w:rPr>
        <w:t>i</w:t>
      </w:r>
      <w:r w:rsidR="00D907FF" w:rsidRPr="00D907FF">
        <w:rPr>
          <w:rFonts w:ascii="Times New Roman" w:hAnsi="Times New Roman" w:cs="Times New Roman"/>
          <w:b/>
          <w:i/>
          <w:sz w:val="24"/>
          <w:szCs w:val="24"/>
        </w:rPr>
        <w:t xml:space="preserve"> Választási Bizottság tagjainak, valamint póttagjainak az alábbi személyeket választja meg:</w:t>
      </w:r>
    </w:p>
    <w:p w:rsidR="001F60F3" w:rsidRDefault="001F60F3" w:rsidP="00D907FF">
      <w:pPr>
        <w:spacing w:after="0" w:line="240" w:lineRule="auto"/>
        <w:jc w:val="both"/>
        <w:rPr>
          <w:rFonts w:ascii="Times New Roman" w:hAnsi="Times New Roman" w:cs="Times New Roman"/>
          <w:b/>
          <w:i/>
          <w:sz w:val="24"/>
          <w:szCs w:val="24"/>
        </w:rPr>
      </w:pPr>
    </w:p>
    <w:p w:rsidR="00E9671D" w:rsidRPr="00E9671D" w:rsidRDefault="00E9671D" w:rsidP="00E9671D">
      <w:pPr>
        <w:pStyle w:val="Listaszerbekezds"/>
        <w:numPr>
          <w:ilvl w:val="0"/>
          <w:numId w:val="5"/>
        </w:numPr>
        <w:spacing w:after="0" w:line="240" w:lineRule="auto"/>
        <w:jc w:val="both"/>
        <w:rPr>
          <w:rFonts w:ascii="Times New Roman" w:hAnsi="Times New Roman" w:cs="Times New Roman"/>
          <w:b/>
          <w:i/>
          <w:sz w:val="24"/>
          <w:szCs w:val="24"/>
        </w:rPr>
      </w:pPr>
      <w:r w:rsidRPr="00E9671D">
        <w:rPr>
          <w:rFonts w:ascii="Times New Roman" w:hAnsi="Times New Roman" w:cs="Times New Roman"/>
          <w:b/>
          <w:i/>
          <w:sz w:val="24"/>
          <w:szCs w:val="24"/>
        </w:rPr>
        <w:t>Dr. Pál Miklós, tag</w:t>
      </w:r>
    </w:p>
    <w:p w:rsidR="00E9671D" w:rsidRPr="00E9671D" w:rsidRDefault="00E9671D" w:rsidP="00E9671D">
      <w:pPr>
        <w:pStyle w:val="Listaszerbekezds"/>
        <w:numPr>
          <w:ilvl w:val="0"/>
          <w:numId w:val="5"/>
        </w:numPr>
        <w:spacing w:after="0" w:line="240" w:lineRule="auto"/>
        <w:jc w:val="both"/>
        <w:rPr>
          <w:rFonts w:ascii="Times New Roman" w:hAnsi="Times New Roman" w:cs="Times New Roman"/>
          <w:b/>
          <w:i/>
          <w:sz w:val="24"/>
          <w:szCs w:val="24"/>
        </w:rPr>
      </w:pPr>
      <w:r w:rsidRPr="00E9671D">
        <w:rPr>
          <w:rFonts w:ascii="Times New Roman" w:hAnsi="Times New Roman" w:cs="Times New Roman"/>
          <w:b/>
          <w:i/>
          <w:sz w:val="24"/>
          <w:szCs w:val="24"/>
        </w:rPr>
        <w:t>Dr. Pinczés Róbert, tag</w:t>
      </w:r>
    </w:p>
    <w:p w:rsidR="00E9671D" w:rsidRPr="00E9671D" w:rsidRDefault="00E9671D" w:rsidP="00E9671D">
      <w:pPr>
        <w:pStyle w:val="Listaszerbekezds"/>
        <w:numPr>
          <w:ilvl w:val="0"/>
          <w:numId w:val="5"/>
        </w:numPr>
        <w:spacing w:after="0" w:line="240" w:lineRule="auto"/>
        <w:jc w:val="both"/>
        <w:rPr>
          <w:rFonts w:ascii="Times New Roman" w:hAnsi="Times New Roman" w:cs="Times New Roman"/>
          <w:b/>
          <w:i/>
          <w:sz w:val="24"/>
          <w:szCs w:val="24"/>
        </w:rPr>
      </w:pPr>
      <w:r w:rsidRPr="00E9671D">
        <w:rPr>
          <w:rFonts w:ascii="Times New Roman" w:hAnsi="Times New Roman" w:cs="Times New Roman"/>
          <w:b/>
          <w:i/>
          <w:sz w:val="24"/>
          <w:szCs w:val="24"/>
        </w:rPr>
        <w:t>Szántó Luca, tag</w:t>
      </w:r>
    </w:p>
    <w:p w:rsidR="00E9671D" w:rsidRPr="00E9671D" w:rsidRDefault="00E9671D" w:rsidP="00E9671D">
      <w:pPr>
        <w:pStyle w:val="Listaszerbekezds"/>
        <w:numPr>
          <w:ilvl w:val="0"/>
          <w:numId w:val="5"/>
        </w:numPr>
        <w:spacing w:after="0" w:line="240" w:lineRule="auto"/>
        <w:jc w:val="both"/>
        <w:rPr>
          <w:rFonts w:ascii="Times New Roman" w:hAnsi="Times New Roman" w:cs="Times New Roman"/>
          <w:b/>
          <w:i/>
          <w:sz w:val="24"/>
          <w:szCs w:val="24"/>
        </w:rPr>
      </w:pPr>
      <w:proofErr w:type="spellStart"/>
      <w:r w:rsidRPr="00E9671D">
        <w:rPr>
          <w:rFonts w:ascii="Times New Roman" w:hAnsi="Times New Roman" w:cs="Times New Roman"/>
          <w:b/>
          <w:i/>
          <w:sz w:val="24"/>
          <w:szCs w:val="24"/>
        </w:rPr>
        <w:t>Dede</w:t>
      </w:r>
      <w:proofErr w:type="spellEnd"/>
      <w:r w:rsidRPr="00E9671D">
        <w:rPr>
          <w:rFonts w:ascii="Times New Roman" w:hAnsi="Times New Roman" w:cs="Times New Roman"/>
          <w:b/>
          <w:i/>
          <w:sz w:val="24"/>
          <w:szCs w:val="24"/>
        </w:rPr>
        <w:t xml:space="preserve"> Erika, póttag</w:t>
      </w:r>
    </w:p>
    <w:p w:rsidR="00E9671D" w:rsidRPr="00E9671D" w:rsidRDefault="00E9671D" w:rsidP="00E9671D">
      <w:pPr>
        <w:pStyle w:val="Listaszerbekezds"/>
        <w:numPr>
          <w:ilvl w:val="0"/>
          <w:numId w:val="5"/>
        </w:numPr>
        <w:spacing w:after="0" w:line="240" w:lineRule="auto"/>
        <w:jc w:val="both"/>
        <w:rPr>
          <w:rFonts w:ascii="Times New Roman" w:hAnsi="Times New Roman" w:cs="Times New Roman"/>
          <w:b/>
          <w:i/>
          <w:sz w:val="24"/>
          <w:szCs w:val="24"/>
        </w:rPr>
      </w:pPr>
      <w:r w:rsidRPr="00E9671D">
        <w:rPr>
          <w:rFonts w:ascii="Times New Roman" w:hAnsi="Times New Roman" w:cs="Times New Roman"/>
          <w:b/>
          <w:i/>
          <w:sz w:val="24"/>
          <w:szCs w:val="24"/>
        </w:rPr>
        <w:t>Márton Károly, póttag</w:t>
      </w:r>
    </w:p>
    <w:p w:rsidR="00E644B8" w:rsidRDefault="00E644B8" w:rsidP="00D907FF">
      <w:pPr>
        <w:spacing w:after="0" w:line="240" w:lineRule="auto"/>
        <w:jc w:val="both"/>
        <w:rPr>
          <w:rFonts w:ascii="Times New Roman" w:hAnsi="Times New Roman" w:cs="Times New Roman"/>
          <w:b/>
          <w:i/>
          <w:sz w:val="24"/>
          <w:szCs w:val="24"/>
        </w:rPr>
      </w:pPr>
    </w:p>
    <w:p w:rsidR="00D907FF" w:rsidRPr="00D907FF" w:rsidRDefault="00D907FF" w:rsidP="00D907FF">
      <w:pPr>
        <w:spacing w:after="0" w:line="240" w:lineRule="auto"/>
        <w:jc w:val="both"/>
        <w:rPr>
          <w:rFonts w:ascii="Times New Roman" w:hAnsi="Times New Roman" w:cs="Times New Roman"/>
          <w:b/>
          <w:i/>
          <w:sz w:val="24"/>
          <w:szCs w:val="24"/>
        </w:rPr>
      </w:pPr>
      <w:r w:rsidRPr="00D907FF">
        <w:rPr>
          <w:rFonts w:ascii="Times New Roman" w:hAnsi="Times New Roman" w:cs="Times New Roman"/>
          <w:b/>
          <w:i/>
          <w:sz w:val="24"/>
          <w:szCs w:val="24"/>
        </w:rPr>
        <w:t>Felelős: Dr. Morvai Gábor jegyző, OEVI vezető</w:t>
      </w:r>
    </w:p>
    <w:p w:rsidR="00D907FF" w:rsidRPr="00D907FF" w:rsidRDefault="00D907FF" w:rsidP="001F60F3">
      <w:pPr>
        <w:spacing w:after="0" w:line="240" w:lineRule="auto"/>
        <w:jc w:val="both"/>
        <w:rPr>
          <w:rFonts w:ascii="Times New Roman" w:hAnsi="Times New Roman" w:cs="Times New Roman"/>
          <w:sz w:val="24"/>
          <w:szCs w:val="24"/>
        </w:rPr>
      </w:pPr>
      <w:r w:rsidRPr="00D907FF">
        <w:rPr>
          <w:rFonts w:ascii="Times New Roman" w:hAnsi="Times New Roman" w:cs="Times New Roman"/>
          <w:b/>
          <w:i/>
          <w:sz w:val="24"/>
          <w:szCs w:val="24"/>
        </w:rPr>
        <w:t xml:space="preserve">Határidő: </w:t>
      </w:r>
      <w:r w:rsidR="00E644B8">
        <w:rPr>
          <w:rFonts w:ascii="Times New Roman" w:hAnsi="Times New Roman" w:cs="Times New Roman"/>
          <w:b/>
          <w:i/>
          <w:sz w:val="24"/>
          <w:szCs w:val="24"/>
        </w:rPr>
        <w:t>folyamatos”</w:t>
      </w:r>
    </w:p>
    <w:p w:rsidR="00693DE8" w:rsidRPr="00D907FF" w:rsidRDefault="00693DE8" w:rsidP="00D907FF">
      <w:pPr>
        <w:spacing w:after="0" w:line="240" w:lineRule="auto"/>
        <w:rPr>
          <w:rFonts w:ascii="Times New Roman" w:hAnsi="Times New Roman" w:cs="Times New Roman"/>
          <w:sz w:val="24"/>
          <w:szCs w:val="24"/>
        </w:rPr>
      </w:pPr>
    </w:p>
    <w:p w:rsidR="00693DE8" w:rsidRPr="00D907FF" w:rsidRDefault="00693DE8" w:rsidP="00D907FF">
      <w:pPr>
        <w:spacing w:after="0" w:line="240" w:lineRule="auto"/>
        <w:jc w:val="both"/>
        <w:rPr>
          <w:rFonts w:ascii="Times New Roman" w:hAnsi="Times New Roman" w:cs="Times New Roman"/>
          <w:sz w:val="24"/>
          <w:szCs w:val="24"/>
        </w:rPr>
      </w:pPr>
      <w:r w:rsidRPr="00D907FF">
        <w:rPr>
          <w:rFonts w:ascii="Times New Roman" w:hAnsi="Times New Roman" w:cs="Times New Roman"/>
          <w:sz w:val="24"/>
          <w:szCs w:val="24"/>
        </w:rPr>
        <w:t>Hajdúszoboszló, 202</w:t>
      </w:r>
      <w:r w:rsidR="005768AF" w:rsidRPr="00D907FF">
        <w:rPr>
          <w:rFonts w:ascii="Times New Roman" w:hAnsi="Times New Roman" w:cs="Times New Roman"/>
          <w:sz w:val="24"/>
          <w:szCs w:val="24"/>
        </w:rPr>
        <w:t>6</w:t>
      </w:r>
      <w:r w:rsidRPr="00D907FF">
        <w:rPr>
          <w:rFonts w:ascii="Times New Roman" w:hAnsi="Times New Roman" w:cs="Times New Roman"/>
          <w:sz w:val="24"/>
          <w:szCs w:val="24"/>
        </w:rPr>
        <w:t xml:space="preserve">. </w:t>
      </w:r>
      <w:r w:rsidR="00E644B8">
        <w:rPr>
          <w:rFonts w:ascii="Times New Roman" w:hAnsi="Times New Roman" w:cs="Times New Roman"/>
          <w:sz w:val="24"/>
          <w:szCs w:val="24"/>
        </w:rPr>
        <w:t xml:space="preserve">február 12. </w:t>
      </w:r>
    </w:p>
    <w:p w:rsidR="00E644B8" w:rsidRDefault="00E644B8" w:rsidP="00D907FF">
      <w:pPr>
        <w:spacing w:after="0" w:line="240" w:lineRule="auto"/>
        <w:jc w:val="center"/>
        <w:rPr>
          <w:rFonts w:ascii="Times New Roman" w:hAnsi="Times New Roman" w:cs="Times New Roman"/>
          <w:sz w:val="24"/>
          <w:szCs w:val="24"/>
        </w:rPr>
      </w:pPr>
    </w:p>
    <w:p w:rsidR="00693DE8" w:rsidRPr="00D907FF" w:rsidRDefault="00693DE8" w:rsidP="00D907FF">
      <w:pPr>
        <w:spacing w:after="0" w:line="240" w:lineRule="auto"/>
        <w:jc w:val="center"/>
        <w:rPr>
          <w:rFonts w:ascii="Times New Roman" w:hAnsi="Times New Roman" w:cs="Times New Roman"/>
          <w:sz w:val="24"/>
          <w:szCs w:val="24"/>
        </w:rPr>
      </w:pPr>
      <w:r w:rsidRPr="00D907FF">
        <w:rPr>
          <w:rFonts w:ascii="Times New Roman" w:hAnsi="Times New Roman" w:cs="Times New Roman"/>
          <w:sz w:val="24"/>
          <w:szCs w:val="24"/>
        </w:rPr>
        <w:t>Dr. Morvai Gábor</w:t>
      </w:r>
    </w:p>
    <w:p w:rsidR="00693DE8" w:rsidRPr="00D907FF" w:rsidRDefault="00693DE8" w:rsidP="00D907FF">
      <w:pPr>
        <w:spacing w:after="0" w:line="240" w:lineRule="auto"/>
        <w:jc w:val="center"/>
        <w:rPr>
          <w:rFonts w:ascii="Times New Roman" w:hAnsi="Times New Roman" w:cs="Times New Roman"/>
          <w:sz w:val="24"/>
          <w:szCs w:val="24"/>
        </w:rPr>
      </w:pPr>
      <w:proofErr w:type="gramStart"/>
      <w:r w:rsidRPr="00D907FF">
        <w:rPr>
          <w:rFonts w:ascii="Times New Roman" w:hAnsi="Times New Roman" w:cs="Times New Roman"/>
          <w:sz w:val="24"/>
          <w:szCs w:val="24"/>
        </w:rPr>
        <w:t>jegyző</w:t>
      </w:r>
      <w:proofErr w:type="gramEnd"/>
    </w:p>
    <w:sectPr w:rsidR="00693DE8" w:rsidRPr="00D907FF" w:rsidSect="00693DE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3939"/>
    <w:multiLevelType w:val="hybridMultilevel"/>
    <w:tmpl w:val="E8EAE3E0"/>
    <w:lvl w:ilvl="0" w:tplc="D1265C9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4484B2B"/>
    <w:multiLevelType w:val="hybridMultilevel"/>
    <w:tmpl w:val="E6B07A3E"/>
    <w:lvl w:ilvl="0" w:tplc="040E0011">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8871C13"/>
    <w:multiLevelType w:val="hybridMultilevel"/>
    <w:tmpl w:val="66425AE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B0E2487"/>
    <w:multiLevelType w:val="hybridMultilevel"/>
    <w:tmpl w:val="0D1C4980"/>
    <w:lvl w:ilvl="0" w:tplc="D1265C9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431F424C"/>
    <w:multiLevelType w:val="hybridMultilevel"/>
    <w:tmpl w:val="578C15AA"/>
    <w:lvl w:ilvl="0" w:tplc="D1265C9E">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7FF"/>
    <w:rsid w:val="0019331D"/>
    <w:rsid w:val="001F60F3"/>
    <w:rsid w:val="00415ADE"/>
    <w:rsid w:val="005768AF"/>
    <w:rsid w:val="00672908"/>
    <w:rsid w:val="00693DE8"/>
    <w:rsid w:val="008F1473"/>
    <w:rsid w:val="00A14A74"/>
    <w:rsid w:val="00A41B88"/>
    <w:rsid w:val="00B00FA3"/>
    <w:rsid w:val="00C50A31"/>
    <w:rsid w:val="00D907FF"/>
    <w:rsid w:val="00E51F8E"/>
    <w:rsid w:val="00E644B8"/>
    <w:rsid w:val="00E9671D"/>
    <w:rsid w:val="00FC538E"/>
    <w:rsid w:val="00FE186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4729F"/>
  <w15:chartTrackingRefBased/>
  <w15:docId w15:val="{8FECDF00-3975-40CA-B81F-9809C67F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93DE8"/>
    <w:pPr>
      <w:spacing w:after="200" w:line="276" w:lineRule="auto"/>
    </w:pPr>
  </w:style>
  <w:style w:type="paragraph" w:styleId="Cmsor1">
    <w:name w:val="heading 1"/>
    <w:basedOn w:val="Norml"/>
    <w:next w:val="Norml"/>
    <w:link w:val="Cmsor1Char"/>
    <w:qFormat/>
    <w:rsid w:val="00693DE8"/>
    <w:pPr>
      <w:keepNext/>
      <w:spacing w:before="240" w:after="60" w:line="240" w:lineRule="auto"/>
      <w:outlineLvl w:val="0"/>
    </w:pPr>
    <w:rPr>
      <w:rFonts w:ascii="Arial" w:eastAsia="Times New Roman" w:hAnsi="Arial" w:cs="Arial"/>
      <w:b/>
      <w:bCs/>
      <w:kern w:val="32"/>
      <w:sz w:val="32"/>
      <w:szCs w:val="32"/>
      <w:lang w:eastAsia="hu-HU"/>
    </w:rPr>
  </w:style>
  <w:style w:type="paragraph" w:styleId="Cmsor2">
    <w:name w:val="heading 2"/>
    <w:basedOn w:val="Norml"/>
    <w:next w:val="Norml"/>
    <w:link w:val="Cmsor2Char"/>
    <w:unhideWhenUsed/>
    <w:qFormat/>
    <w:rsid w:val="00693DE8"/>
    <w:pPr>
      <w:keepNext/>
      <w:spacing w:after="0" w:line="240" w:lineRule="auto"/>
      <w:outlineLvl w:val="1"/>
    </w:pPr>
    <w:rPr>
      <w:rFonts w:ascii="Times New Roman" w:eastAsia="Times New Roman" w:hAnsi="Times New Roman" w:cs="Times New Roman"/>
      <w:b/>
      <w:bCs/>
      <w:sz w:val="36"/>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693DE8"/>
    <w:rPr>
      <w:rFonts w:ascii="Arial" w:eastAsia="Times New Roman" w:hAnsi="Arial" w:cs="Arial"/>
      <w:b/>
      <w:bCs/>
      <w:kern w:val="32"/>
      <w:sz w:val="32"/>
      <w:szCs w:val="32"/>
      <w:lang w:eastAsia="hu-HU"/>
    </w:rPr>
  </w:style>
  <w:style w:type="character" w:customStyle="1" w:styleId="Cmsor2Char">
    <w:name w:val="Címsor 2 Char"/>
    <w:basedOn w:val="Bekezdsalapbettpusa"/>
    <w:link w:val="Cmsor2"/>
    <w:rsid w:val="00693DE8"/>
    <w:rPr>
      <w:rFonts w:ascii="Times New Roman" w:eastAsia="Times New Roman" w:hAnsi="Times New Roman" w:cs="Times New Roman"/>
      <w:b/>
      <w:bCs/>
      <w:sz w:val="36"/>
      <w:szCs w:val="24"/>
      <w:lang w:eastAsia="hu-HU"/>
    </w:rPr>
  </w:style>
  <w:style w:type="paragraph" w:styleId="Nincstrkz">
    <w:name w:val="No Spacing"/>
    <w:uiPriority w:val="1"/>
    <w:qFormat/>
    <w:rsid w:val="00693DE8"/>
    <w:pPr>
      <w:spacing w:after="0" w:line="240" w:lineRule="auto"/>
    </w:pPr>
    <w:rPr>
      <w:rFonts w:ascii="Calibri" w:eastAsia="Calibri" w:hAnsi="Calibri" w:cs="Times New Roman"/>
    </w:rPr>
  </w:style>
  <w:style w:type="paragraph" w:styleId="Listaszerbekezds">
    <w:name w:val="List Paragraph"/>
    <w:basedOn w:val="Norml"/>
    <w:uiPriority w:val="34"/>
    <w:qFormat/>
    <w:rsid w:val="001F60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storage\Jegyz&#337;%20-%20Dr.%20Morvai%20G&#225;bor\Egy&#233;ni%20Office-sablonok\Eloterjesztes_2026.dotx"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Eloterjesztes_2026.dotx</Template>
  <TotalTime>213</TotalTime>
  <Pages>3</Pages>
  <Words>1118</Words>
  <Characters>7719</Characters>
  <Application>Microsoft Office Word</Application>
  <DocSecurity>0</DocSecurity>
  <Lines>64</Lines>
  <Paragraphs>17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Morvai Gábor</dc:creator>
  <cp:keywords/>
  <dc:description/>
  <cp:lastModifiedBy>dr. Morvai Gábor</cp:lastModifiedBy>
  <cp:revision>7</cp:revision>
  <dcterms:created xsi:type="dcterms:W3CDTF">2026-02-06T12:38:00Z</dcterms:created>
  <dcterms:modified xsi:type="dcterms:W3CDTF">2026-02-12T11:17:00Z</dcterms:modified>
</cp:coreProperties>
</file>