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E1ECE" w:rsidRPr="00FF3A25" w:rsidTr="002777C7">
        <w:trPr>
          <w:trHeight w:val="851"/>
        </w:trPr>
        <w:tc>
          <w:tcPr>
            <w:tcW w:w="6946" w:type="dxa"/>
            <w:gridSpan w:val="3"/>
            <w:hideMark/>
          </w:tcPr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1ECE" w:rsidRPr="00FF3A25" w:rsidRDefault="00097183" w:rsidP="00277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bookmarkStart w:id="0" w:name="_GoBack"/>
            <w:bookmarkEnd w:id="0"/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ECE" w:rsidRPr="00FF3A25" w:rsidRDefault="008D213A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HSZ/3087/2026</w:t>
            </w:r>
            <w:r w:rsidR="00B55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E1ECE" w:rsidRPr="00FF3A25" w:rsidRDefault="008D213A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F1E" w:rsidRPr="00154F1E" w:rsidRDefault="009E1ECE" w:rsidP="00C34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A8331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C34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A8331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154F1E" w:rsidRPr="00154F1E">
              <w:rPr>
                <w:rFonts w:ascii="Times New Roman" w:hAnsi="Times New Roman" w:cs="Times New Roman"/>
                <w:sz w:val="24"/>
                <w:szCs w:val="24"/>
              </w:rPr>
              <w:t>Mezőgazdasági és Környezetvédelmi Bizottság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167D7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C31020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4E6B04" w:rsidRDefault="004E6B04" w:rsidP="00A8331D">
      <w:pPr>
        <w:spacing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ECE" w:rsidRPr="00B55E86" w:rsidRDefault="009E1ECE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774A0A" w:rsidRPr="00A8331D" w:rsidRDefault="009E1ECE" w:rsidP="00A8331D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55E86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B55E86">
        <w:rPr>
          <w:rFonts w:ascii="Times New Roman" w:eastAsia="Calibri" w:hAnsi="Times New Roman" w:cs="Times New Roman"/>
          <w:b/>
          <w:sz w:val="24"/>
          <w:szCs w:val="24"/>
        </w:rPr>
        <w:t xml:space="preserve"> Belső-</w:t>
      </w:r>
      <w:proofErr w:type="spellStart"/>
      <w:r w:rsidRPr="00B55E86">
        <w:rPr>
          <w:rFonts w:ascii="Times New Roman" w:eastAsia="Calibri" w:hAnsi="Times New Roman" w:cs="Times New Roman"/>
          <w:b/>
          <w:sz w:val="24"/>
          <w:szCs w:val="24"/>
        </w:rPr>
        <w:t>Kösely</w:t>
      </w:r>
      <w:proofErr w:type="spellEnd"/>
      <w:r w:rsidRPr="00B55E86">
        <w:rPr>
          <w:rFonts w:ascii="Times New Roman" w:eastAsia="Calibri" w:hAnsi="Times New Roman" w:cs="Times New Roman"/>
          <w:b/>
          <w:sz w:val="24"/>
          <w:szCs w:val="24"/>
        </w:rPr>
        <w:t xml:space="preserve"> csatorna </w:t>
      </w:r>
      <w:r w:rsidR="00073FAD">
        <w:rPr>
          <w:rFonts w:ascii="Times New Roman" w:eastAsia="Calibri" w:hAnsi="Times New Roman" w:cs="Times New Roman"/>
          <w:b/>
          <w:sz w:val="24"/>
          <w:szCs w:val="24"/>
        </w:rPr>
        <w:t xml:space="preserve">jogi sorsának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rendezéséről</w:t>
      </w:r>
    </w:p>
    <w:p w:rsidR="004E6B04" w:rsidRDefault="004E6B04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AE6BFC" w:rsidRDefault="00AE6BFC" w:rsidP="00B55E86">
      <w:pPr>
        <w:spacing w:after="0" w:line="240" w:lineRule="auto"/>
      </w:pPr>
    </w:p>
    <w:p w:rsidR="0015384D" w:rsidRDefault="00C240DD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1997. 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évben a </w:t>
      </w:r>
      <w:r>
        <w:rPr>
          <w:rFonts w:ascii="Times New Roman" w:hAnsi="Times New Roman" w:cs="Times New Roman"/>
          <w:sz w:val="24"/>
          <w:szCs w:val="24"/>
        </w:rPr>
        <w:t xml:space="preserve">felszíni nyílt csapadékvíz elvezető </w:t>
      </w:r>
      <w:r w:rsidR="009E1ECE" w:rsidRPr="00C240DD">
        <w:rPr>
          <w:rFonts w:ascii="Times New Roman" w:hAnsi="Times New Roman" w:cs="Times New Roman"/>
          <w:sz w:val="24"/>
          <w:szCs w:val="24"/>
        </w:rPr>
        <w:t>csatornákra volt az Önkormányzatnak határozatlan időre szóló vízjogi üz</w:t>
      </w:r>
      <w:r>
        <w:rPr>
          <w:rFonts w:ascii="Times New Roman" w:hAnsi="Times New Roman" w:cs="Times New Roman"/>
          <w:sz w:val="24"/>
          <w:szCs w:val="24"/>
        </w:rPr>
        <w:t>emeltetési engedélye</w:t>
      </w:r>
      <w:r w:rsidR="00B55E86">
        <w:rPr>
          <w:rFonts w:ascii="Times New Roman" w:hAnsi="Times New Roman" w:cs="Times New Roman"/>
          <w:sz w:val="24"/>
          <w:szCs w:val="24"/>
        </w:rPr>
        <w:t>, amelyet 2009. évben hivatalból módosításra került 2020. december 31. napjára</w:t>
      </w:r>
      <w:r w:rsidR="0015384D">
        <w:rPr>
          <w:rFonts w:ascii="Times New Roman" w:hAnsi="Times New Roman" w:cs="Times New Roman"/>
          <w:sz w:val="24"/>
          <w:szCs w:val="24"/>
        </w:rPr>
        <w:t>, amely üzemeltetési engedély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 lejárt. </w:t>
      </w:r>
    </w:p>
    <w:p w:rsidR="00073FAD" w:rsidRDefault="00073FAD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A0A" w:rsidRDefault="0015384D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</w:t>
      </w:r>
      <w:r w:rsidR="00073FAD">
        <w:rPr>
          <w:rFonts w:ascii="Times New Roman" w:hAnsi="Times New Roman" w:cs="Times New Roman"/>
          <w:sz w:val="24"/>
          <w:szCs w:val="24"/>
        </w:rPr>
        <w:t>steri Hivatal Városfejlesztési Osztálya</w:t>
      </w:r>
      <w:r w:rsidR="00101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E1ECE" w:rsidRPr="00C240DD">
        <w:rPr>
          <w:rFonts w:ascii="Times New Roman" w:hAnsi="Times New Roman" w:cs="Times New Roman"/>
          <w:sz w:val="24"/>
          <w:szCs w:val="24"/>
        </w:rPr>
        <w:t>z üzemeltetési engedély megszerzése érdekében a meglévő csatorna ál</w:t>
      </w:r>
      <w:r w:rsidR="00C240DD">
        <w:rPr>
          <w:rFonts w:ascii="Times New Roman" w:hAnsi="Times New Roman" w:cs="Times New Roman"/>
          <w:sz w:val="24"/>
          <w:szCs w:val="24"/>
        </w:rPr>
        <w:t xml:space="preserve">lapotfelvételi tervét elkészítette a </w:t>
      </w:r>
      <w:r w:rsidR="009E1ECE" w:rsidRPr="00C240DD">
        <w:rPr>
          <w:rFonts w:ascii="Times New Roman" w:hAnsi="Times New Roman" w:cs="Times New Roman"/>
          <w:sz w:val="24"/>
          <w:szCs w:val="24"/>
        </w:rPr>
        <w:t>2024. évben</w:t>
      </w:r>
      <w:r w:rsidR="00C240DD">
        <w:rPr>
          <w:rFonts w:ascii="Times New Roman" w:hAnsi="Times New Roman" w:cs="Times New Roman"/>
          <w:sz w:val="24"/>
          <w:szCs w:val="24"/>
        </w:rPr>
        <w:t>.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  A vízjogi üzemeltetés engedélyezés</w:t>
      </w:r>
      <w:r>
        <w:rPr>
          <w:rFonts w:ascii="Times New Roman" w:hAnsi="Times New Roman" w:cs="Times New Roman"/>
          <w:sz w:val="24"/>
          <w:szCs w:val="24"/>
        </w:rPr>
        <w:t>i eljárást elindította az I</w:t>
      </w:r>
      <w:r w:rsidR="00C240DD">
        <w:rPr>
          <w:rFonts w:ascii="Times New Roman" w:hAnsi="Times New Roman" w:cs="Times New Roman"/>
          <w:sz w:val="24"/>
          <w:szCs w:val="24"/>
        </w:rPr>
        <w:t>roda, azonban a hatóság hiánypótlást írt elő</w:t>
      </w:r>
      <w:r w:rsidR="008116B4">
        <w:rPr>
          <w:rFonts w:ascii="Times New Roman" w:hAnsi="Times New Roman" w:cs="Times New Roman"/>
          <w:sz w:val="24"/>
          <w:szCs w:val="24"/>
        </w:rPr>
        <w:t xml:space="preserve"> (</w:t>
      </w:r>
      <w:r w:rsidR="008116B4" w:rsidRPr="00902EFE">
        <w:rPr>
          <w:rFonts w:ascii="Times New Roman" w:hAnsi="Times New Roman" w:cs="Times New Roman"/>
          <w:i/>
          <w:sz w:val="24"/>
          <w:szCs w:val="24"/>
        </w:rPr>
        <w:t>a hiány</w:t>
      </w:r>
      <w:r w:rsidR="00902EFE" w:rsidRPr="00902EFE">
        <w:rPr>
          <w:rFonts w:ascii="Times New Roman" w:hAnsi="Times New Roman" w:cs="Times New Roman"/>
          <w:i/>
          <w:sz w:val="24"/>
          <w:szCs w:val="24"/>
        </w:rPr>
        <w:t>pótlás jelen előterjesztés mellékletét képezi</w:t>
      </w:r>
      <w:r w:rsidR="00902EFE">
        <w:rPr>
          <w:rFonts w:ascii="Times New Roman" w:hAnsi="Times New Roman" w:cs="Times New Roman"/>
          <w:sz w:val="24"/>
          <w:szCs w:val="24"/>
        </w:rPr>
        <w:t>)</w:t>
      </w:r>
      <w:r w:rsidR="00C240DD">
        <w:rPr>
          <w:rFonts w:ascii="Times New Roman" w:hAnsi="Times New Roman" w:cs="Times New Roman"/>
          <w:sz w:val="24"/>
          <w:szCs w:val="24"/>
        </w:rPr>
        <w:t xml:space="preserve">. A csatornahálózat egyes </w:t>
      </w:r>
      <w:proofErr w:type="gramStart"/>
      <w:r w:rsidR="00C240DD">
        <w:rPr>
          <w:rFonts w:ascii="Times New Roman" w:hAnsi="Times New Roman" w:cs="Times New Roman"/>
          <w:sz w:val="24"/>
          <w:szCs w:val="24"/>
        </w:rPr>
        <w:t>szakaszainak</w:t>
      </w:r>
      <w:proofErr w:type="gramEnd"/>
      <w:r w:rsidR="00C240DD">
        <w:rPr>
          <w:rFonts w:ascii="Times New Roman" w:hAnsi="Times New Roman" w:cs="Times New Roman"/>
          <w:sz w:val="24"/>
          <w:szCs w:val="24"/>
        </w:rPr>
        <w:t xml:space="preserve"> tulajdonjogainak, illetve használati jogainak tisztázása szükséges. Jelenleg két szakasznál merült fel a rendezés kérdése: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0DD" w:rsidRDefault="009E1ECE" w:rsidP="00661CE0">
      <w:pPr>
        <w:pStyle w:val="Listaszerbekezds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3664">
        <w:rPr>
          <w:rFonts w:ascii="Times New Roman" w:hAnsi="Times New Roman" w:cs="Times New Roman"/>
          <w:sz w:val="24"/>
          <w:szCs w:val="24"/>
        </w:rPr>
        <w:t>A Csónakázó-tó lecsapoló csatorna érinti a 2068/4</w:t>
      </w:r>
      <w:r w:rsidR="00C31020" w:rsidRPr="008C3664">
        <w:rPr>
          <w:rFonts w:ascii="Times New Roman" w:hAnsi="Times New Roman" w:cs="Times New Roman"/>
          <w:sz w:val="24"/>
          <w:szCs w:val="24"/>
        </w:rPr>
        <w:t>.</w:t>
      </w:r>
      <w:r w:rsidRPr="008C36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3664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8C3664">
        <w:rPr>
          <w:rFonts w:ascii="Times New Roman" w:hAnsi="Times New Roman" w:cs="Times New Roman"/>
          <w:sz w:val="24"/>
          <w:szCs w:val="24"/>
        </w:rPr>
        <w:t>.-ú kivett árok művelési ágú 189</w:t>
      </w:r>
      <w:r w:rsidR="00B55E86" w:rsidRPr="008C3664">
        <w:rPr>
          <w:rFonts w:ascii="Times New Roman" w:hAnsi="Times New Roman" w:cs="Times New Roman"/>
          <w:sz w:val="24"/>
          <w:szCs w:val="24"/>
        </w:rPr>
        <w:t xml:space="preserve"> m</w:t>
      </w:r>
      <w:r w:rsidR="00B55E86" w:rsidRPr="008C366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A4427" w:rsidRPr="008C3664">
        <w:rPr>
          <w:rFonts w:ascii="Times New Roman" w:hAnsi="Times New Roman" w:cs="Times New Roman"/>
          <w:sz w:val="24"/>
          <w:szCs w:val="24"/>
        </w:rPr>
        <w:t xml:space="preserve"> területű árkot. Ezen szakasz tulajdonjog rendezéséről </w:t>
      </w:r>
      <w:r w:rsidR="001A4427" w:rsidRPr="00956AE1">
        <w:rPr>
          <w:rFonts w:ascii="Times New Roman" w:hAnsi="Times New Roman" w:cs="Times New Roman"/>
          <w:b/>
          <w:sz w:val="24"/>
          <w:szCs w:val="24"/>
        </w:rPr>
        <w:t>a Képviselő-testület korábban már döntött</w:t>
      </w:r>
      <w:r w:rsidR="001A4427" w:rsidRPr="008C3664">
        <w:rPr>
          <w:rFonts w:ascii="Times New Roman" w:hAnsi="Times New Roman" w:cs="Times New Roman"/>
          <w:sz w:val="24"/>
          <w:szCs w:val="24"/>
        </w:rPr>
        <w:t xml:space="preserve">, az ingatlan tulajdonosával a megállapodás megkötése folyamatban van. </w:t>
      </w:r>
    </w:p>
    <w:p w:rsidR="008C3664" w:rsidRDefault="008C3664" w:rsidP="008C3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664" w:rsidRDefault="008C3664" w:rsidP="00661CE0">
      <w:pPr>
        <w:pStyle w:val="Listaszerbekezds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Belső-</w:t>
      </w:r>
      <w:proofErr w:type="spellStart"/>
      <w:r>
        <w:rPr>
          <w:rFonts w:ascii="Times New Roman" w:hAnsi="Times New Roman" w:cs="Times New Roman"/>
          <w:sz w:val="24"/>
          <w:szCs w:val="24"/>
        </w:rPr>
        <w:t>Kös</w:t>
      </w:r>
      <w:r w:rsidR="00956AE1">
        <w:rPr>
          <w:rFonts w:ascii="Times New Roman" w:hAnsi="Times New Roman" w:cs="Times New Roman"/>
          <w:sz w:val="24"/>
          <w:szCs w:val="24"/>
        </w:rPr>
        <w:t>ely</w:t>
      </w:r>
      <w:proofErr w:type="spellEnd"/>
      <w:r w:rsidR="00956AE1">
        <w:rPr>
          <w:rFonts w:ascii="Times New Roman" w:hAnsi="Times New Roman" w:cs="Times New Roman"/>
          <w:sz w:val="24"/>
          <w:szCs w:val="24"/>
        </w:rPr>
        <w:t xml:space="preserve"> csatorna érinti a Bajcsy-Zsilinszky</w:t>
      </w:r>
      <w:r>
        <w:rPr>
          <w:rFonts w:ascii="Times New Roman" w:hAnsi="Times New Roman" w:cs="Times New Roman"/>
          <w:sz w:val="24"/>
          <w:szCs w:val="24"/>
        </w:rPr>
        <w:t xml:space="preserve"> utca és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Tokay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utca között elhelyezkedő 7764</w:t>
      </w:r>
      <w:r w:rsidR="00956A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956A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erdő és kivett lakóház, udvar, gazdasági épület megnevezésű ingatlant, amelynek tulajdonosa</w:t>
      </w:r>
      <w:r w:rsidR="00661CE0">
        <w:rPr>
          <w:rFonts w:ascii="Times New Roman" w:hAnsi="Times New Roman" w:cs="Times New Roman"/>
          <w:sz w:val="24"/>
          <w:szCs w:val="24"/>
        </w:rPr>
        <w:t>i magánszemélyek. A</w:t>
      </w:r>
      <w:r w:rsidR="003669AC">
        <w:rPr>
          <w:rFonts w:ascii="Times New Roman" w:hAnsi="Times New Roman" w:cs="Times New Roman"/>
          <w:sz w:val="24"/>
          <w:szCs w:val="24"/>
        </w:rPr>
        <w:t>z</w:t>
      </w:r>
      <w:r w:rsidR="00661CE0">
        <w:rPr>
          <w:rFonts w:ascii="Times New Roman" w:hAnsi="Times New Roman" w:cs="Times New Roman"/>
          <w:sz w:val="24"/>
          <w:szCs w:val="24"/>
        </w:rPr>
        <w:t xml:space="preserve"> árok, csatorna, stb. nem jelenik meg az ingatlan művelési ágában, megnevezésében. Az árok az ingatlan </w:t>
      </w:r>
      <w:proofErr w:type="gramStart"/>
      <w:r w:rsidR="00661CE0">
        <w:rPr>
          <w:rFonts w:ascii="Times New Roman" w:hAnsi="Times New Roman" w:cs="Times New Roman"/>
          <w:sz w:val="24"/>
          <w:szCs w:val="24"/>
        </w:rPr>
        <w:t>erdő művelési</w:t>
      </w:r>
      <w:proofErr w:type="gramEnd"/>
      <w:r w:rsidR="00661CE0">
        <w:rPr>
          <w:rFonts w:ascii="Times New Roman" w:hAnsi="Times New Roman" w:cs="Times New Roman"/>
          <w:sz w:val="24"/>
          <w:szCs w:val="24"/>
        </w:rPr>
        <w:t xml:space="preserve"> ágú ’a’ </w:t>
      </w:r>
      <w:proofErr w:type="spellStart"/>
      <w:r w:rsidR="00661CE0">
        <w:rPr>
          <w:rFonts w:ascii="Times New Roman" w:hAnsi="Times New Roman" w:cs="Times New Roman"/>
          <w:sz w:val="24"/>
          <w:szCs w:val="24"/>
        </w:rPr>
        <w:t>alrészletét</w:t>
      </w:r>
      <w:proofErr w:type="spellEnd"/>
      <w:r w:rsidR="00661CE0">
        <w:rPr>
          <w:rFonts w:ascii="Times New Roman" w:hAnsi="Times New Roman" w:cs="Times New Roman"/>
          <w:sz w:val="24"/>
          <w:szCs w:val="24"/>
        </w:rPr>
        <w:t xml:space="preserve"> érinti a Bajcsy </w:t>
      </w:r>
      <w:proofErr w:type="spellStart"/>
      <w:r w:rsidR="00661CE0">
        <w:rPr>
          <w:rFonts w:ascii="Times New Roman" w:hAnsi="Times New Roman" w:cs="Times New Roman"/>
          <w:sz w:val="24"/>
          <w:szCs w:val="24"/>
        </w:rPr>
        <w:t>Zs</w:t>
      </w:r>
      <w:proofErr w:type="spellEnd"/>
      <w:r w:rsidR="00661CE0">
        <w:rPr>
          <w:rFonts w:ascii="Times New Roman" w:hAnsi="Times New Roman" w:cs="Times New Roman"/>
          <w:sz w:val="24"/>
          <w:szCs w:val="24"/>
        </w:rPr>
        <w:t>. utca és a Belső-</w:t>
      </w:r>
      <w:proofErr w:type="spellStart"/>
      <w:r w:rsidR="00661CE0">
        <w:rPr>
          <w:rFonts w:ascii="Times New Roman" w:hAnsi="Times New Roman" w:cs="Times New Roman"/>
          <w:sz w:val="24"/>
          <w:szCs w:val="24"/>
        </w:rPr>
        <w:t>Kösely</w:t>
      </w:r>
      <w:proofErr w:type="spellEnd"/>
      <w:r w:rsidR="00661CE0">
        <w:rPr>
          <w:rFonts w:ascii="Times New Roman" w:hAnsi="Times New Roman" w:cs="Times New Roman"/>
          <w:sz w:val="24"/>
          <w:szCs w:val="24"/>
        </w:rPr>
        <w:t xml:space="preserve"> közötti szakaszon. </w:t>
      </w:r>
    </w:p>
    <w:p w:rsidR="004E6B04" w:rsidRDefault="004E6B04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FAD" w:rsidRDefault="00796D86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Városfejlesztési </w:t>
      </w:r>
      <w:r w:rsidR="00661CE0">
        <w:rPr>
          <w:rFonts w:ascii="Times New Roman" w:hAnsi="Times New Roman" w:cs="Times New Roman"/>
          <w:sz w:val="24"/>
          <w:szCs w:val="24"/>
        </w:rPr>
        <w:t>Osztállyal egyeztetve a Vagyongazdálkodási Osztály ebben az esetben a</w:t>
      </w:r>
      <w:r w:rsidR="00073FAD">
        <w:rPr>
          <w:rFonts w:ascii="Times New Roman" w:hAnsi="Times New Roman" w:cs="Times New Roman"/>
          <w:sz w:val="24"/>
          <w:szCs w:val="24"/>
        </w:rPr>
        <w:t xml:space="preserve"> hiánypótlás teljesítéséhez és az engedély </w:t>
      </w:r>
      <w:r w:rsidR="00073FAD" w:rsidRPr="00073FAD">
        <w:rPr>
          <w:rFonts w:ascii="Times New Roman" w:hAnsi="Times New Roman" w:cs="Times New Roman"/>
          <w:b/>
          <w:sz w:val="24"/>
          <w:szCs w:val="24"/>
        </w:rPr>
        <w:t>megszerzéséhez megoldásként a</w:t>
      </w:r>
      <w:r w:rsidR="00661CE0" w:rsidRPr="00073FAD">
        <w:rPr>
          <w:rFonts w:ascii="Times New Roman" w:hAnsi="Times New Roman" w:cs="Times New Roman"/>
          <w:b/>
          <w:sz w:val="24"/>
          <w:szCs w:val="24"/>
        </w:rPr>
        <w:t xml:space="preserve"> vízlevezető árokkal érintett ingatlanrészre szolgalmi jog létesítését javasolja</w:t>
      </w:r>
      <w:r w:rsidR="00661CE0">
        <w:rPr>
          <w:rFonts w:ascii="Times New Roman" w:hAnsi="Times New Roman" w:cs="Times New Roman"/>
          <w:sz w:val="24"/>
          <w:szCs w:val="24"/>
        </w:rPr>
        <w:t>. A szolgalmi jog jogosultja Haj</w:t>
      </w:r>
      <w:r w:rsidR="00AE7377">
        <w:rPr>
          <w:rFonts w:ascii="Times New Roman" w:hAnsi="Times New Roman" w:cs="Times New Roman"/>
          <w:sz w:val="24"/>
          <w:szCs w:val="24"/>
        </w:rPr>
        <w:t>dúszoboszló Város Önkormányzata lenne.</w:t>
      </w:r>
      <w:r w:rsidR="00661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FAD" w:rsidRDefault="00073FAD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7C5" w:rsidRDefault="00FD37C5" w:rsidP="00FD37C5">
      <w:pPr>
        <w:pStyle w:val="NormlWeb"/>
        <w:spacing w:before="0" w:beforeAutospacing="0" w:after="0" w:afterAutospacing="0"/>
        <w:jc w:val="both"/>
      </w:pPr>
      <w:r>
        <w:t xml:space="preserve">A felszíni csapadékvíz-elvezető rendszer folyamatos és jogszerű üzemeltetése a településüzemeltetés egyik alapvető közfeladata, amely közvetlenül érinti a belterületi ingatlanok állagvédelmét, a </w:t>
      </w:r>
      <w:r w:rsidR="00956AE1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114300</wp:posOffset>
            </wp:positionV>
            <wp:extent cx="5762625" cy="4333875"/>
            <wp:effectExtent l="133350" t="114300" r="142875" b="14287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4333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közterületek biztonságos használhatóságát, valamint a szélsőséges csapadékeseményekből fakadó káresemények megelőzését. Az elmúlt évek időjárási tendenciái – különösen az intenzív, rövid idő alatt lehulló csapadék mennyiségének növekedése – indokolttá teszik, hogy a városi csapadékvíz-elvezető hálózat jogi és műszaki értelemben egyaránt rendezett, átlátható és hatóságilag engedélyezett módon működjön.</w:t>
      </w:r>
    </w:p>
    <w:p w:rsidR="00AE7377" w:rsidRDefault="00AE7377" w:rsidP="00FD37C5">
      <w:pPr>
        <w:pStyle w:val="NormlWeb"/>
        <w:spacing w:before="0" w:beforeAutospacing="0" w:after="0" w:afterAutospacing="0"/>
        <w:jc w:val="both"/>
      </w:pPr>
    </w:p>
    <w:p w:rsidR="00FD37C5" w:rsidRDefault="00FD37C5" w:rsidP="00FD37C5">
      <w:pPr>
        <w:pStyle w:val="NormlWeb"/>
        <w:spacing w:before="0" w:beforeAutospacing="0" w:after="0" w:afterAutospacing="0"/>
        <w:jc w:val="both"/>
      </w:pPr>
      <w:r>
        <w:t>A vízjogi üzemeltetési engedély hiánya hosszabb távon nem csupán hatósági jogkövetkezményekkel járhat, hanem pályázati források igénybevételét, illetve jövőbeni fejlesztések megvalósítását is korlátozhatja. A tulajdon- és használati viszonyok rendezése ezért nem öncélú intézkedés, hanem az engedélyezési eljárás jogszerű lezárásának elengedhetetlen feltétele.</w:t>
      </w:r>
    </w:p>
    <w:p w:rsidR="00AE7377" w:rsidRDefault="00AE7377" w:rsidP="00FD37C5">
      <w:pPr>
        <w:pStyle w:val="NormlWeb"/>
        <w:spacing w:before="0" w:beforeAutospacing="0" w:after="0" w:afterAutospacing="0"/>
        <w:jc w:val="both"/>
      </w:pPr>
    </w:p>
    <w:p w:rsidR="00FD37C5" w:rsidRDefault="00FD37C5" w:rsidP="00FD37C5">
      <w:pPr>
        <w:pStyle w:val="NormlWeb"/>
        <w:spacing w:before="0" w:beforeAutospacing="0" w:after="0" w:afterAutospacing="0"/>
        <w:jc w:val="both"/>
      </w:pPr>
      <w:r>
        <w:t>A 7764</w:t>
      </w:r>
      <w:r w:rsidR="00AE7377">
        <w:t>.</w:t>
      </w:r>
      <w:r>
        <w:t xml:space="preserve"> </w:t>
      </w:r>
      <w:proofErr w:type="spellStart"/>
      <w:r>
        <w:t>hrsz</w:t>
      </w:r>
      <w:proofErr w:type="spellEnd"/>
      <w:r>
        <w:t xml:space="preserve">.-ú ingatlan esetében a vízlevezető árok természetbeni megléte és tényleges funkciója a városi csapadékvíz-elvezető rendszer szerves részét képezi, ugyanakkor az ingatlan-nyilvántartásban annak jogi </w:t>
      </w:r>
      <w:proofErr w:type="spellStart"/>
      <w:r>
        <w:t>leképeződése</w:t>
      </w:r>
      <w:proofErr w:type="spellEnd"/>
      <w:r>
        <w:t xml:space="preserve"> jelenleg nem biztosított. A szolgalmi jog alapítása – mint dologi jogi megoldás – hosszú távon rendezi az Önkormányzat üzemeltetési jogosultságát, biztosítja a fenntartási, karbantartási és esetleges rekonstrukciós munkák elvégzésének jogalapját, miközben az érintett ingatlan tulajdonjogát nem érinti, csupán a közérdekű használatot teszi jogszerűvé és kiszámíthatóvá.</w:t>
      </w:r>
    </w:p>
    <w:p w:rsidR="00FD37C5" w:rsidRDefault="00FD37C5" w:rsidP="00FD37C5">
      <w:pPr>
        <w:pStyle w:val="NormlWeb"/>
        <w:spacing w:before="0" w:beforeAutospacing="0" w:after="0" w:afterAutospacing="0"/>
        <w:jc w:val="both"/>
      </w:pPr>
      <w:r>
        <w:t>A szolgalmi jog bejegyzése egyértelmű jogi helyzetet teremt mind az Önkormányzat, mind az ingatlantulajdonosok számára, csökkenti a jövőbeni vitás helyzetek kialakulásának kockázatát, továbbá megfelel a vízgazdálkodási és településüzemeltetési jogszabályok</w:t>
      </w:r>
      <w:r w:rsidR="00AE7377">
        <w:t xml:space="preserve">ban foglalt követelményeknek. </w:t>
      </w:r>
    </w:p>
    <w:p w:rsidR="00FD37C5" w:rsidRPr="00AE7377" w:rsidRDefault="00FD37C5" w:rsidP="00FD37C5">
      <w:pPr>
        <w:pStyle w:val="NormlWeb"/>
        <w:spacing w:before="0" w:beforeAutospacing="0" w:after="0" w:afterAutospacing="0"/>
        <w:jc w:val="both"/>
        <w:rPr>
          <w:b/>
        </w:rPr>
      </w:pPr>
      <w:r w:rsidRPr="00AE7377">
        <w:rPr>
          <w:b/>
        </w:rPr>
        <w:t>A fentiekre tekintettel a tulajdoni viszonyok rendezése és a szolgalmi jog alapítása a vízjogi üzemeltetési engedély megszerzésének és a városi csapadékvíz-elvezető rendszer jogszerű, biztonságos működtetésének elengedhetetlen feltétele.</w:t>
      </w:r>
    </w:p>
    <w:p w:rsidR="004E6B04" w:rsidRDefault="00FD37C5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Az </w:t>
      </w:r>
      <w:r w:rsidRPr="00FD37C5">
        <w:rPr>
          <w:rFonts w:ascii="Times New Roman" w:hAnsi="Times New Roman" w:cs="Times New Roman"/>
          <w:i/>
          <w:sz w:val="24"/>
          <w:szCs w:val="24"/>
        </w:rPr>
        <w:t>1. sz. mellékletben</w:t>
      </w:r>
      <w:r>
        <w:rPr>
          <w:rFonts w:ascii="Times New Roman" w:hAnsi="Times New Roman" w:cs="Times New Roman"/>
          <w:sz w:val="24"/>
          <w:szCs w:val="24"/>
        </w:rPr>
        <w:t xml:space="preserve"> található</w:t>
      </w:r>
      <w:r w:rsidR="00073FAD">
        <w:rPr>
          <w:rFonts w:ascii="Times New Roman" w:hAnsi="Times New Roman" w:cs="Times New Roman"/>
          <w:sz w:val="24"/>
          <w:szCs w:val="24"/>
        </w:rPr>
        <w:t xml:space="preserve"> az ábrán</w:t>
      </w:r>
      <w:r w:rsidR="00661CE0">
        <w:rPr>
          <w:rFonts w:ascii="Times New Roman" w:hAnsi="Times New Roman" w:cs="Times New Roman"/>
          <w:sz w:val="24"/>
          <w:szCs w:val="24"/>
        </w:rPr>
        <w:t xml:space="preserve"> látható</w:t>
      </w:r>
      <w:r w:rsidR="00073FAD">
        <w:rPr>
          <w:rFonts w:ascii="Times New Roman" w:hAnsi="Times New Roman" w:cs="Times New Roman"/>
          <w:sz w:val="24"/>
          <w:szCs w:val="24"/>
        </w:rPr>
        <w:t>, hogy a földmérő által elkészített</w:t>
      </w:r>
      <w:r w:rsidR="00661CE0">
        <w:rPr>
          <w:rFonts w:ascii="Times New Roman" w:hAnsi="Times New Roman" w:cs="Times New Roman"/>
          <w:sz w:val="24"/>
          <w:szCs w:val="24"/>
        </w:rPr>
        <w:t xml:space="preserve"> változási vázrajz szerint a szolgalmi joggal érintett terület nagysága </w:t>
      </w:r>
      <w:r w:rsidR="00661CE0" w:rsidRPr="00FD37C5">
        <w:rPr>
          <w:rFonts w:ascii="Times New Roman" w:hAnsi="Times New Roman" w:cs="Times New Roman"/>
          <w:b/>
          <w:sz w:val="24"/>
          <w:szCs w:val="24"/>
        </w:rPr>
        <w:t>2625 m</w:t>
      </w:r>
      <w:r w:rsidR="00661CE0" w:rsidRPr="00FD37C5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661CE0" w:rsidRPr="00FD37C5">
        <w:rPr>
          <w:rFonts w:ascii="Times New Roman" w:hAnsi="Times New Roman" w:cs="Times New Roman"/>
          <w:b/>
          <w:sz w:val="24"/>
          <w:szCs w:val="24"/>
        </w:rPr>
        <w:t>.</w:t>
      </w:r>
      <w:r w:rsidR="00661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B04" w:rsidRDefault="004E6B04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CE0" w:rsidRDefault="00661CE0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</w:t>
      </w:r>
      <w:r w:rsidR="00FD37C5">
        <w:rPr>
          <w:rFonts w:ascii="Times New Roman" w:hAnsi="Times New Roman" w:cs="Times New Roman"/>
          <w:sz w:val="24"/>
          <w:szCs w:val="24"/>
        </w:rPr>
        <w:t xml:space="preserve">ongazdálkodási Osztály </w:t>
      </w:r>
      <w:r w:rsidR="00FD37C5" w:rsidRPr="00FD37C5">
        <w:rPr>
          <w:rFonts w:ascii="Times New Roman" w:hAnsi="Times New Roman" w:cs="Times New Roman"/>
          <w:b/>
          <w:sz w:val="24"/>
          <w:szCs w:val="24"/>
        </w:rPr>
        <w:t>ingatlan</w:t>
      </w:r>
      <w:r w:rsidRPr="00FD37C5">
        <w:rPr>
          <w:rFonts w:ascii="Times New Roman" w:hAnsi="Times New Roman" w:cs="Times New Roman"/>
          <w:b/>
          <w:sz w:val="24"/>
          <w:szCs w:val="24"/>
        </w:rPr>
        <w:t>forgalmi szakértőt</w:t>
      </w:r>
      <w:r>
        <w:rPr>
          <w:rFonts w:ascii="Times New Roman" w:hAnsi="Times New Roman" w:cs="Times New Roman"/>
          <w:sz w:val="24"/>
          <w:szCs w:val="24"/>
        </w:rPr>
        <w:t xml:space="preserve"> kért fel a szolgalmi jog létestésére vonatkozó ellenérték megállapítására. A szakértő az összes körülményt figyelembe véve 1.321,-Ft/m</w:t>
      </w:r>
      <w:r w:rsidRPr="004D5AF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értékest állapított meg, mely az igénybe vett területre vetítve </w:t>
      </w:r>
      <w:r w:rsidRPr="00AB337F">
        <w:rPr>
          <w:rFonts w:ascii="Times New Roman" w:hAnsi="Times New Roman" w:cs="Times New Roman"/>
          <w:b/>
          <w:sz w:val="24"/>
          <w:szCs w:val="24"/>
        </w:rPr>
        <w:t>3.467.625,-Ft</w:t>
      </w:r>
      <w:r>
        <w:rPr>
          <w:rFonts w:ascii="Times New Roman" w:hAnsi="Times New Roman" w:cs="Times New Roman"/>
          <w:sz w:val="24"/>
          <w:szCs w:val="24"/>
        </w:rPr>
        <w:t xml:space="preserve"> összeget jelent.</w:t>
      </w:r>
    </w:p>
    <w:p w:rsidR="00796D86" w:rsidRDefault="00796D86" w:rsidP="00661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CE0" w:rsidRPr="00AE7377" w:rsidRDefault="00661CE0" w:rsidP="00661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szolgalmi jog alapításának ellenértéke a méltányossági kisajátítási költségsor terhére kerül megfizetésre a</w:t>
      </w:r>
      <w:r w:rsidR="00AB337F">
        <w:rPr>
          <w:rFonts w:ascii="Times New Roman" w:hAnsi="Times New Roman" w:cs="Times New Roman"/>
          <w:sz w:val="24"/>
          <w:szCs w:val="24"/>
        </w:rPr>
        <w:t xml:space="preserve">z ingatlan tulajdonosai részére, </w:t>
      </w:r>
      <w:r w:rsidR="00AB337F" w:rsidRPr="00AE7377">
        <w:rPr>
          <w:rFonts w:ascii="Times New Roman" w:hAnsi="Times New Roman" w:cs="Times New Roman"/>
          <w:b/>
          <w:sz w:val="24"/>
          <w:szCs w:val="24"/>
        </w:rPr>
        <w:t xml:space="preserve">mely betervezésre került a 2026. évi költségvetés elkészítésekor. </w:t>
      </w:r>
    </w:p>
    <w:p w:rsidR="001A4427" w:rsidRDefault="001A4427" w:rsidP="001A4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B55E86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3465C" w:rsidRDefault="00C3465C" w:rsidP="00B55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./202</w:t>
      </w:r>
      <w:r w:rsidR="004D5AF9">
        <w:rPr>
          <w:rFonts w:ascii="Times New Roman" w:hAnsi="Times New Roman" w:cs="Times New Roman"/>
          <w:b/>
          <w:i/>
          <w:sz w:val="24"/>
          <w:szCs w:val="24"/>
        </w:rPr>
        <w:t>6. (II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D5AF9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707B6" w:rsidRDefault="000707B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07B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kezdeményezi a Hajdúszoboszló 7764 </w:t>
      </w:r>
      <w:proofErr w:type="spellStart"/>
      <w:r w:rsidRPr="000707B6"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Pr="000707B6">
        <w:rPr>
          <w:rFonts w:ascii="Times New Roman" w:hAnsi="Times New Roman" w:cs="Times New Roman"/>
          <w:b/>
          <w:i/>
          <w:sz w:val="24"/>
          <w:szCs w:val="24"/>
        </w:rPr>
        <w:t>.-ú, erdő és lakóház, udvar, gazdasági épület megnevezésű ingatlanon, a Bajcsy-Zsilinszky utca felől a Belső-</w:t>
      </w:r>
      <w:proofErr w:type="spellStart"/>
      <w:r w:rsidRPr="000707B6">
        <w:rPr>
          <w:rFonts w:ascii="Times New Roman" w:hAnsi="Times New Roman" w:cs="Times New Roman"/>
          <w:b/>
          <w:i/>
          <w:sz w:val="24"/>
          <w:szCs w:val="24"/>
        </w:rPr>
        <w:t>Kösely</w:t>
      </w:r>
      <w:proofErr w:type="spellEnd"/>
      <w:r w:rsidRPr="000707B6">
        <w:rPr>
          <w:rFonts w:ascii="Times New Roman" w:hAnsi="Times New Roman" w:cs="Times New Roman"/>
          <w:b/>
          <w:i/>
          <w:sz w:val="24"/>
          <w:szCs w:val="24"/>
        </w:rPr>
        <w:t xml:space="preserve"> csatorna közötti területen elhelyezkedő, 2625 m² nagyságú felszíni nyílt árok területére vonatkozó szolgalmi jog ingatlan-nyilvántartási bejegyzését.</w:t>
      </w:r>
    </w:p>
    <w:p w:rsidR="004D5AF9" w:rsidRDefault="004D5AF9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szolgalmi jog létesítésére egyszeri 3.467.625,-Ft összegű egyszeri ellenértéket állapít meg, mely a</w:t>
      </w:r>
      <w:r w:rsidR="001056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E7377">
        <w:rPr>
          <w:rFonts w:ascii="Times New Roman" w:hAnsi="Times New Roman" w:cs="Times New Roman"/>
          <w:b/>
          <w:i/>
          <w:sz w:val="24"/>
          <w:szCs w:val="24"/>
        </w:rPr>
        <w:t>2026. évi önkormányzati költségvetés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Méltányossági kisajátítási alap</w:t>
      </w:r>
      <w:r w:rsidR="00AE7377">
        <w:rPr>
          <w:rFonts w:ascii="Times New Roman" w:hAnsi="Times New Roman" w:cs="Times New Roman"/>
          <w:b/>
          <w:i/>
          <w:sz w:val="24"/>
          <w:szCs w:val="24"/>
        </w:rPr>
        <w:t>jának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terhére kerül megfizetésre az ingatlan tulajdonosai részére.</w:t>
      </w:r>
    </w:p>
    <w:p w:rsidR="004D5AF9" w:rsidRDefault="004D5AF9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felkéri a </w:t>
      </w:r>
      <w:r w:rsidR="00495EAB">
        <w:rPr>
          <w:rFonts w:ascii="Times New Roman" w:hAnsi="Times New Roman" w:cs="Times New Roman"/>
          <w:b/>
          <w:i/>
          <w:sz w:val="24"/>
          <w:szCs w:val="24"/>
        </w:rPr>
        <w:t>Jegyzőt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szolgalmi jog létesítésére vonatkozó eljárás megindítására.</w:t>
      </w:r>
    </w:p>
    <w:p w:rsidR="00B55E86" w:rsidRDefault="004D5AF9" w:rsidP="004D5A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felhatalmazza a Polgármestert a szolgalmi jog létesítéséhez szükséges okiratok aláírására.</w:t>
      </w:r>
    </w:p>
    <w:p w:rsidR="004D5AF9" w:rsidRDefault="004D5AF9" w:rsidP="004D5A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  <w:r w:rsidR="00495EAB">
        <w:rPr>
          <w:rFonts w:ascii="Times New Roman" w:hAnsi="Times New Roman" w:cs="Times New Roman"/>
          <w:b/>
          <w:i/>
          <w:sz w:val="24"/>
          <w:szCs w:val="24"/>
        </w:rPr>
        <w:t>, Polgármester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AB337F">
        <w:rPr>
          <w:rFonts w:ascii="Times New Roman" w:hAnsi="Times New Roman" w:cs="Times New Roman"/>
          <w:b/>
          <w:i/>
          <w:sz w:val="24"/>
          <w:szCs w:val="24"/>
        </w:rPr>
        <w:t xml:space="preserve"> 2026. június 30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E86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 w:rsidR="004D5AF9">
        <w:rPr>
          <w:rFonts w:ascii="Times New Roman" w:hAnsi="Times New Roman" w:cs="Times New Roman"/>
          <w:sz w:val="24"/>
          <w:szCs w:val="24"/>
        </w:rPr>
        <w:t>úszoboszló, 2026. feb</w:t>
      </w:r>
      <w:r w:rsidR="00AB337F">
        <w:rPr>
          <w:rFonts w:ascii="Times New Roman" w:hAnsi="Times New Roman" w:cs="Times New Roman"/>
          <w:sz w:val="24"/>
          <w:szCs w:val="24"/>
        </w:rPr>
        <w:t>ruár 17.</w:t>
      </w:r>
    </w:p>
    <w:p w:rsidR="00AB337F" w:rsidRDefault="00AB337F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337F" w:rsidRDefault="00AB337F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337F" w:rsidRPr="00BF4073" w:rsidRDefault="00AB337F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55E86" w:rsidRDefault="00B55E86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3465C"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3465C"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902EFE" w:rsidRPr="00C31020" w:rsidRDefault="00C3465C" w:rsidP="00C3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02EFE" w:rsidRDefault="00902EFE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41109" w:rsidRPr="00902EFE" w:rsidRDefault="00941109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02EFE" w:rsidRDefault="00902EFE" w:rsidP="00902EFE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02EFE">
        <w:rPr>
          <w:rFonts w:ascii="Times New Roman" w:hAnsi="Times New Roman" w:cs="Times New Roman"/>
          <w:i/>
        </w:rPr>
        <w:lastRenderedPageBreak/>
        <w:t>sz. melléklet</w:t>
      </w:r>
    </w:p>
    <w:p w:rsidR="00902EFE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359410</wp:posOffset>
            </wp:positionV>
            <wp:extent cx="5784850" cy="5712460"/>
            <wp:effectExtent l="133350" t="133350" r="139700" b="17399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57124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BE51D9">
      <w:pPr>
        <w:spacing w:after="0" w:line="240" w:lineRule="auto"/>
        <w:rPr>
          <w:rFonts w:ascii="Times New Roman" w:hAnsi="Times New Roman" w:cs="Times New Roman"/>
          <w:i/>
        </w:rPr>
      </w:pPr>
    </w:p>
    <w:p w:rsidR="00BE51D9" w:rsidRDefault="00BE51D9" w:rsidP="00BE51D9">
      <w:pPr>
        <w:spacing w:after="0" w:line="240" w:lineRule="auto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72F4B" w:rsidRPr="00972F4B" w:rsidRDefault="00972F4B" w:rsidP="00972F4B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sz. melléklet</w:t>
      </w: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197485</wp:posOffset>
            </wp:positionV>
            <wp:extent cx="6416040" cy="8534400"/>
            <wp:effectExtent l="0" t="0" r="3810" b="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040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2F4B" w:rsidRDefault="00972F4B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FD37C5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932180</wp:posOffset>
            </wp:positionH>
            <wp:positionV relativeFrom="paragraph">
              <wp:posOffset>0</wp:posOffset>
            </wp:positionV>
            <wp:extent cx="5819140" cy="7686675"/>
            <wp:effectExtent l="0" t="0" r="0" b="9525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2EFE"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327025</wp:posOffset>
            </wp:positionH>
            <wp:positionV relativeFrom="paragraph">
              <wp:posOffset>13335</wp:posOffset>
            </wp:positionV>
            <wp:extent cx="5816600" cy="8343900"/>
            <wp:effectExtent l="0" t="0" r="0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-267335</wp:posOffset>
            </wp:positionH>
            <wp:positionV relativeFrom="paragraph">
              <wp:posOffset>108585</wp:posOffset>
            </wp:positionV>
            <wp:extent cx="6669809" cy="4152900"/>
            <wp:effectExtent l="0" t="0" r="0" b="0"/>
            <wp:wrapSquare wrapText="bothSides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809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P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sectPr w:rsidR="00902EFE" w:rsidRPr="00902EFE" w:rsidSect="00B55E86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257" w:rsidRDefault="00852257" w:rsidP="00B55E86">
      <w:pPr>
        <w:spacing w:after="0" w:line="240" w:lineRule="auto"/>
      </w:pPr>
      <w:r>
        <w:separator/>
      </w:r>
    </w:p>
  </w:endnote>
  <w:endnote w:type="continuationSeparator" w:id="0">
    <w:p w:rsidR="00852257" w:rsidRDefault="00852257" w:rsidP="00B5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873117"/>
      <w:docPartObj>
        <w:docPartGallery w:val="Page Numbers (Bottom of Page)"/>
        <w:docPartUnique/>
      </w:docPartObj>
    </w:sdtPr>
    <w:sdtEndPr/>
    <w:sdtContent>
      <w:p w:rsidR="00B55E86" w:rsidRDefault="00B55E8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183">
          <w:rPr>
            <w:noProof/>
          </w:rPr>
          <w:t>1</w:t>
        </w:r>
        <w:r>
          <w:fldChar w:fldCharType="end"/>
        </w:r>
      </w:p>
    </w:sdtContent>
  </w:sdt>
  <w:p w:rsidR="00B55E86" w:rsidRDefault="00B55E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257" w:rsidRDefault="00852257" w:rsidP="00B55E86">
      <w:pPr>
        <w:spacing w:after="0" w:line="240" w:lineRule="auto"/>
      </w:pPr>
      <w:r>
        <w:separator/>
      </w:r>
    </w:p>
  </w:footnote>
  <w:footnote w:type="continuationSeparator" w:id="0">
    <w:p w:rsidR="00852257" w:rsidRDefault="00852257" w:rsidP="00B55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670DA"/>
    <w:multiLevelType w:val="hybridMultilevel"/>
    <w:tmpl w:val="D95C3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82552"/>
    <w:multiLevelType w:val="hybridMultilevel"/>
    <w:tmpl w:val="813A2B56"/>
    <w:lvl w:ilvl="0" w:tplc="07FCCF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D8764D4"/>
    <w:multiLevelType w:val="hybridMultilevel"/>
    <w:tmpl w:val="3EAE0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CE"/>
    <w:rsid w:val="000707B6"/>
    <w:rsid w:val="00073FAD"/>
    <w:rsid w:val="00097183"/>
    <w:rsid w:val="001019D4"/>
    <w:rsid w:val="001056AB"/>
    <w:rsid w:val="0015384D"/>
    <w:rsid w:val="00154F1E"/>
    <w:rsid w:val="001A4427"/>
    <w:rsid w:val="00245108"/>
    <w:rsid w:val="002D66CD"/>
    <w:rsid w:val="003630E3"/>
    <w:rsid w:val="003669AC"/>
    <w:rsid w:val="00417BFF"/>
    <w:rsid w:val="00495EAB"/>
    <w:rsid w:val="004A797F"/>
    <w:rsid w:val="004D5AF9"/>
    <w:rsid w:val="004E679B"/>
    <w:rsid w:val="004E6B04"/>
    <w:rsid w:val="005B5DD7"/>
    <w:rsid w:val="005C5EF1"/>
    <w:rsid w:val="00661CE0"/>
    <w:rsid w:val="00665229"/>
    <w:rsid w:val="00743BE6"/>
    <w:rsid w:val="0076462F"/>
    <w:rsid w:val="00774A0A"/>
    <w:rsid w:val="00796D86"/>
    <w:rsid w:val="007F2A0E"/>
    <w:rsid w:val="008116B4"/>
    <w:rsid w:val="00852257"/>
    <w:rsid w:val="00865150"/>
    <w:rsid w:val="008C0941"/>
    <w:rsid w:val="008C3664"/>
    <w:rsid w:val="008D213A"/>
    <w:rsid w:val="00902EFE"/>
    <w:rsid w:val="00941109"/>
    <w:rsid w:val="00956AE1"/>
    <w:rsid w:val="00972F4B"/>
    <w:rsid w:val="009E1ECE"/>
    <w:rsid w:val="00A8331D"/>
    <w:rsid w:val="00AB337F"/>
    <w:rsid w:val="00AE6BFC"/>
    <w:rsid w:val="00AE7377"/>
    <w:rsid w:val="00B55E86"/>
    <w:rsid w:val="00B81747"/>
    <w:rsid w:val="00BA6D52"/>
    <w:rsid w:val="00BD5926"/>
    <w:rsid w:val="00BE51D9"/>
    <w:rsid w:val="00C240DD"/>
    <w:rsid w:val="00C31020"/>
    <w:rsid w:val="00C3465C"/>
    <w:rsid w:val="00CC61DD"/>
    <w:rsid w:val="00D20B98"/>
    <w:rsid w:val="00DA509C"/>
    <w:rsid w:val="00DB14DF"/>
    <w:rsid w:val="00E1793C"/>
    <w:rsid w:val="00E411AB"/>
    <w:rsid w:val="00F35E0C"/>
    <w:rsid w:val="00FD37C5"/>
    <w:rsid w:val="00F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34BB"/>
  <w15:chartTrackingRefBased/>
  <w15:docId w15:val="{B965A75A-9AE1-4F5B-9CBE-61A8C345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1EC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5E8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55E86"/>
  </w:style>
  <w:style w:type="paragraph" w:styleId="llb">
    <w:name w:val="footer"/>
    <w:basedOn w:val="Norml"/>
    <w:link w:val="llb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55E86"/>
  </w:style>
  <w:style w:type="paragraph" w:styleId="NormlWeb">
    <w:name w:val="Normal (Web)"/>
    <w:basedOn w:val="Norml"/>
    <w:uiPriority w:val="99"/>
    <w:semiHidden/>
    <w:unhideWhenUsed/>
    <w:rsid w:val="00FD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850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29</cp:revision>
  <cp:lastPrinted>2026-02-13T09:19:00Z</cp:lastPrinted>
  <dcterms:created xsi:type="dcterms:W3CDTF">2026-02-13T08:15:00Z</dcterms:created>
  <dcterms:modified xsi:type="dcterms:W3CDTF">2026-02-20T07:53:00Z</dcterms:modified>
</cp:coreProperties>
</file>