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CellMar>
          <w:left w:w="70" w:type="dxa"/>
          <w:right w:w="70" w:type="dxa"/>
        </w:tblCellMar>
        <w:tblLook w:val="01E0" w:firstRow="1" w:lastRow="1" w:firstColumn="1" w:lastColumn="1" w:noHBand="0" w:noVBand="0"/>
      </w:tblPr>
      <w:tblGrid>
        <w:gridCol w:w="6227"/>
        <w:gridCol w:w="3059"/>
        <w:gridCol w:w="3059"/>
      </w:tblGrid>
      <w:tr w:rsidR="001C0BC5" w:rsidRPr="00BB5E0A" w:rsidTr="001C0BC5">
        <w:tc>
          <w:tcPr>
            <w:tcW w:w="6227" w:type="dxa"/>
          </w:tcPr>
          <w:p w:rsidR="001C0BC5" w:rsidRPr="009E1BB7" w:rsidRDefault="001C0BC5" w:rsidP="00684A5A">
            <w:pPr>
              <w:jc w:val="both"/>
              <w:rPr>
                <w:b/>
              </w:rPr>
            </w:pPr>
            <w:r w:rsidRPr="009E1BB7">
              <w:rPr>
                <w:b/>
              </w:rPr>
              <w:t>Hajdúszoboszlói Polgármesteri Hivatal</w:t>
            </w:r>
          </w:p>
          <w:p w:rsidR="001C0BC5" w:rsidRPr="009E1BB7" w:rsidRDefault="001C0BC5" w:rsidP="00684A5A">
            <w:pPr>
              <w:jc w:val="both"/>
              <w:rPr>
                <w:b/>
              </w:rPr>
            </w:pPr>
            <w:r w:rsidRPr="009E1BB7">
              <w:rPr>
                <w:b/>
              </w:rPr>
              <w:t>Gazdasági és Városfejlesztési Főosztály</w:t>
            </w:r>
          </w:p>
          <w:p w:rsidR="001C0BC5" w:rsidRPr="009E1BB7" w:rsidRDefault="001C0BC5" w:rsidP="00684A5A">
            <w:pPr>
              <w:jc w:val="both"/>
              <w:rPr>
                <w:b/>
              </w:rPr>
            </w:pPr>
            <w:r w:rsidRPr="009E1BB7">
              <w:rPr>
                <w:b/>
              </w:rPr>
              <w:t>Városfejlesztési és Városüzemeltetési Osztály</w:t>
            </w:r>
          </w:p>
          <w:p w:rsidR="001C0BC5" w:rsidRPr="009E1BB7" w:rsidRDefault="001C0BC5" w:rsidP="00684A5A">
            <w:pPr>
              <w:jc w:val="both"/>
            </w:pPr>
            <w:r w:rsidRPr="009E1BB7">
              <w:t>4200 Hajdúszoboszló, Hősök tere 1.</w:t>
            </w:r>
          </w:p>
          <w:p w:rsidR="001C0BC5" w:rsidRPr="00684A5A" w:rsidRDefault="001C0BC5" w:rsidP="007E0594">
            <w:pPr>
              <w:jc w:val="both"/>
            </w:pPr>
            <w:r w:rsidRPr="006A4FA8">
              <w:t>www.hajduszoboszlo.eu</w:t>
            </w:r>
          </w:p>
        </w:tc>
        <w:tc>
          <w:tcPr>
            <w:tcW w:w="3059" w:type="dxa"/>
          </w:tcPr>
          <w:p w:rsidR="001C0BC5" w:rsidRDefault="001C0BC5" w:rsidP="004238C4">
            <w:pPr>
              <w:jc w:val="center"/>
              <w:rPr>
                <w:b/>
              </w:rPr>
            </w:pPr>
          </w:p>
          <w:p w:rsidR="001C0BC5" w:rsidRPr="004238C4" w:rsidRDefault="001C0BC5" w:rsidP="001C0BC5">
            <w:pPr>
              <w:ind w:left="-18" w:right="-601"/>
              <w:jc w:val="center"/>
              <w:rPr>
                <w:b/>
              </w:rPr>
            </w:pPr>
            <w:r>
              <w:rPr>
                <w:b/>
              </w:rPr>
              <w:t>09.</w:t>
            </w:r>
          </w:p>
          <w:p w:rsidR="001C0BC5" w:rsidRPr="00BB5E0A" w:rsidRDefault="001C0BC5" w:rsidP="001C0BC5">
            <w:pPr>
              <w:ind w:left="-18" w:right="-601"/>
              <w:jc w:val="center"/>
            </w:pPr>
            <w:r w:rsidRPr="00BB5E0A">
              <w:t>…………….………………</w:t>
            </w:r>
          </w:p>
          <w:p w:rsidR="001C0BC5" w:rsidRPr="00BB5E0A" w:rsidRDefault="001C0BC5" w:rsidP="001C0BC5">
            <w:pPr>
              <w:ind w:left="-18" w:right="-601"/>
              <w:jc w:val="center"/>
            </w:pPr>
            <w:r w:rsidRPr="00BB5E0A">
              <w:t>sorszám</w:t>
            </w:r>
          </w:p>
        </w:tc>
        <w:tc>
          <w:tcPr>
            <w:tcW w:w="3059" w:type="dxa"/>
          </w:tcPr>
          <w:p w:rsidR="001C0BC5" w:rsidRDefault="001C0BC5" w:rsidP="004238C4">
            <w:pPr>
              <w:jc w:val="center"/>
              <w:rPr>
                <w:b/>
              </w:rPr>
            </w:pPr>
          </w:p>
        </w:tc>
      </w:tr>
    </w:tbl>
    <w:p w:rsidR="00F17B77" w:rsidRPr="00BB5E0A" w:rsidRDefault="00F17B77" w:rsidP="007E0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3686"/>
        <w:gridCol w:w="2738"/>
      </w:tblGrid>
      <w:tr w:rsidR="009F58DB" w:rsidRPr="00BB5E0A" w:rsidTr="00AA60FB">
        <w:trPr>
          <w:cantSplit/>
          <w:trHeight w:val="510"/>
        </w:trPr>
        <w:tc>
          <w:tcPr>
            <w:tcW w:w="1776" w:type="pct"/>
            <w:vMerge w:val="restart"/>
            <w:tcBorders>
              <w:top w:val="single" w:sz="4" w:space="0" w:color="auto"/>
              <w:left w:val="single" w:sz="4" w:space="0" w:color="auto"/>
              <w:right w:val="single" w:sz="4" w:space="0" w:color="auto"/>
            </w:tcBorders>
          </w:tcPr>
          <w:p w:rsidR="009F58DB" w:rsidRDefault="009F58DB" w:rsidP="007E0594">
            <w:pPr>
              <w:widowControl w:val="0"/>
            </w:pPr>
            <w:r w:rsidRPr="00BB5E0A">
              <w:t>Ügyiratszám: HSZ/</w:t>
            </w:r>
            <w:r w:rsidR="00B26FE5">
              <w:t>3087</w:t>
            </w:r>
            <w:r w:rsidR="000E2687">
              <w:t>/2026</w:t>
            </w:r>
            <w:r>
              <w:t>.</w:t>
            </w:r>
          </w:p>
          <w:p w:rsidR="009F58DB" w:rsidRPr="00BB5E0A" w:rsidRDefault="009F58DB" w:rsidP="007E0594">
            <w:pPr>
              <w:widowControl w:val="0"/>
            </w:pPr>
          </w:p>
          <w:p w:rsidR="009F58DB" w:rsidRPr="00BB5E0A" w:rsidRDefault="009F58DB" w:rsidP="000E2687">
            <w:pPr>
              <w:widowControl w:val="0"/>
            </w:pPr>
            <w:r>
              <w:t>A 2025</w:t>
            </w:r>
            <w:r w:rsidRPr="00BB5E0A">
              <w:t xml:space="preserve">. </w:t>
            </w:r>
            <w:r w:rsidR="000E2687">
              <w:t>február</w:t>
            </w:r>
            <w:r>
              <w:t xml:space="preserve"> </w:t>
            </w:r>
            <w:r w:rsidR="000E2687">
              <w:t>26</w:t>
            </w:r>
            <w:r w:rsidRPr="00BB5E0A">
              <w:t>-</w:t>
            </w:r>
            <w:r w:rsidR="000E2687">
              <w:t>a</w:t>
            </w:r>
            <w:r w:rsidRPr="00BB5E0A">
              <w:t xml:space="preserve">i képviselő-testületi </w:t>
            </w:r>
            <w:r w:rsidR="00CB3446">
              <w:t xml:space="preserve">nyílt </w:t>
            </w:r>
            <w:r w:rsidRPr="00BB5E0A">
              <w:t>ülés jegyzőkönyvének melléklete</w:t>
            </w:r>
          </w:p>
        </w:tc>
        <w:tc>
          <w:tcPr>
            <w:tcW w:w="1850" w:type="pct"/>
            <w:tcBorders>
              <w:top w:val="single" w:sz="4" w:space="0" w:color="auto"/>
              <w:left w:val="single" w:sz="4" w:space="0" w:color="auto"/>
              <w:bottom w:val="single" w:sz="4" w:space="0" w:color="auto"/>
              <w:right w:val="single" w:sz="4" w:space="0" w:color="auto"/>
            </w:tcBorders>
            <w:hideMark/>
          </w:tcPr>
          <w:p w:rsidR="009F58DB" w:rsidRPr="00BB5E0A" w:rsidRDefault="009F58DB" w:rsidP="007E0594">
            <w:pPr>
              <w:widowControl w:val="0"/>
              <w:rPr>
                <w:lang w:eastAsia="en-US"/>
              </w:rPr>
            </w:pPr>
            <w:r w:rsidRPr="00BB5E0A">
              <w:t>Ügyintéző:</w:t>
            </w:r>
          </w:p>
        </w:tc>
        <w:tc>
          <w:tcPr>
            <w:tcW w:w="1374" w:type="pct"/>
            <w:tcBorders>
              <w:top w:val="single" w:sz="4" w:space="0" w:color="auto"/>
              <w:left w:val="single" w:sz="4" w:space="0" w:color="auto"/>
              <w:bottom w:val="single" w:sz="4" w:space="0" w:color="auto"/>
              <w:right w:val="single" w:sz="4" w:space="0" w:color="auto"/>
            </w:tcBorders>
          </w:tcPr>
          <w:p w:rsidR="009F58DB" w:rsidRPr="00BB5E0A" w:rsidRDefault="009F58DB" w:rsidP="004733CB">
            <w:pPr>
              <w:widowControl w:val="0"/>
              <w:rPr>
                <w:lang w:eastAsia="en-US"/>
              </w:rPr>
            </w:pPr>
            <w:r>
              <w:rPr>
                <w:lang w:eastAsia="en-US"/>
              </w:rPr>
              <w:t>Éles Róbert energetikai ügyintéző</w:t>
            </w:r>
          </w:p>
        </w:tc>
      </w:tr>
      <w:tr w:rsidR="009F58DB" w:rsidRPr="00BB5E0A" w:rsidTr="00AA60FB">
        <w:trPr>
          <w:cantSplit/>
          <w:trHeight w:val="427"/>
        </w:trPr>
        <w:tc>
          <w:tcPr>
            <w:tcW w:w="1776" w:type="pct"/>
            <w:vMerge/>
            <w:tcBorders>
              <w:left w:val="single" w:sz="4" w:space="0" w:color="auto"/>
              <w:right w:val="single" w:sz="4" w:space="0" w:color="auto"/>
            </w:tcBorders>
            <w:vAlign w:val="center"/>
            <w:hideMark/>
          </w:tcPr>
          <w:p w:rsidR="009F58DB" w:rsidRPr="00BB5E0A" w:rsidRDefault="009F58DB" w:rsidP="007E0594">
            <w:pPr>
              <w:rPr>
                <w:lang w:eastAsia="en-US"/>
              </w:rPr>
            </w:pPr>
          </w:p>
        </w:tc>
        <w:tc>
          <w:tcPr>
            <w:tcW w:w="1850" w:type="pct"/>
            <w:tcBorders>
              <w:top w:val="single" w:sz="4" w:space="0" w:color="auto"/>
              <w:left w:val="single" w:sz="4" w:space="0" w:color="auto"/>
              <w:bottom w:val="single" w:sz="4" w:space="0" w:color="auto"/>
              <w:right w:val="single" w:sz="4" w:space="0" w:color="auto"/>
            </w:tcBorders>
            <w:hideMark/>
          </w:tcPr>
          <w:p w:rsidR="009F58DB" w:rsidRPr="00BB5E0A" w:rsidRDefault="009F58DB" w:rsidP="007E0594">
            <w:r w:rsidRPr="00BB5E0A">
              <w:t>Törvényességi ellenőrzést végezte (jegyző/aljegyző kézjegye):</w:t>
            </w:r>
          </w:p>
        </w:tc>
        <w:tc>
          <w:tcPr>
            <w:tcW w:w="1374" w:type="pct"/>
            <w:tcBorders>
              <w:top w:val="single" w:sz="4" w:space="0" w:color="auto"/>
              <w:left w:val="single" w:sz="4" w:space="0" w:color="auto"/>
              <w:bottom w:val="single" w:sz="4" w:space="0" w:color="auto"/>
              <w:right w:val="single" w:sz="4" w:space="0" w:color="auto"/>
            </w:tcBorders>
          </w:tcPr>
          <w:p w:rsidR="009F58DB" w:rsidRPr="00BB5E0A" w:rsidRDefault="009F58DB" w:rsidP="004733CB">
            <w:pPr>
              <w:widowControl w:val="0"/>
              <w:rPr>
                <w:lang w:eastAsia="en-US"/>
              </w:rPr>
            </w:pPr>
          </w:p>
        </w:tc>
      </w:tr>
      <w:tr w:rsidR="009F58DB" w:rsidRPr="00BB5E0A" w:rsidTr="00AA60FB">
        <w:trPr>
          <w:cantSplit/>
          <w:trHeight w:val="435"/>
        </w:trPr>
        <w:tc>
          <w:tcPr>
            <w:tcW w:w="1776" w:type="pct"/>
            <w:vMerge/>
            <w:tcBorders>
              <w:left w:val="single" w:sz="4" w:space="0" w:color="auto"/>
              <w:right w:val="single" w:sz="4" w:space="0" w:color="auto"/>
            </w:tcBorders>
            <w:vAlign w:val="center"/>
            <w:hideMark/>
          </w:tcPr>
          <w:p w:rsidR="009F58DB" w:rsidRPr="00BB5E0A" w:rsidRDefault="009F58DB" w:rsidP="007E0594">
            <w:pPr>
              <w:rPr>
                <w:lang w:eastAsia="en-US"/>
              </w:rPr>
            </w:pPr>
          </w:p>
        </w:tc>
        <w:tc>
          <w:tcPr>
            <w:tcW w:w="1850" w:type="pct"/>
            <w:tcBorders>
              <w:top w:val="single" w:sz="4" w:space="0" w:color="auto"/>
              <w:left w:val="single" w:sz="4" w:space="0" w:color="auto"/>
              <w:bottom w:val="single" w:sz="4" w:space="0" w:color="auto"/>
              <w:right w:val="single" w:sz="4" w:space="0" w:color="auto"/>
            </w:tcBorders>
            <w:hideMark/>
          </w:tcPr>
          <w:p w:rsidR="009F58DB" w:rsidRPr="00BB5E0A" w:rsidRDefault="009F58DB" w:rsidP="007E0594">
            <w:pPr>
              <w:widowControl w:val="0"/>
              <w:rPr>
                <w:lang w:eastAsia="en-US"/>
              </w:rPr>
            </w:pPr>
            <w:r w:rsidRPr="00BB5E0A">
              <w:t>Megtárgyalja (bizottságok megnevezése):</w:t>
            </w:r>
          </w:p>
        </w:tc>
        <w:tc>
          <w:tcPr>
            <w:tcW w:w="1374" w:type="pct"/>
            <w:tcBorders>
              <w:top w:val="single" w:sz="4" w:space="0" w:color="auto"/>
              <w:left w:val="single" w:sz="4" w:space="0" w:color="auto"/>
              <w:bottom w:val="single" w:sz="4" w:space="0" w:color="auto"/>
              <w:right w:val="single" w:sz="4" w:space="0" w:color="auto"/>
            </w:tcBorders>
          </w:tcPr>
          <w:p w:rsidR="009F58DB" w:rsidRDefault="009F58DB" w:rsidP="004733CB">
            <w:pPr>
              <w:widowControl w:val="0"/>
              <w:rPr>
                <w:lang w:eastAsia="en-US"/>
              </w:rPr>
            </w:pPr>
            <w:r>
              <w:rPr>
                <w:lang w:eastAsia="en-US"/>
              </w:rPr>
              <w:t>Városfejlesztési és Műszaki Bizottság</w:t>
            </w:r>
            <w:r w:rsidR="007A59A2">
              <w:rPr>
                <w:lang w:eastAsia="en-US"/>
              </w:rPr>
              <w:t>,</w:t>
            </w:r>
          </w:p>
          <w:p w:rsidR="009F58DB" w:rsidRDefault="009F58DB" w:rsidP="004733CB">
            <w:pPr>
              <w:widowControl w:val="0"/>
              <w:rPr>
                <w:lang w:eastAsia="en-US"/>
              </w:rPr>
            </w:pPr>
            <w:r>
              <w:rPr>
                <w:lang w:eastAsia="en-US"/>
              </w:rPr>
              <w:t>Pénzügyi és Gazdasági Bizottság</w:t>
            </w:r>
            <w:r w:rsidR="007A59A2">
              <w:rPr>
                <w:lang w:eastAsia="en-US"/>
              </w:rPr>
              <w:t>,</w:t>
            </w:r>
            <w:bookmarkStart w:id="0" w:name="_GoBack"/>
            <w:bookmarkEnd w:id="0"/>
          </w:p>
          <w:p w:rsidR="00A1481B" w:rsidRPr="00BB5E0A" w:rsidRDefault="00A1481B" w:rsidP="004733CB">
            <w:pPr>
              <w:widowControl w:val="0"/>
              <w:rPr>
                <w:lang w:eastAsia="en-US"/>
              </w:rPr>
            </w:pPr>
            <w:r>
              <w:rPr>
                <w:lang w:eastAsia="en-US"/>
              </w:rPr>
              <w:t>Mezőgazdasági és Környezetvédelmi Bizottság</w:t>
            </w:r>
          </w:p>
        </w:tc>
      </w:tr>
      <w:tr w:rsidR="009F58DB" w:rsidRPr="00BB5E0A" w:rsidTr="00E23E8A">
        <w:trPr>
          <w:cantSplit/>
          <w:trHeight w:val="413"/>
        </w:trPr>
        <w:tc>
          <w:tcPr>
            <w:tcW w:w="1776" w:type="pct"/>
            <w:vMerge/>
            <w:tcBorders>
              <w:left w:val="single" w:sz="4" w:space="0" w:color="auto"/>
              <w:right w:val="single" w:sz="4" w:space="0" w:color="auto"/>
            </w:tcBorders>
            <w:vAlign w:val="center"/>
            <w:hideMark/>
          </w:tcPr>
          <w:p w:rsidR="009F58DB" w:rsidRPr="00BB5E0A" w:rsidRDefault="009F58DB" w:rsidP="007E0594">
            <w:pPr>
              <w:rPr>
                <w:lang w:eastAsia="en-US"/>
              </w:rPr>
            </w:pPr>
          </w:p>
        </w:tc>
        <w:tc>
          <w:tcPr>
            <w:tcW w:w="1850" w:type="pct"/>
            <w:tcBorders>
              <w:top w:val="single" w:sz="4" w:space="0" w:color="auto"/>
              <w:left w:val="single" w:sz="4" w:space="0" w:color="auto"/>
              <w:bottom w:val="single" w:sz="4" w:space="0" w:color="auto"/>
              <w:right w:val="single" w:sz="4" w:space="0" w:color="auto"/>
            </w:tcBorders>
            <w:hideMark/>
          </w:tcPr>
          <w:p w:rsidR="009F58DB" w:rsidRPr="00BB5E0A" w:rsidRDefault="009F58DB" w:rsidP="007E0594">
            <w:pPr>
              <w:rPr>
                <w:lang w:eastAsia="en-US"/>
              </w:rPr>
            </w:pPr>
            <w:r w:rsidRPr="00BB5E0A">
              <w:t>Döntés jellege:</w:t>
            </w:r>
          </w:p>
        </w:tc>
        <w:tc>
          <w:tcPr>
            <w:tcW w:w="1374" w:type="pct"/>
            <w:tcBorders>
              <w:top w:val="single" w:sz="4" w:space="0" w:color="auto"/>
              <w:left w:val="single" w:sz="4" w:space="0" w:color="auto"/>
              <w:right w:val="single" w:sz="4" w:space="0" w:color="auto"/>
            </w:tcBorders>
            <w:hideMark/>
          </w:tcPr>
          <w:p w:rsidR="009F58DB" w:rsidRPr="007C00F2" w:rsidRDefault="009F58DB" w:rsidP="004733CB">
            <w:r w:rsidRPr="007C00F2">
              <w:t>minősített többség</w:t>
            </w:r>
          </w:p>
          <w:p w:rsidR="009F58DB" w:rsidRPr="00BB5E0A" w:rsidRDefault="009F58DB" w:rsidP="004733CB">
            <w:pPr>
              <w:rPr>
                <w:lang w:eastAsia="en-US"/>
              </w:rPr>
            </w:pPr>
            <w:r w:rsidRPr="007C00F2">
              <w:rPr>
                <w:color w:val="000000"/>
                <w:shd w:val="clear" w:color="auto" w:fill="FFFFFF"/>
              </w:rPr>
              <w:t>(SZMSZ 3. melléklet 2. alpontja alapján)</w:t>
            </w:r>
          </w:p>
        </w:tc>
      </w:tr>
      <w:tr w:rsidR="009F58DB" w:rsidRPr="00BB5E0A" w:rsidTr="00E23E8A">
        <w:trPr>
          <w:cantSplit/>
          <w:trHeight w:val="412"/>
        </w:trPr>
        <w:tc>
          <w:tcPr>
            <w:tcW w:w="1776" w:type="pct"/>
            <w:vMerge/>
            <w:tcBorders>
              <w:left w:val="single" w:sz="4" w:space="0" w:color="auto"/>
              <w:bottom w:val="single" w:sz="4" w:space="0" w:color="auto"/>
              <w:right w:val="single" w:sz="4" w:space="0" w:color="auto"/>
            </w:tcBorders>
            <w:vAlign w:val="center"/>
          </w:tcPr>
          <w:p w:rsidR="009F58DB" w:rsidRPr="00BB5E0A" w:rsidRDefault="009F58DB" w:rsidP="007E0594">
            <w:pPr>
              <w:rPr>
                <w:lang w:eastAsia="en-US"/>
              </w:rPr>
            </w:pPr>
          </w:p>
        </w:tc>
        <w:tc>
          <w:tcPr>
            <w:tcW w:w="1850" w:type="pct"/>
            <w:tcBorders>
              <w:top w:val="single" w:sz="4" w:space="0" w:color="auto"/>
              <w:left w:val="single" w:sz="4" w:space="0" w:color="auto"/>
              <w:bottom w:val="single" w:sz="4" w:space="0" w:color="auto"/>
              <w:right w:val="single" w:sz="4" w:space="0" w:color="auto"/>
            </w:tcBorders>
          </w:tcPr>
          <w:p w:rsidR="009F58DB" w:rsidRPr="00BB5E0A" w:rsidRDefault="009F58DB" w:rsidP="007E0594">
            <w:proofErr w:type="gramStart"/>
            <w:r>
              <w:t>Döntés(</w:t>
            </w:r>
            <w:proofErr w:type="spellStart"/>
            <w:proofErr w:type="gramEnd"/>
            <w:r>
              <w:t>ek</w:t>
            </w:r>
            <w:proofErr w:type="spellEnd"/>
            <w:r>
              <w:t>) darabszáma</w:t>
            </w:r>
          </w:p>
        </w:tc>
        <w:tc>
          <w:tcPr>
            <w:tcW w:w="1374" w:type="pct"/>
            <w:tcBorders>
              <w:left w:val="single" w:sz="4" w:space="0" w:color="auto"/>
              <w:bottom w:val="single" w:sz="4" w:space="0" w:color="auto"/>
              <w:right w:val="single" w:sz="4" w:space="0" w:color="auto"/>
            </w:tcBorders>
          </w:tcPr>
          <w:p w:rsidR="009F58DB" w:rsidRPr="007C00F2" w:rsidRDefault="00987BB7" w:rsidP="004733CB">
            <w:r>
              <w:t>2</w:t>
            </w:r>
            <w:r w:rsidR="009F58DB">
              <w:t xml:space="preserve"> db határozat</w:t>
            </w:r>
          </w:p>
        </w:tc>
      </w:tr>
    </w:tbl>
    <w:p w:rsidR="00363CF1" w:rsidRPr="0023645F" w:rsidRDefault="00363CF1" w:rsidP="0023645F">
      <w:pPr>
        <w:pStyle w:val="Cmsor2"/>
        <w:jc w:val="both"/>
        <w:rPr>
          <w:caps/>
          <w:sz w:val="24"/>
          <w:szCs w:val="24"/>
        </w:rPr>
      </w:pPr>
    </w:p>
    <w:p w:rsidR="007B047A" w:rsidRPr="0023645F" w:rsidRDefault="00F0485F" w:rsidP="0023645F">
      <w:pPr>
        <w:pStyle w:val="Cmsor2"/>
        <w:rPr>
          <w:caps/>
          <w:sz w:val="24"/>
          <w:szCs w:val="24"/>
        </w:rPr>
      </w:pPr>
      <w:r w:rsidRPr="0023645F">
        <w:rPr>
          <w:caps/>
          <w:sz w:val="24"/>
          <w:szCs w:val="24"/>
        </w:rPr>
        <w:t>E</w:t>
      </w:r>
      <w:r w:rsidR="002D2150" w:rsidRPr="0023645F">
        <w:rPr>
          <w:caps/>
          <w:sz w:val="24"/>
          <w:szCs w:val="24"/>
        </w:rPr>
        <w:t xml:space="preserve"> </w:t>
      </w:r>
      <w:r w:rsidRPr="0023645F">
        <w:rPr>
          <w:caps/>
          <w:sz w:val="24"/>
          <w:szCs w:val="24"/>
        </w:rPr>
        <w:t>L</w:t>
      </w:r>
      <w:r w:rsidR="002D2150" w:rsidRPr="0023645F">
        <w:rPr>
          <w:caps/>
          <w:sz w:val="24"/>
          <w:szCs w:val="24"/>
        </w:rPr>
        <w:t xml:space="preserve"> </w:t>
      </w:r>
      <w:r w:rsidRPr="0023645F">
        <w:rPr>
          <w:caps/>
          <w:sz w:val="24"/>
          <w:szCs w:val="24"/>
        </w:rPr>
        <w:t>Ő</w:t>
      </w:r>
      <w:r w:rsidR="002D2150" w:rsidRPr="0023645F">
        <w:rPr>
          <w:caps/>
          <w:sz w:val="24"/>
          <w:szCs w:val="24"/>
        </w:rPr>
        <w:t xml:space="preserve"> </w:t>
      </w:r>
      <w:r w:rsidRPr="0023645F">
        <w:rPr>
          <w:caps/>
          <w:sz w:val="24"/>
          <w:szCs w:val="24"/>
        </w:rPr>
        <w:t>T</w:t>
      </w:r>
      <w:r w:rsidR="002D2150" w:rsidRPr="0023645F">
        <w:rPr>
          <w:caps/>
          <w:sz w:val="24"/>
          <w:szCs w:val="24"/>
        </w:rPr>
        <w:t xml:space="preserve"> </w:t>
      </w:r>
      <w:r w:rsidRPr="0023645F">
        <w:rPr>
          <w:caps/>
          <w:sz w:val="24"/>
          <w:szCs w:val="24"/>
        </w:rPr>
        <w:t>E</w:t>
      </w:r>
      <w:r w:rsidR="002D2150" w:rsidRPr="0023645F">
        <w:rPr>
          <w:caps/>
          <w:sz w:val="24"/>
          <w:szCs w:val="24"/>
        </w:rPr>
        <w:t xml:space="preserve"> </w:t>
      </w:r>
      <w:r w:rsidRPr="0023645F">
        <w:rPr>
          <w:caps/>
          <w:sz w:val="24"/>
          <w:szCs w:val="24"/>
        </w:rPr>
        <w:t>R</w:t>
      </w:r>
      <w:r w:rsidR="002D2150" w:rsidRPr="0023645F">
        <w:rPr>
          <w:caps/>
          <w:sz w:val="24"/>
          <w:szCs w:val="24"/>
        </w:rPr>
        <w:t xml:space="preserve"> </w:t>
      </w:r>
      <w:r w:rsidRPr="0023645F">
        <w:rPr>
          <w:caps/>
          <w:sz w:val="24"/>
          <w:szCs w:val="24"/>
        </w:rPr>
        <w:t>J</w:t>
      </w:r>
      <w:r w:rsidR="002D2150" w:rsidRPr="0023645F">
        <w:rPr>
          <w:caps/>
          <w:sz w:val="24"/>
          <w:szCs w:val="24"/>
        </w:rPr>
        <w:t xml:space="preserve"> </w:t>
      </w:r>
      <w:r w:rsidRPr="0023645F">
        <w:rPr>
          <w:caps/>
          <w:sz w:val="24"/>
          <w:szCs w:val="24"/>
        </w:rPr>
        <w:t>E</w:t>
      </w:r>
      <w:r w:rsidR="002D2150" w:rsidRPr="0023645F">
        <w:rPr>
          <w:caps/>
          <w:sz w:val="24"/>
          <w:szCs w:val="24"/>
        </w:rPr>
        <w:t xml:space="preserve"> </w:t>
      </w:r>
      <w:r w:rsidRPr="0023645F">
        <w:rPr>
          <w:caps/>
          <w:sz w:val="24"/>
          <w:szCs w:val="24"/>
        </w:rPr>
        <w:t>S</w:t>
      </w:r>
      <w:r w:rsidR="002D2150" w:rsidRPr="0023645F">
        <w:rPr>
          <w:caps/>
          <w:sz w:val="24"/>
          <w:szCs w:val="24"/>
        </w:rPr>
        <w:t xml:space="preserve"> </w:t>
      </w:r>
      <w:r w:rsidRPr="0023645F">
        <w:rPr>
          <w:caps/>
          <w:sz w:val="24"/>
          <w:szCs w:val="24"/>
        </w:rPr>
        <w:t>Z</w:t>
      </w:r>
      <w:r w:rsidR="002D2150" w:rsidRPr="0023645F">
        <w:rPr>
          <w:caps/>
          <w:sz w:val="24"/>
          <w:szCs w:val="24"/>
        </w:rPr>
        <w:t xml:space="preserve"> </w:t>
      </w:r>
      <w:r w:rsidRPr="0023645F">
        <w:rPr>
          <w:caps/>
          <w:sz w:val="24"/>
          <w:szCs w:val="24"/>
        </w:rPr>
        <w:t>T</w:t>
      </w:r>
      <w:r w:rsidR="002D2150" w:rsidRPr="0023645F">
        <w:rPr>
          <w:caps/>
          <w:sz w:val="24"/>
          <w:szCs w:val="24"/>
        </w:rPr>
        <w:t xml:space="preserve"> </w:t>
      </w:r>
      <w:r w:rsidRPr="0023645F">
        <w:rPr>
          <w:caps/>
          <w:sz w:val="24"/>
          <w:szCs w:val="24"/>
        </w:rPr>
        <w:t>É</w:t>
      </w:r>
      <w:r w:rsidR="002D2150" w:rsidRPr="0023645F">
        <w:rPr>
          <w:caps/>
          <w:sz w:val="24"/>
          <w:szCs w:val="24"/>
        </w:rPr>
        <w:t xml:space="preserve"> </w:t>
      </w:r>
      <w:r w:rsidRPr="0023645F">
        <w:rPr>
          <w:caps/>
          <w:sz w:val="24"/>
          <w:szCs w:val="24"/>
        </w:rPr>
        <w:t>S</w:t>
      </w:r>
    </w:p>
    <w:p w:rsidR="00B26FE5" w:rsidRPr="0023645F" w:rsidRDefault="0023645F" w:rsidP="00C82732">
      <w:pPr>
        <w:shd w:val="clear" w:color="auto" w:fill="FFFFFF"/>
        <w:jc w:val="center"/>
        <w:rPr>
          <w:b/>
        </w:rPr>
      </w:pPr>
      <w:proofErr w:type="gramStart"/>
      <w:r>
        <w:rPr>
          <w:b/>
        </w:rPr>
        <w:t>a</w:t>
      </w:r>
      <w:proofErr w:type="gramEnd"/>
      <w:r>
        <w:rPr>
          <w:b/>
        </w:rPr>
        <w:t xml:space="preserve"> </w:t>
      </w:r>
      <w:r w:rsidR="002A3D34" w:rsidRPr="0023645F">
        <w:rPr>
          <w:b/>
        </w:rPr>
        <w:t>KEHOP pályázathoz kapcsolódó zöld-kék</w:t>
      </w:r>
      <w:r w:rsidR="00F770AA" w:rsidRPr="0023645F">
        <w:rPr>
          <w:b/>
        </w:rPr>
        <w:t xml:space="preserve"> </w:t>
      </w:r>
      <w:r w:rsidR="002A3D34" w:rsidRPr="0023645F">
        <w:rPr>
          <w:b/>
        </w:rPr>
        <w:t>infrastruktúra fejlesztését</w:t>
      </w:r>
    </w:p>
    <w:p w:rsidR="00031BF5" w:rsidRPr="0023645F" w:rsidRDefault="002A3D34" w:rsidP="00C82732">
      <w:pPr>
        <w:shd w:val="clear" w:color="auto" w:fill="FFFFFF"/>
        <w:jc w:val="center"/>
        <w:rPr>
          <w:color w:val="000000"/>
        </w:rPr>
      </w:pPr>
      <w:proofErr w:type="gramStart"/>
      <w:r w:rsidRPr="0023645F">
        <w:rPr>
          <w:b/>
        </w:rPr>
        <w:t>és</w:t>
      </w:r>
      <w:proofErr w:type="gramEnd"/>
      <w:r w:rsidRPr="0023645F">
        <w:rPr>
          <w:b/>
        </w:rPr>
        <w:t xml:space="preserve"> fenntartását célzó stratégáról</w:t>
      </w:r>
    </w:p>
    <w:p w:rsidR="000C3BC1" w:rsidRPr="0023645F" w:rsidRDefault="000C3BC1" w:rsidP="0023645F">
      <w:pPr>
        <w:shd w:val="clear" w:color="auto" w:fill="FFFFFF"/>
        <w:ind w:left="720"/>
        <w:jc w:val="both"/>
        <w:rPr>
          <w:color w:val="000000"/>
        </w:rPr>
      </w:pPr>
    </w:p>
    <w:p w:rsidR="009060D4" w:rsidRPr="0023645F" w:rsidRDefault="009060D4" w:rsidP="0023645F">
      <w:pPr>
        <w:jc w:val="both"/>
        <w:rPr>
          <w:b/>
        </w:rPr>
      </w:pPr>
      <w:r w:rsidRPr="0023645F">
        <w:rPr>
          <w:b/>
        </w:rPr>
        <w:t>Tisztelt Képviselő-testület!</w:t>
      </w:r>
    </w:p>
    <w:p w:rsidR="007B047A" w:rsidRPr="00262DA4" w:rsidRDefault="007B047A" w:rsidP="0023645F">
      <w:pPr>
        <w:jc w:val="both"/>
        <w:rPr>
          <w:b/>
        </w:rPr>
      </w:pPr>
      <w:r w:rsidRPr="00262DA4">
        <w:rPr>
          <w:b/>
        </w:rPr>
        <w:t>Tisztelt Bizottságok!</w:t>
      </w:r>
    </w:p>
    <w:p w:rsidR="000E2687" w:rsidRPr="00262DA4" w:rsidRDefault="000E2687" w:rsidP="0023645F">
      <w:pPr>
        <w:jc w:val="both"/>
      </w:pPr>
    </w:p>
    <w:p w:rsidR="000E2687" w:rsidRPr="00262DA4" w:rsidRDefault="000E2687" w:rsidP="0023645F">
      <w:pPr>
        <w:jc w:val="both"/>
      </w:pPr>
      <w:r w:rsidRPr="00262DA4">
        <w:t xml:space="preserve">Hajdúszoboszló Város Önkormányzata </w:t>
      </w:r>
      <w:r w:rsidR="0023645F" w:rsidRPr="00262DA4">
        <w:t xml:space="preserve">korábbi döntésével </w:t>
      </w:r>
      <w:r w:rsidRPr="00262DA4">
        <w:t>a KEHOP_Plusz-2.2.1-25 „Zöld–kék infrastruktúra fejlesztések településeken” című felhívás nyújtotta lehetőségekhez igazodva átfogó, stratégiai szemléletű dokumentumot készíttetett a város zöld–kék infrastruktúra hálózatának fejlesztése és fenntartása érdekében.</w:t>
      </w:r>
      <w:r w:rsidR="00F770AA" w:rsidRPr="00262DA4">
        <w:t xml:space="preserve"> A stratégia az előterjesztés mellékletét képezi.</w:t>
      </w:r>
    </w:p>
    <w:p w:rsidR="0023645F" w:rsidRPr="00262DA4" w:rsidRDefault="0023645F" w:rsidP="0023645F">
      <w:pPr>
        <w:jc w:val="both"/>
        <w:rPr>
          <w:b/>
          <w:bCs/>
          <w:u w:val="single"/>
        </w:rPr>
      </w:pPr>
    </w:p>
    <w:p w:rsidR="0023645F" w:rsidRPr="00262DA4" w:rsidRDefault="0023645F" w:rsidP="0023645F">
      <w:pPr>
        <w:jc w:val="both"/>
        <w:rPr>
          <w:b/>
          <w:bCs/>
          <w:u w:val="single"/>
        </w:rPr>
      </w:pPr>
      <w:r w:rsidRPr="00262DA4">
        <w:rPr>
          <w:b/>
          <w:bCs/>
          <w:u w:val="single"/>
        </w:rPr>
        <w:t>I. Előzmények, a stratégia elkészítésének indokoltsága</w:t>
      </w:r>
    </w:p>
    <w:p w:rsidR="00A14772" w:rsidRPr="00262DA4" w:rsidRDefault="00A14772" w:rsidP="0023645F">
      <w:pPr>
        <w:jc w:val="both"/>
        <w:rPr>
          <w:b/>
        </w:rPr>
      </w:pPr>
    </w:p>
    <w:p w:rsidR="000E2687" w:rsidRPr="00262DA4" w:rsidRDefault="000E2687" w:rsidP="0023645F">
      <w:pPr>
        <w:jc w:val="both"/>
        <w:rPr>
          <w:b/>
        </w:rPr>
      </w:pPr>
      <w:r w:rsidRPr="00262DA4">
        <w:rPr>
          <w:b/>
        </w:rPr>
        <w:t>A</w:t>
      </w:r>
      <w:r w:rsidR="0023645F" w:rsidRPr="00262DA4">
        <w:t xml:space="preserve"> </w:t>
      </w:r>
      <w:r w:rsidR="0023645F" w:rsidRPr="00262DA4">
        <w:rPr>
          <w:b/>
        </w:rPr>
        <w:t>KEHOP_Plusz-2.2.1-25 „Zöld–kék infrastruktúra fejlesztések településeken” című</w:t>
      </w:r>
      <w:r w:rsidRPr="00262DA4">
        <w:rPr>
          <w:b/>
        </w:rPr>
        <w:t xml:space="preserve"> felhívás szemlélete több ponton eltér a korábbi TOP és </w:t>
      </w:r>
      <w:proofErr w:type="spellStart"/>
      <w:r w:rsidRPr="00262DA4">
        <w:rPr>
          <w:b/>
        </w:rPr>
        <w:t>TOP_Plusz</w:t>
      </w:r>
      <w:proofErr w:type="spellEnd"/>
      <w:r w:rsidRPr="00262DA4">
        <w:rPr>
          <w:b/>
        </w:rPr>
        <w:t xml:space="preserve"> konstrukcióktól – ideértve a belvízvédelmi vagy az „Élhető települések” jellegű pályázatokat is. Míg azok esetében a csapadékvíz gyors és biztonságos elvezetése volt az elsődleges prioritás, addig a KEHOP_Plusz-2.2.1-25 konstrukció középpontjában </w:t>
      </w:r>
      <w:r w:rsidRPr="00262DA4">
        <w:rPr>
          <w:b/>
          <w:u w:val="single"/>
        </w:rPr>
        <w:t xml:space="preserve">a </w:t>
      </w:r>
      <w:r w:rsidRPr="00262DA4">
        <w:rPr>
          <w:b/>
          <w:bCs/>
          <w:u w:val="single"/>
        </w:rPr>
        <w:t>vizek helyben tartása</w:t>
      </w:r>
      <w:r w:rsidRPr="00262DA4">
        <w:rPr>
          <w:b/>
          <w:u w:val="single"/>
        </w:rPr>
        <w:t>, a természetalapú megoldások alkalmazása, valamint az alternatív zöld és kék infrastruktúra-elemek előtérbe helyezése áll</w:t>
      </w:r>
      <w:r w:rsidRPr="00262DA4">
        <w:rPr>
          <w:b/>
        </w:rPr>
        <w:t>.</w:t>
      </w:r>
    </w:p>
    <w:p w:rsidR="00B26FE5" w:rsidRPr="00262DA4" w:rsidRDefault="00B26FE5" w:rsidP="0023645F">
      <w:pPr>
        <w:jc w:val="both"/>
        <w:rPr>
          <w:b/>
        </w:rPr>
      </w:pPr>
    </w:p>
    <w:p w:rsidR="000E2687" w:rsidRPr="00262DA4" w:rsidRDefault="000E2687" w:rsidP="0023645F">
      <w:pPr>
        <w:jc w:val="both"/>
      </w:pPr>
      <w:r w:rsidRPr="00262DA4">
        <w:t xml:space="preserve">A stratégia elkészítése során ezért a város területeit kifejezetten ebből a szemléletből </w:t>
      </w:r>
      <w:r w:rsidR="00B26FE5" w:rsidRPr="00262DA4">
        <w:t xml:space="preserve">kiindulva </w:t>
      </w:r>
      <w:r w:rsidRPr="00262DA4">
        <w:t>vizsgáltuk meg, figyelembe véve a klímaváltozás hatásainak erősödését, a hőhullámok és aszályos időszakok gyakoribbá válását, valamint a csapadék szélsőséges eloszlását.</w:t>
      </w:r>
      <w:r w:rsidR="00A14772" w:rsidRPr="00262DA4">
        <w:t xml:space="preserve"> </w:t>
      </w:r>
      <w:r w:rsidRPr="00262DA4">
        <w:t xml:space="preserve">Fontos szempont továbbá, hogy a pályázati dokumentáció benyújtását megelőzően a </w:t>
      </w:r>
      <w:r w:rsidRPr="00262DA4">
        <w:rPr>
          <w:b/>
        </w:rPr>
        <w:t>tervezett fejlesztéseket</w:t>
      </w:r>
      <w:r w:rsidRPr="00262DA4">
        <w:t xml:space="preserve"> </w:t>
      </w:r>
      <w:r w:rsidR="00B26FE5" w:rsidRPr="00262DA4">
        <w:t xml:space="preserve">- </w:t>
      </w:r>
      <w:r w:rsidRPr="00262DA4">
        <w:t>két alkalommal is</w:t>
      </w:r>
      <w:r w:rsidR="00B26FE5" w:rsidRPr="00262DA4">
        <w:t xml:space="preserve"> </w:t>
      </w:r>
      <w:r w:rsidR="0009087D" w:rsidRPr="00262DA4">
        <w:t>-</w:t>
      </w:r>
      <w:r w:rsidRPr="00262DA4">
        <w:t xml:space="preserve"> </w:t>
      </w:r>
      <w:r w:rsidR="00FB44E5" w:rsidRPr="00262DA4">
        <w:rPr>
          <w:b/>
        </w:rPr>
        <w:t>a</w:t>
      </w:r>
      <w:r w:rsidR="001106CE" w:rsidRPr="00262DA4">
        <w:rPr>
          <w:b/>
        </w:rPr>
        <w:t>z ÉKM által biztosított</w:t>
      </w:r>
      <w:r w:rsidR="00FB44E5" w:rsidRPr="00262DA4">
        <w:rPr>
          <w:b/>
        </w:rPr>
        <w:t xml:space="preserve"> Zöld-kék infrastruktúra </w:t>
      </w:r>
      <w:r w:rsidRPr="00262DA4">
        <w:rPr>
          <w:b/>
        </w:rPr>
        <w:t xml:space="preserve">Tervzsűri </w:t>
      </w:r>
      <w:r w:rsidR="00FB44E5" w:rsidRPr="00262DA4">
        <w:rPr>
          <w:b/>
        </w:rPr>
        <w:t xml:space="preserve">(ZKIT) </w:t>
      </w:r>
      <w:r w:rsidRPr="00262DA4">
        <w:rPr>
          <w:b/>
        </w:rPr>
        <w:t>véleményezi</w:t>
      </w:r>
      <w:r w:rsidRPr="00262DA4">
        <w:t xml:space="preserve">. A Tervzsűri jóváhagyása </w:t>
      </w:r>
      <w:r w:rsidRPr="00262DA4">
        <w:lastRenderedPageBreak/>
        <w:t xml:space="preserve">nélkül a pályázat nem támogatható. Ezért </w:t>
      </w:r>
      <w:r w:rsidR="00B26FE5" w:rsidRPr="00262DA4">
        <w:t>szükséges</w:t>
      </w:r>
      <w:r w:rsidRPr="00262DA4">
        <w:t xml:space="preserve"> a fejlesztések koncepcionális megalapoz</w:t>
      </w:r>
      <w:r w:rsidR="00B26FE5" w:rsidRPr="00262DA4">
        <w:t>ottsága</w:t>
      </w:r>
      <w:r w:rsidRPr="00262DA4">
        <w:t xml:space="preserve">, valamint az, hogy a város ne apró, széttagolt beavatkozásokban gondolkodjon, hanem nagyobb léptékű, komplex, szakmailag </w:t>
      </w:r>
      <w:r w:rsidR="00B26FE5" w:rsidRPr="00262DA4">
        <w:t xml:space="preserve">indokolt, </w:t>
      </w:r>
      <w:r w:rsidRPr="00262DA4">
        <w:t xml:space="preserve">jól </w:t>
      </w:r>
      <w:r w:rsidR="00B26FE5" w:rsidRPr="00262DA4">
        <w:t>alátámasztott</w:t>
      </w:r>
      <w:r w:rsidRPr="00262DA4">
        <w:t xml:space="preserve"> beruházási elemeket készítsen elő.</w:t>
      </w:r>
      <w:r w:rsidR="00A14772" w:rsidRPr="00262DA4">
        <w:t xml:space="preserve"> </w:t>
      </w:r>
      <w:r w:rsidRPr="00262DA4">
        <w:t xml:space="preserve">A </w:t>
      </w:r>
      <w:r w:rsidR="0023645F" w:rsidRPr="00262DA4">
        <w:t>stratégia</w:t>
      </w:r>
      <w:r w:rsidRPr="00262DA4">
        <w:t xml:space="preserve"> célja, </w:t>
      </w:r>
      <w:r w:rsidRPr="0023645F">
        <w:t xml:space="preserve">hogy hosszú távú, megalapozott irányt mutasson a települési zöld–kék infrastruktúra fejlesztéséhez, </w:t>
      </w:r>
      <w:r w:rsidRPr="00262DA4">
        <w:t>egyúttal előkészítse a jövőbeni pályázati részvételeket.</w:t>
      </w:r>
    </w:p>
    <w:p w:rsidR="008002BA" w:rsidRPr="00262DA4" w:rsidRDefault="008002BA" w:rsidP="008002BA">
      <w:pPr>
        <w:jc w:val="both"/>
      </w:pPr>
      <w:r w:rsidRPr="00262DA4">
        <w:t>A támogatási kérelmek benyújtása szakaszos rendszerben történik az alábbi ütemezés szerint:</w:t>
      </w:r>
    </w:p>
    <w:p w:rsidR="008002BA" w:rsidRPr="00262DA4" w:rsidRDefault="008002BA" w:rsidP="008002BA">
      <w:pPr>
        <w:jc w:val="both"/>
      </w:pPr>
    </w:p>
    <w:p w:rsidR="008002BA" w:rsidRPr="00262DA4" w:rsidRDefault="008002BA" w:rsidP="008002BA">
      <w:pPr>
        <w:pStyle w:val="Listaszerbekezds"/>
        <w:numPr>
          <w:ilvl w:val="0"/>
          <w:numId w:val="38"/>
        </w:numPr>
        <w:jc w:val="both"/>
        <w:rPr>
          <w:sz w:val="24"/>
          <w:szCs w:val="24"/>
        </w:rPr>
      </w:pPr>
      <w:r w:rsidRPr="00262DA4">
        <w:rPr>
          <w:sz w:val="24"/>
          <w:szCs w:val="24"/>
        </w:rPr>
        <w:t>szakasz: 2026.01.12. 00:00 – 2026.02.27. 23:59</w:t>
      </w:r>
    </w:p>
    <w:p w:rsidR="008002BA" w:rsidRPr="00262DA4" w:rsidRDefault="008002BA" w:rsidP="008002BA">
      <w:pPr>
        <w:pStyle w:val="Listaszerbekezds"/>
        <w:numPr>
          <w:ilvl w:val="0"/>
          <w:numId w:val="38"/>
        </w:numPr>
        <w:jc w:val="both"/>
        <w:rPr>
          <w:sz w:val="24"/>
          <w:szCs w:val="24"/>
        </w:rPr>
      </w:pPr>
      <w:r w:rsidRPr="00262DA4">
        <w:rPr>
          <w:sz w:val="24"/>
          <w:szCs w:val="24"/>
        </w:rPr>
        <w:t>szakasz: 2026.03.12. 00:00 – 2026.04.12. 23:59</w:t>
      </w:r>
    </w:p>
    <w:p w:rsidR="008002BA" w:rsidRPr="00262DA4" w:rsidRDefault="008002BA" w:rsidP="008002BA">
      <w:pPr>
        <w:pStyle w:val="Listaszerbekezds"/>
        <w:numPr>
          <w:ilvl w:val="0"/>
          <w:numId w:val="38"/>
        </w:numPr>
        <w:jc w:val="both"/>
        <w:rPr>
          <w:sz w:val="24"/>
          <w:szCs w:val="24"/>
        </w:rPr>
      </w:pPr>
      <w:r w:rsidRPr="00262DA4">
        <w:rPr>
          <w:sz w:val="24"/>
          <w:szCs w:val="24"/>
        </w:rPr>
        <w:t>szakasz: 2026.05.12. 00:00 – 2026.06.12. 23:59</w:t>
      </w:r>
    </w:p>
    <w:p w:rsidR="008002BA" w:rsidRPr="00262DA4" w:rsidRDefault="008002BA" w:rsidP="008002BA">
      <w:pPr>
        <w:pStyle w:val="Listaszerbekezds"/>
        <w:numPr>
          <w:ilvl w:val="0"/>
          <w:numId w:val="38"/>
        </w:numPr>
        <w:jc w:val="both"/>
        <w:rPr>
          <w:sz w:val="24"/>
          <w:szCs w:val="24"/>
        </w:rPr>
      </w:pPr>
      <w:r w:rsidRPr="00262DA4">
        <w:rPr>
          <w:sz w:val="24"/>
          <w:szCs w:val="24"/>
        </w:rPr>
        <w:t>szakasz: 2026.07.12. 00:00 – 2026.08.12. 23:59</w:t>
      </w:r>
    </w:p>
    <w:p w:rsidR="008002BA" w:rsidRPr="00262DA4" w:rsidRDefault="008002BA" w:rsidP="008002BA">
      <w:pPr>
        <w:jc w:val="both"/>
      </w:pPr>
    </w:p>
    <w:p w:rsidR="008002BA" w:rsidRPr="00262DA4" w:rsidRDefault="008002BA" w:rsidP="008002BA">
      <w:pPr>
        <w:jc w:val="both"/>
      </w:pPr>
      <w:r w:rsidRPr="00262DA4">
        <w:t xml:space="preserve">A projekt-előkészítés jelenlegi állását, valamint a szükséges tervezési és szakmai egyeztetési folyamatok időigényét figyelembe véve reálisan a 2026. július 12-i benyújtási szakasz </w:t>
      </w:r>
      <w:r w:rsidR="0009087D" w:rsidRPr="00262DA4">
        <w:t xml:space="preserve">- esetleg a 2026. június 12-i - </w:t>
      </w:r>
      <w:r w:rsidRPr="00262DA4">
        <w:t>megcélzása tekinthető megalapozottnak.</w:t>
      </w:r>
    </w:p>
    <w:p w:rsidR="008002BA" w:rsidRPr="00262DA4" w:rsidRDefault="008002BA" w:rsidP="008002BA">
      <w:pPr>
        <w:jc w:val="both"/>
      </w:pPr>
    </w:p>
    <w:p w:rsidR="00BC3AD0" w:rsidRPr="00262DA4" w:rsidRDefault="008002BA" w:rsidP="008002BA">
      <w:pPr>
        <w:jc w:val="both"/>
      </w:pPr>
      <w:r w:rsidRPr="00262DA4">
        <w:t xml:space="preserve">Fontos ugyanakkor rögzíteni, hogy minél több fejlesztési elem részletes tervdokumentációja készül el egyidejűleg, annál hosszabb előkészítési </w:t>
      </w:r>
      <w:r w:rsidR="0009087D" w:rsidRPr="00262DA4">
        <w:t xml:space="preserve">és egyeztetési </w:t>
      </w:r>
      <w:r w:rsidRPr="00262DA4">
        <w:t>időszakkal szükséges számolni. Az előkészítési folyamat magában foglalja a tervezési feladatok beszerzését, a szerződéskötéseket, a koncepció- és engedélyezési tervek elkészítését, a Tervzsűri kétszeri véleményezési eljárását, valamint a pályázati dokumentáció összeállítását és benyújtását. A megfelelő szakmai megalapozottság és a pályázati sikeresség érdekében ezért a beadási időpont megválasztását az előkészítés tényleges készültségi fokához szükséges igazítani.</w:t>
      </w:r>
    </w:p>
    <w:p w:rsidR="008002BA" w:rsidRPr="0023645F" w:rsidRDefault="008002BA" w:rsidP="008002BA">
      <w:pPr>
        <w:jc w:val="both"/>
        <w:rPr>
          <w:b/>
          <w:bCs/>
        </w:rPr>
      </w:pPr>
    </w:p>
    <w:p w:rsidR="000E2687" w:rsidRPr="0023645F" w:rsidRDefault="000E2687" w:rsidP="0023645F">
      <w:pPr>
        <w:jc w:val="both"/>
        <w:rPr>
          <w:b/>
          <w:bCs/>
          <w:u w:val="single"/>
        </w:rPr>
      </w:pPr>
      <w:r w:rsidRPr="0023645F">
        <w:rPr>
          <w:b/>
          <w:bCs/>
          <w:u w:val="single"/>
        </w:rPr>
        <w:t>II. A stratégia fő tartalmi elemeinek részletesebb bemutatása</w:t>
      </w:r>
    </w:p>
    <w:p w:rsidR="00A14772" w:rsidRDefault="00A14772" w:rsidP="0023645F">
      <w:pPr>
        <w:jc w:val="both"/>
      </w:pPr>
    </w:p>
    <w:p w:rsidR="000E2687" w:rsidRPr="0023645F" w:rsidRDefault="000E2687" w:rsidP="0023645F">
      <w:pPr>
        <w:jc w:val="both"/>
      </w:pPr>
      <w:r w:rsidRPr="0023645F">
        <w:t>A stratégia elkészítése közvetlenül illeszkedik a KEHOP_Plusz-2.2.1-25 „Zöld–kék infrastruktúra fejlesztések településeken” című felhívás célrendszeréhez, amely a klímaváltozáshoz való alkalmazkodást, a természetalapú megoldások elterjesztését, valamint a települési életminőség javítását helyezi a középpontba.</w:t>
      </w:r>
      <w:r w:rsidR="0023645F">
        <w:t xml:space="preserve"> </w:t>
      </w:r>
      <w:r w:rsidRPr="0023645F">
        <w:t xml:space="preserve">A dokumentum átfogó helyzetelemzésre épül, amely Hajdúszoboszló természeti adottságait, településszerkezeti sajátosságait és környezeti kihívásait együttesen vizsgálja. </w:t>
      </w:r>
    </w:p>
    <w:p w:rsidR="0023645F" w:rsidRDefault="0023645F" w:rsidP="0023645F">
      <w:pPr>
        <w:jc w:val="both"/>
      </w:pPr>
    </w:p>
    <w:p w:rsidR="000E2687" w:rsidRPr="0023645F" w:rsidRDefault="000E2687" w:rsidP="0023645F">
      <w:pPr>
        <w:jc w:val="both"/>
        <w:rPr>
          <w:b/>
        </w:rPr>
      </w:pPr>
      <w:r w:rsidRPr="0023645F">
        <w:t xml:space="preserve">A stratégia kiemelten foglalkozik a városi hőszigethatás mérséklésének lehetőségeivel, a levegőminőség javításával, valamint a csapadékvíz helyben tartását szolgáló megoldások alkalmazásával, amelyek a </w:t>
      </w:r>
      <w:proofErr w:type="spellStart"/>
      <w:r w:rsidRPr="0023645F">
        <w:t>KEHOP_Plusz</w:t>
      </w:r>
      <w:proofErr w:type="spellEnd"/>
      <w:r w:rsidRPr="0023645F">
        <w:t xml:space="preserve"> felhívás kiemelt támogatható tevékenységei közé tartoznak. A dokumentum egyértelműen rögzíti, hogy a zöld–kék infrastruktúra fejlesztése </w:t>
      </w:r>
      <w:r w:rsidRPr="0023645F">
        <w:rPr>
          <w:b/>
        </w:rPr>
        <w:t>Hajdúszoboszlón nem önálló beruházások sorát jelenti, hanem egy egységes, hálózati szemléletű rendszert.</w:t>
      </w:r>
    </w:p>
    <w:p w:rsidR="00BC3AD0" w:rsidRPr="0023645F" w:rsidRDefault="00BC3AD0" w:rsidP="0023645F">
      <w:pPr>
        <w:jc w:val="both"/>
      </w:pPr>
    </w:p>
    <w:p w:rsidR="0023645F" w:rsidRPr="0023645F" w:rsidRDefault="000E2687" w:rsidP="0023645F">
      <w:pPr>
        <w:jc w:val="both"/>
      </w:pPr>
      <w:r w:rsidRPr="0023645F">
        <w:t>A stratégia integrált megközelítésben kezeli:</w:t>
      </w:r>
    </w:p>
    <w:p w:rsidR="000E2687" w:rsidRPr="0023645F" w:rsidRDefault="000E2687" w:rsidP="0023645F">
      <w:pPr>
        <w:ind w:left="567" w:hanging="283"/>
        <w:jc w:val="both"/>
      </w:pPr>
      <w:r w:rsidRPr="0023645F">
        <w:t>•</w:t>
      </w:r>
      <w:r w:rsidRPr="0023645F">
        <w:tab/>
      </w:r>
      <w:proofErr w:type="gramStart"/>
      <w:r w:rsidRPr="0023645F">
        <w:t>a</w:t>
      </w:r>
      <w:proofErr w:type="gramEnd"/>
      <w:r w:rsidRPr="0023645F">
        <w:t xml:space="preserve"> csapadékvíz-gazdálkodást és a víz helyben tartását, összhangban a </w:t>
      </w:r>
      <w:proofErr w:type="spellStart"/>
      <w:r w:rsidRPr="0023645F">
        <w:t>KEHOP_Plusz</w:t>
      </w:r>
      <w:proofErr w:type="spellEnd"/>
      <w:r w:rsidRPr="0023645F">
        <w:t xml:space="preserve"> természetalapú megoldásokat támogató elvárásaival,</w:t>
      </w:r>
    </w:p>
    <w:p w:rsidR="000E2687" w:rsidRPr="0023645F" w:rsidRDefault="000E2687" w:rsidP="0023645F">
      <w:pPr>
        <w:ind w:left="567" w:hanging="283"/>
        <w:jc w:val="both"/>
      </w:pPr>
      <w:r w:rsidRPr="0023645F">
        <w:t>•</w:t>
      </w:r>
      <w:r w:rsidRPr="0023645F">
        <w:tab/>
      </w:r>
      <w:proofErr w:type="gramStart"/>
      <w:r w:rsidRPr="0023645F">
        <w:t>a</w:t>
      </w:r>
      <w:proofErr w:type="gramEnd"/>
      <w:r w:rsidRPr="0023645F">
        <w:t xml:space="preserve"> városi zöldfelületek védelmét, megújítását és bővítését,</w:t>
      </w:r>
    </w:p>
    <w:p w:rsidR="000E2687" w:rsidRPr="0023645F" w:rsidRDefault="000E2687" w:rsidP="0023645F">
      <w:pPr>
        <w:ind w:left="567" w:hanging="283"/>
        <w:jc w:val="both"/>
      </w:pPr>
      <w:r w:rsidRPr="0023645F">
        <w:t>•</w:t>
      </w:r>
      <w:r w:rsidRPr="0023645F">
        <w:tab/>
      </w:r>
      <w:proofErr w:type="gramStart"/>
      <w:r w:rsidRPr="0023645F">
        <w:t>a</w:t>
      </w:r>
      <w:proofErr w:type="gramEnd"/>
      <w:r w:rsidRPr="0023645F">
        <w:t xml:space="preserve"> városi fák és fasorok hosszú távú fenntartását és pótlását,</w:t>
      </w:r>
    </w:p>
    <w:p w:rsidR="000E2687" w:rsidRPr="0023645F" w:rsidRDefault="000E2687" w:rsidP="0023645F">
      <w:pPr>
        <w:ind w:left="567" w:hanging="283"/>
        <w:jc w:val="both"/>
      </w:pPr>
      <w:r w:rsidRPr="0023645F">
        <w:t>•</w:t>
      </w:r>
      <w:r w:rsidRPr="0023645F">
        <w:tab/>
      </w:r>
      <w:proofErr w:type="gramStart"/>
      <w:r w:rsidRPr="0023645F">
        <w:t>a</w:t>
      </w:r>
      <w:proofErr w:type="gramEnd"/>
      <w:r w:rsidRPr="0023645F">
        <w:t xml:space="preserve"> burkolt felületek arányának csökkentését és vízáteresztő felületek alkalmazását,</w:t>
      </w:r>
    </w:p>
    <w:p w:rsidR="000E2687" w:rsidRPr="0023645F" w:rsidRDefault="000E2687" w:rsidP="0023645F">
      <w:pPr>
        <w:ind w:left="567" w:hanging="283"/>
        <w:jc w:val="both"/>
      </w:pPr>
      <w:r w:rsidRPr="0023645F">
        <w:t>•</w:t>
      </w:r>
      <w:r w:rsidRPr="0023645F">
        <w:tab/>
      </w:r>
      <w:proofErr w:type="gramStart"/>
      <w:r w:rsidRPr="0023645F">
        <w:t>a</w:t>
      </w:r>
      <w:proofErr w:type="gramEnd"/>
      <w:r w:rsidRPr="0023645F">
        <w:t xml:space="preserve"> közterületek rekreációs és közösségi funkcióinak erősítését.</w:t>
      </w:r>
    </w:p>
    <w:p w:rsidR="00BC3AD0" w:rsidRPr="0023645F" w:rsidRDefault="00BC3AD0" w:rsidP="0023645F">
      <w:pPr>
        <w:jc w:val="both"/>
      </w:pPr>
    </w:p>
    <w:p w:rsidR="000E2687" w:rsidRPr="0023645F" w:rsidRDefault="000E2687" w:rsidP="0023645F">
      <w:pPr>
        <w:jc w:val="both"/>
      </w:pPr>
      <w:r w:rsidRPr="0023645F">
        <w:t>A stratégia egyúttal hosszú távú iránymutatást ad az önkormányzati zöldfelület-gazdálkodás számára, és megalapozza azokat a fejlesztési irányokat, amelyek a KEHOP_Plusz-2.2.1-25 felhívás keretében önállóan</w:t>
      </w:r>
      <w:r w:rsidR="00BC3AD0" w:rsidRPr="0023645F">
        <w:t>,</w:t>
      </w:r>
      <w:r w:rsidRPr="0023645F">
        <w:t xml:space="preserve"> vagy ütemezetten megvalósítható projektekké alakíthatók</w:t>
      </w:r>
    </w:p>
    <w:p w:rsidR="00BC3AD0" w:rsidRPr="0023645F" w:rsidRDefault="00BC3AD0" w:rsidP="0023645F">
      <w:pPr>
        <w:jc w:val="both"/>
        <w:rPr>
          <w:b/>
        </w:rPr>
      </w:pPr>
    </w:p>
    <w:p w:rsidR="000E2687" w:rsidRPr="008002BA" w:rsidRDefault="000E2687" w:rsidP="0023645F">
      <w:pPr>
        <w:jc w:val="both"/>
        <w:rPr>
          <w:b/>
        </w:rPr>
      </w:pPr>
      <w:r w:rsidRPr="008002BA">
        <w:rPr>
          <w:b/>
        </w:rPr>
        <w:t>Minden akcióterület esetében kiemelt jelentőséggel bír:</w:t>
      </w:r>
    </w:p>
    <w:p w:rsidR="000E2687" w:rsidRPr="00262DA4" w:rsidRDefault="000E2687" w:rsidP="0023645F">
      <w:pPr>
        <w:numPr>
          <w:ilvl w:val="0"/>
          <w:numId w:val="30"/>
        </w:numPr>
        <w:tabs>
          <w:tab w:val="clear" w:pos="720"/>
          <w:tab w:val="num" w:pos="567"/>
        </w:tabs>
        <w:spacing w:line="259" w:lineRule="auto"/>
        <w:ind w:left="567" w:hanging="283"/>
        <w:jc w:val="both"/>
      </w:pPr>
      <w:r w:rsidRPr="00262DA4">
        <w:t xml:space="preserve">a </w:t>
      </w:r>
      <w:proofErr w:type="spellStart"/>
      <w:r w:rsidRPr="00262DA4">
        <w:t>földmedrű</w:t>
      </w:r>
      <w:proofErr w:type="spellEnd"/>
      <w:r w:rsidRPr="00262DA4">
        <w:t xml:space="preserve"> árkok helyreállítása, illetve indokolt esetben új </w:t>
      </w:r>
      <w:proofErr w:type="spellStart"/>
      <w:r w:rsidRPr="00262DA4">
        <w:t>földmedrű</w:t>
      </w:r>
      <w:proofErr w:type="spellEnd"/>
      <w:r w:rsidRPr="00262DA4">
        <w:t xml:space="preserve"> árkok kialakítása, amelyek elősegítik a csapadékvíz helyben tartás</w:t>
      </w:r>
      <w:r w:rsidR="00262DA4">
        <w:t>át és természetközeli kezelését;</w:t>
      </w:r>
    </w:p>
    <w:p w:rsidR="008002BA" w:rsidRPr="00262DA4" w:rsidRDefault="008002BA" w:rsidP="008002BA">
      <w:pPr>
        <w:spacing w:line="259" w:lineRule="auto"/>
        <w:jc w:val="both"/>
      </w:pPr>
      <w:r w:rsidRPr="00262DA4">
        <w:t xml:space="preserve">A város teljes belterületét vizsgálva a </w:t>
      </w:r>
      <w:proofErr w:type="spellStart"/>
      <w:r w:rsidRPr="00262DA4">
        <w:t>földmedrű</w:t>
      </w:r>
      <w:proofErr w:type="spellEnd"/>
      <w:r w:rsidRPr="00262DA4">
        <w:t xml:space="preserve"> árkok helyreállítása vagy kialakítása különösen az alábbi utcák, utcaszakaszok esetében merülhet fel beavatkozási pontként:</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 xml:space="preserve">Móricz Zsigmond utca, </w:t>
      </w:r>
      <w:proofErr w:type="spellStart"/>
      <w:r w:rsidRPr="00262DA4">
        <w:rPr>
          <w:sz w:val="24"/>
          <w:szCs w:val="24"/>
        </w:rPr>
        <w:t>Kenézy</w:t>
      </w:r>
      <w:proofErr w:type="spellEnd"/>
      <w:r w:rsidRPr="00262DA4">
        <w:rPr>
          <w:sz w:val="24"/>
          <w:szCs w:val="24"/>
        </w:rPr>
        <w:t xml:space="preserve"> utca páros oldal</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Kölcsey utca</w:t>
      </w:r>
      <w:r w:rsidR="0009087D" w:rsidRPr="00262DA4">
        <w:rPr>
          <w:sz w:val="24"/>
          <w:szCs w:val="24"/>
        </w:rPr>
        <w:t xml:space="preserve"> (Major utca és a Kölcsey zug közötti szakasz)</w:t>
      </w:r>
      <w:r w:rsidRPr="00262DA4">
        <w:rPr>
          <w:sz w:val="24"/>
          <w:szCs w:val="24"/>
        </w:rPr>
        <w:t>+</w:t>
      </w:r>
      <w:r w:rsidR="0009087D" w:rsidRPr="00262DA4">
        <w:rPr>
          <w:sz w:val="24"/>
          <w:szCs w:val="24"/>
        </w:rPr>
        <w:t xml:space="preserve">Kölcsey </w:t>
      </w:r>
      <w:r w:rsidRPr="00262DA4">
        <w:rPr>
          <w:sz w:val="24"/>
          <w:szCs w:val="24"/>
        </w:rPr>
        <w:t>zug</w:t>
      </w:r>
      <w:r w:rsidR="0009087D" w:rsidRPr="00262DA4">
        <w:rPr>
          <w:sz w:val="24"/>
          <w:szCs w:val="24"/>
        </w:rPr>
        <w:t xml:space="preserve"> </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Álmos utca, Böszörményi út, Hajnal utca</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Fertő utca (Dózsa Gy</w:t>
      </w:r>
      <w:r w:rsidR="00A1481B">
        <w:rPr>
          <w:sz w:val="24"/>
          <w:szCs w:val="24"/>
        </w:rPr>
        <w:t>örgy</w:t>
      </w:r>
      <w:r w:rsidRPr="00262DA4">
        <w:rPr>
          <w:sz w:val="24"/>
          <w:szCs w:val="24"/>
        </w:rPr>
        <w:t xml:space="preserve"> út - Mező utca között), Vasvári utca (páros oldal)</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 xml:space="preserve">Bercsényi utca páratlan oldal, Kádár utca, </w:t>
      </w:r>
      <w:proofErr w:type="spellStart"/>
      <w:r w:rsidRPr="00262DA4">
        <w:rPr>
          <w:sz w:val="24"/>
          <w:szCs w:val="24"/>
        </w:rPr>
        <w:t>Be</w:t>
      </w:r>
      <w:r w:rsidR="00A1481B">
        <w:rPr>
          <w:sz w:val="24"/>
          <w:szCs w:val="24"/>
        </w:rPr>
        <w:t>ö</w:t>
      </w:r>
      <w:r w:rsidRPr="00262DA4">
        <w:rPr>
          <w:sz w:val="24"/>
          <w:szCs w:val="24"/>
        </w:rPr>
        <w:t>dy</w:t>
      </w:r>
      <w:proofErr w:type="spellEnd"/>
      <w:r w:rsidRPr="00262DA4">
        <w:rPr>
          <w:sz w:val="24"/>
          <w:szCs w:val="24"/>
        </w:rPr>
        <w:t xml:space="preserve"> Mátyás utca</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Földvár utca, Ádám utca</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Csontos utca, Déryné utca (zsákutca szakasz), Dobó I. utca</w:t>
      </w:r>
    </w:p>
    <w:p w:rsidR="008002BA" w:rsidRPr="00262DA4" w:rsidRDefault="008002BA" w:rsidP="008002BA">
      <w:pPr>
        <w:pStyle w:val="Listaszerbekezds"/>
        <w:numPr>
          <w:ilvl w:val="0"/>
          <w:numId w:val="39"/>
        </w:numPr>
        <w:tabs>
          <w:tab w:val="clear" w:pos="720"/>
          <w:tab w:val="num" w:pos="1701"/>
        </w:tabs>
        <w:spacing w:line="259" w:lineRule="auto"/>
        <w:ind w:firstLine="556"/>
        <w:jc w:val="both"/>
        <w:rPr>
          <w:sz w:val="24"/>
          <w:szCs w:val="24"/>
        </w:rPr>
      </w:pPr>
      <w:r w:rsidRPr="00262DA4">
        <w:rPr>
          <w:sz w:val="24"/>
          <w:szCs w:val="24"/>
        </w:rPr>
        <w:t xml:space="preserve">Kálvin utca, </w:t>
      </w:r>
      <w:proofErr w:type="spellStart"/>
      <w:r w:rsidRPr="00262DA4">
        <w:rPr>
          <w:sz w:val="24"/>
          <w:szCs w:val="24"/>
        </w:rPr>
        <w:t>Bánomkerti</w:t>
      </w:r>
      <w:proofErr w:type="spellEnd"/>
      <w:r w:rsidRPr="00262DA4">
        <w:rPr>
          <w:sz w:val="24"/>
          <w:szCs w:val="24"/>
        </w:rPr>
        <w:t xml:space="preserve"> út páratlan oldal (</w:t>
      </w:r>
      <w:proofErr w:type="spellStart"/>
      <w:r w:rsidRPr="00262DA4">
        <w:rPr>
          <w:sz w:val="24"/>
          <w:szCs w:val="24"/>
        </w:rPr>
        <w:t>Tessedik</w:t>
      </w:r>
      <w:proofErr w:type="spellEnd"/>
      <w:r w:rsidRPr="00262DA4">
        <w:rPr>
          <w:sz w:val="24"/>
          <w:szCs w:val="24"/>
        </w:rPr>
        <w:t xml:space="preserve"> S. utca - buszforduló között)</w:t>
      </w:r>
    </w:p>
    <w:p w:rsidR="008002BA" w:rsidRDefault="008002BA" w:rsidP="008002BA">
      <w:pPr>
        <w:tabs>
          <w:tab w:val="num" w:pos="1701"/>
        </w:tabs>
        <w:spacing w:line="259" w:lineRule="auto"/>
        <w:jc w:val="both"/>
      </w:pPr>
      <w:r w:rsidRPr="00262DA4">
        <w:t xml:space="preserve">Fontos azonban hangsúlyozni, hogy a </w:t>
      </w:r>
      <w:proofErr w:type="spellStart"/>
      <w:r w:rsidRPr="00262DA4">
        <w:t>földmedrű</w:t>
      </w:r>
      <w:proofErr w:type="spellEnd"/>
      <w:r w:rsidRPr="00262DA4">
        <w:t xml:space="preserve"> árkok fejlesztése önmagában nem képezi a pályázati stratégia fő csapásirányát. Bár egyes helyszíneken indokolt és szakmailag támogatható beavatkozás lehet, városi léptékben nem alkot egységes, hálózati rendszert, valamint önmagában nem jelent olyan komplex, integrált zöld–kék infrastruktúra elemet, amely a pályázat szakmai bírálata során önállóan, stratégiai súlypontként védhető lenne. Ennek megfelelően ezen beavatkozások </w:t>
      </w:r>
      <w:r w:rsidR="00EE2585" w:rsidRPr="00262DA4">
        <w:t xml:space="preserve">megítélésünk szerint </w:t>
      </w:r>
      <w:r w:rsidRPr="00262DA4">
        <w:t>kiegészítő jelleggel, egy átfogóbb rendszer részeként értelmezhetők.</w:t>
      </w:r>
    </w:p>
    <w:p w:rsidR="00262DA4" w:rsidRPr="00262DA4" w:rsidRDefault="00262DA4" w:rsidP="008002BA">
      <w:pPr>
        <w:tabs>
          <w:tab w:val="num" w:pos="1701"/>
        </w:tabs>
        <w:spacing w:line="259" w:lineRule="auto"/>
        <w:jc w:val="both"/>
      </w:pPr>
    </w:p>
    <w:p w:rsidR="000E2687" w:rsidRPr="00262DA4" w:rsidRDefault="000E2687" w:rsidP="0023645F">
      <w:pPr>
        <w:numPr>
          <w:ilvl w:val="0"/>
          <w:numId w:val="30"/>
        </w:numPr>
        <w:tabs>
          <w:tab w:val="clear" w:pos="720"/>
          <w:tab w:val="num" w:pos="567"/>
        </w:tabs>
        <w:spacing w:line="259" w:lineRule="auto"/>
        <w:ind w:left="567" w:hanging="283"/>
        <w:jc w:val="both"/>
      </w:pPr>
      <w:r w:rsidRPr="00262DA4">
        <w:t>olyan területek kijelölése, ahol a jövőben fásítás valósítható meg.</w:t>
      </w:r>
    </w:p>
    <w:p w:rsidR="000E2687" w:rsidRPr="0023645F" w:rsidRDefault="000E2687" w:rsidP="0023645F">
      <w:pPr>
        <w:jc w:val="both"/>
      </w:pPr>
      <w:r w:rsidRPr="0023645F">
        <w:t>A fásítási lehetőségek pontos meghatározása érdekében célszerű megvárni a jelenleg folyamatban lévő zöldkataszter elkészülését. A zöldkataszter lezárását követően az Önkormányzat koncepciótervet készíthet, amely rövid és hosszú távon kijelöli azokat a helyszíneket, ahol tervszerű, ütemezett fásítás valósítható meg.</w:t>
      </w:r>
    </w:p>
    <w:p w:rsidR="000E2687" w:rsidRPr="0023645F" w:rsidRDefault="000E2687" w:rsidP="0023645F">
      <w:pPr>
        <w:jc w:val="both"/>
      </w:pPr>
    </w:p>
    <w:p w:rsidR="000E2687" w:rsidRPr="0023645F" w:rsidRDefault="000E2687" w:rsidP="0023645F">
      <w:pPr>
        <w:jc w:val="both"/>
        <w:rPr>
          <w:b/>
          <w:bCs/>
          <w:u w:val="single"/>
        </w:rPr>
      </w:pPr>
      <w:r w:rsidRPr="0023645F">
        <w:rPr>
          <w:b/>
          <w:bCs/>
          <w:u w:val="single"/>
        </w:rPr>
        <w:t>III. Akcióterületek bemutatása</w:t>
      </w:r>
    </w:p>
    <w:p w:rsidR="00A14772" w:rsidRDefault="00A14772" w:rsidP="0023645F">
      <w:pPr>
        <w:jc w:val="both"/>
      </w:pPr>
    </w:p>
    <w:p w:rsidR="000E2687" w:rsidRPr="0023645F" w:rsidRDefault="000E2687" w:rsidP="0023645F">
      <w:pPr>
        <w:jc w:val="both"/>
      </w:pPr>
      <w:r w:rsidRPr="0023645F">
        <w:t>A stratégia a város belterületét több, funkcionálisan és településszerkezetileg elkülöníthető akcióterületre osztja, összhangban az Integrált Településfejlesztési Stratégiával.</w:t>
      </w:r>
    </w:p>
    <w:p w:rsidR="00BC3AD0" w:rsidRPr="0023645F" w:rsidRDefault="00BC3AD0" w:rsidP="0023645F">
      <w:pPr>
        <w:jc w:val="both"/>
      </w:pPr>
    </w:p>
    <w:p w:rsidR="000E2687" w:rsidRPr="0023645F" w:rsidRDefault="000E2687" w:rsidP="0023645F">
      <w:pPr>
        <w:jc w:val="both"/>
        <w:rPr>
          <w:b/>
          <w:bCs/>
        </w:rPr>
      </w:pPr>
      <w:r w:rsidRPr="0023645F">
        <w:rPr>
          <w:b/>
          <w:bCs/>
        </w:rPr>
        <w:t>1. Városközponti akcióterület</w:t>
      </w:r>
    </w:p>
    <w:p w:rsidR="000E2687" w:rsidRPr="0023645F" w:rsidRDefault="000E2687" w:rsidP="0023645F">
      <w:pPr>
        <w:jc w:val="both"/>
      </w:pPr>
      <w:r w:rsidRPr="0023645F">
        <w:t>A városközpont zöldfelületei kiemelt szerepet töltenek be a mikroklíma javításában.</w:t>
      </w:r>
    </w:p>
    <w:p w:rsidR="000E2687" w:rsidRPr="0023645F" w:rsidRDefault="000E2687" w:rsidP="0023645F">
      <w:pPr>
        <w:jc w:val="both"/>
      </w:pPr>
      <w:r w:rsidRPr="0023645F">
        <w:t>A beavatkozások célja:</w:t>
      </w:r>
    </w:p>
    <w:p w:rsidR="000E2687" w:rsidRPr="0023645F" w:rsidRDefault="000E2687" w:rsidP="0023645F">
      <w:pPr>
        <w:numPr>
          <w:ilvl w:val="0"/>
          <w:numId w:val="31"/>
        </w:numPr>
        <w:spacing w:line="259" w:lineRule="auto"/>
        <w:jc w:val="both"/>
      </w:pPr>
      <w:r w:rsidRPr="0023645F">
        <w:t>parkok megújítása,</w:t>
      </w:r>
    </w:p>
    <w:p w:rsidR="000E2687" w:rsidRPr="0023645F" w:rsidRDefault="000E2687" w:rsidP="0023645F">
      <w:pPr>
        <w:numPr>
          <w:ilvl w:val="0"/>
          <w:numId w:val="31"/>
        </w:numPr>
        <w:spacing w:line="259" w:lineRule="auto"/>
        <w:jc w:val="both"/>
      </w:pPr>
      <w:r w:rsidRPr="0023645F">
        <w:t>zöldsávok és fasorok megerősítése,</w:t>
      </w:r>
    </w:p>
    <w:p w:rsidR="000E2687" w:rsidRPr="0023645F" w:rsidRDefault="000E2687" w:rsidP="0023645F">
      <w:pPr>
        <w:numPr>
          <w:ilvl w:val="0"/>
          <w:numId w:val="31"/>
        </w:numPr>
        <w:spacing w:line="259" w:lineRule="auto"/>
        <w:jc w:val="both"/>
      </w:pPr>
      <w:r w:rsidRPr="0023645F">
        <w:t>burkolt felületek csökkentése,</w:t>
      </w:r>
    </w:p>
    <w:p w:rsidR="000E2687" w:rsidRPr="0023645F" w:rsidRDefault="000E2687" w:rsidP="0023645F">
      <w:pPr>
        <w:numPr>
          <w:ilvl w:val="0"/>
          <w:numId w:val="31"/>
        </w:numPr>
        <w:spacing w:line="259" w:lineRule="auto"/>
        <w:jc w:val="both"/>
      </w:pPr>
      <w:r w:rsidRPr="0023645F">
        <w:t>természetalapú csapadékvíz-kezelési megoldások alkalmazása,</w:t>
      </w:r>
    </w:p>
    <w:p w:rsidR="000E2687" w:rsidRPr="0023645F" w:rsidRDefault="000E2687" w:rsidP="0023645F">
      <w:pPr>
        <w:numPr>
          <w:ilvl w:val="0"/>
          <w:numId w:val="31"/>
        </w:numPr>
        <w:spacing w:line="259" w:lineRule="auto"/>
        <w:jc w:val="both"/>
      </w:pPr>
      <w:proofErr w:type="spellStart"/>
      <w:r w:rsidRPr="0023645F">
        <w:t>földmedrű</w:t>
      </w:r>
      <w:proofErr w:type="spellEnd"/>
      <w:r w:rsidRPr="0023645F">
        <w:t xml:space="preserve"> árkok rehabilitációja.</w:t>
      </w:r>
    </w:p>
    <w:p w:rsidR="000E2687" w:rsidRPr="0023645F" w:rsidRDefault="000E2687" w:rsidP="0023645F">
      <w:pPr>
        <w:jc w:val="both"/>
        <w:rPr>
          <w:b/>
          <w:bCs/>
        </w:rPr>
      </w:pPr>
    </w:p>
    <w:p w:rsidR="000E2687" w:rsidRPr="0023645F" w:rsidRDefault="000E2687" w:rsidP="0023645F">
      <w:pPr>
        <w:jc w:val="both"/>
        <w:rPr>
          <w:b/>
          <w:bCs/>
        </w:rPr>
      </w:pPr>
      <w:r w:rsidRPr="0023645F">
        <w:rPr>
          <w:b/>
          <w:bCs/>
        </w:rPr>
        <w:t>2. Fürdő és rekreációs területek akcióterülete</w:t>
      </w:r>
    </w:p>
    <w:p w:rsidR="000E2687" w:rsidRPr="0023645F" w:rsidRDefault="000E2687" w:rsidP="0023645F">
      <w:pPr>
        <w:jc w:val="both"/>
      </w:pPr>
      <w:r w:rsidRPr="0023645F">
        <w:t>A gyógyfürdő és környezete meghatározó a város turisztikai arculata szempontjából.</w:t>
      </w:r>
    </w:p>
    <w:p w:rsidR="000E2687" w:rsidRPr="0023645F" w:rsidRDefault="000E2687" w:rsidP="0023645F">
      <w:pPr>
        <w:jc w:val="both"/>
      </w:pPr>
      <w:r w:rsidRPr="0023645F">
        <w:t>Cél:</w:t>
      </w:r>
    </w:p>
    <w:p w:rsidR="000E2687" w:rsidRPr="0023645F" w:rsidRDefault="000E2687" w:rsidP="0023645F">
      <w:pPr>
        <w:numPr>
          <w:ilvl w:val="0"/>
          <w:numId w:val="32"/>
        </w:numPr>
        <w:spacing w:line="259" w:lineRule="auto"/>
        <w:jc w:val="both"/>
      </w:pPr>
      <w:r w:rsidRPr="0023645F">
        <w:t>vízfelületek és zöldfelületek kapcsolatának erősítése,</w:t>
      </w:r>
    </w:p>
    <w:p w:rsidR="000E2687" w:rsidRPr="0023645F" w:rsidRDefault="000E2687" w:rsidP="0023645F">
      <w:pPr>
        <w:numPr>
          <w:ilvl w:val="0"/>
          <w:numId w:val="32"/>
        </w:numPr>
        <w:spacing w:line="259" w:lineRule="auto"/>
        <w:jc w:val="both"/>
      </w:pPr>
      <w:r w:rsidRPr="0023645F">
        <w:t>rekreációs terek minőségi fejlesztése,</w:t>
      </w:r>
    </w:p>
    <w:p w:rsidR="000E2687" w:rsidRPr="0023645F" w:rsidRDefault="000E2687" w:rsidP="0023645F">
      <w:pPr>
        <w:numPr>
          <w:ilvl w:val="0"/>
          <w:numId w:val="32"/>
        </w:numPr>
        <w:spacing w:line="259" w:lineRule="auto"/>
        <w:jc w:val="both"/>
      </w:pPr>
      <w:r w:rsidRPr="0023645F">
        <w:t>vízmegtartó megoldások alkalmazása,</w:t>
      </w:r>
    </w:p>
    <w:p w:rsidR="000E2687" w:rsidRPr="0023645F" w:rsidRDefault="000E2687" w:rsidP="0023645F">
      <w:pPr>
        <w:numPr>
          <w:ilvl w:val="0"/>
          <w:numId w:val="32"/>
        </w:numPr>
        <w:spacing w:line="259" w:lineRule="auto"/>
        <w:jc w:val="both"/>
      </w:pPr>
      <w:r w:rsidRPr="0023645F">
        <w:lastRenderedPageBreak/>
        <w:t>árnyékolás növelése,</w:t>
      </w:r>
    </w:p>
    <w:p w:rsidR="000E2687" w:rsidRPr="0023645F" w:rsidRDefault="000E2687" w:rsidP="0023645F">
      <w:pPr>
        <w:numPr>
          <w:ilvl w:val="0"/>
          <w:numId w:val="32"/>
        </w:numPr>
        <w:spacing w:line="259" w:lineRule="auto"/>
        <w:jc w:val="both"/>
      </w:pPr>
      <w:proofErr w:type="spellStart"/>
      <w:r w:rsidRPr="0023645F">
        <w:t>földmedrű</w:t>
      </w:r>
      <w:proofErr w:type="spellEnd"/>
      <w:r w:rsidRPr="0023645F">
        <w:t xml:space="preserve"> árkok rendszerének megerősítése.</w:t>
      </w:r>
    </w:p>
    <w:p w:rsidR="00612D64" w:rsidRPr="0023645F" w:rsidRDefault="00612D64" w:rsidP="00262DA4">
      <w:pPr>
        <w:spacing w:line="259" w:lineRule="auto"/>
        <w:jc w:val="both"/>
      </w:pPr>
    </w:p>
    <w:p w:rsidR="000E2687" w:rsidRPr="0023645F" w:rsidRDefault="000E2687" w:rsidP="0023645F">
      <w:pPr>
        <w:jc w:val="both"/>
        <w:rPr>
          <w:b/>
          <w:bCs/>
        </w:rPr>
      </w:pPr>
      <w:r w:rsidRPr="0023645F">
        <w:rPr>
          <w:b/>
          <w:bCs/>
        </w:rPr>
        <w:t>3. Lakóterületi akcióterületek</w:t>
      </w:r>
    </w:p>
    <w:p w:rsidR="000E2687" w:rsidRPr="0023645F" w:rsidRDefault="000E2687" w:rsidP="0023645F">
      <w:pPr>
        <w:jc w:val="both"/>
      </w:pPr>
      <w:r w:rsidRPr="0023645F">
        <w:t>A lakóterületeken a hangsúly a mindennapi életminőség javításán van.</w:t>
      </w:r>
    </w:p>
    <w:p w:rsidR="000E2687" w:rsidRPr="0023645F" w:rsidRDefault="000E2687" w:rsidP="0023645F">
      <w:pPr>
        <w:jc w:val="both"/>
      </w:pPr>
      <w:r w:rsidRPr="0023645F">
        <w:t>Beavatkozási irányok:</w:t>
      </w:r>
    </w:p>
    <w:p w:rsidR="000E2687" w:rsidRPr="0023645F" w:rsidRDefault="000E2687" w:rsidP="0023645F">
      <w:pPr>
        <w:numPr>
          <w:ilvl w:val="0"/>
          <w:numId w:val="33"/>
        </w:numPr>
        <w:spacing w:line="259" w:lineRule="auto"/>
        <w:jc w:val="both"/>
      </w:pPr>
      <w:r w:rsidRPr="0023645F">
        <w:t>utcai fasorok állapotának javítása,</w:t>
      </w:r>
    </w:p>
    <w:p w:rsidR="000E2687" w:rsidRPr="0023645F" w:rsidRDefault="000E2687" w:rsidP="0023645F">
      <w:pPr>
        <w:numPr>
          <w:ilvl w:val="0"/>
          <w:numId w:val="33"/>
        </w:numPr>
        <w:spacing w:line="259" w:lineRule="auto"/>
        <w:jc w:val="both"/>
      </w:pPr>
      <w:r w:rsidRPr="0023645F">
        <w:t>vízáteresztő burkolatok alkalmazása,</w:t>
      </w:r>
    </w:p>
    <w:p w:rsidR="000E2687" w:rsidRPr="0023645F" w:rsidRDefault="000E2687" w:rsidP="0023645F">
      <w:pPr>
        <w:numPr>
          <w:ilvl w:val="0"/>
          <w:numId w:val="33"/>
        </w:numPr>
        <w:spacing w:line="259" w:lineRule="auto"/>
        <w:jc w:val="both"/>
      </w:pPr>
      <w:r w:rsidRPr="0023645F">
        <w:t>kisebb közösségi zöldfelületek fejlesztése,</w:t>
      </w:r>
    </w:p>
    <w:p w:rsidR="000E2687" w:rsidRPr="0023645F" w:rsidRDefault="000E2687" w:rsidP="0023645F">
      <w:pPr>
        <w:numPr>
          <w:ilvl w:val="0"/>
          <w:numId w:val="33"/>
        </w:numPr>
        <w:spacing w:line="259" w:lineRule="auto"/>
        <w:jc w:val="both"/>
      </w:pPr>
      <w:proofErr w:type="spellStart"/>
      <w:r w:rsidRPr="0023645F">
        <w:t>földmedrű</w:t>
      </w:r>
      <w:proofErr w:type="spellEnd"/>
      <w:r w:rsidRPr="0023645F">
        <w:t xml:space="preserve"> árkok helyreállítása,</w:t>
      </w:r>
    </w:p>
    <w:p w:rsidR="000E2687" w:rsidRPr="0023645F" w:rsidRDefault="000E2687" w:rsidP="0023645F">
      <w:pPr>
        <w:numPr>
          <w:ilvl w:val="0"/>
          <w:numId w:val="33"/>
        </w:numPr>
        <w:spacing w:line="259" w:lineRule="auto"/>
        <w:jc w:val="both"/>
      </w:pPr>
      <w:r w:rsidRPr="0023645F">
        <w:t>fásítási potenciálterületek kijelölése.</w:t>
      </w:r>
    </w:p>
    <w:p w:rsidR="000E2687" w:rsidRPr="0023645F" w:rsidRDefault="000E2687" w:rsidP="0023645F">
      <w:pPr>
        <w:ind w:left="720"/>
        <w:jc w:val="both"/>
      </w:pPr>
    </w:p>
    <w:p w:rsidR="000E2687" w:rsidRPr="0023645F" w:rsidRDefault="000E2687" w:rsidP="0023645F">
      <w:pPr>
        <w:jc w:val="both"/>
        <w:rPr>
          <w:b/>
          <w:bCs/>
          <w:u w:val="single"/>
        </w:rPr>
      </w:pPr>
      <w:r w:rsidRPr="0023645F">
        <w:rPr>
          <w:b/>
          <w:bCs/>
          <w:u w:val="single"/>
        </w:rPr>
        <w:t>IV. Beavatkozási lehetőségek összegzése</w:t>
      </w:r>
    </w:p>
    <w:p w:rsidR="00BC3AD0" w:rsidRPr="0023645F" w:rsidRDefault="00BC3AD0" w:rsidP="0023645F">
      <w:pPr>
        <w:jc w:val="both"/>
        <w:rPr>
          <w:b/>
          <w:bCs/>
        </w:rPr>
      </w:pPr>
    </w:p>
    <w:p w:rsidR="000E2687" w:rsidRPr="0023645F" w:rsidRDefault="000E2687" w:rsidP="0023645F">
      <w:pPr>
        <w:jc w:val="both"/>
      </w:pPr>
      <w:r w:rsidRPr="0023645F">
        <w:t>Az akcióterületeken belül kiemelten fontos:</w:t>
      </w:r>
    </w:p>
    <w:p w:rsidR="000E2687" w:rsidRPr="0023645F" w:rsidRDefault="000E2687" w:rsidP="0023645F">
      <w:pPr>
        <w:numPr>
          <w:ilvl w:val="0"/>
          <w:numId w:val="34"/>
        </w:numPr>
        <w:spacing w:line="259" w:lineRule="auto"/>
        <w:jc w:val="both"/>
      </w:pPr>
      <w:r w:rsidRPr="0023645F">
        <w:t>a csapadékvíz helyben tartása,</w:t>
      </w:r>
    </w:p>
    <w:p w:rsidR="000E2687" w:rsidRPr="0023645F" w:rsidRDefault="000E2687" w:rsidP="0023645F">
      <w:pPr>
        <w:numPr>
          <w:ilvl w:val="0"/>
          <w:numId w:val="34"/>
        </w:numPr>
        <w:spacing w:line="259" w:lineRule="auto"/>
        <w:jc w:val="both"/>
      </w:pPr>
      <w:r w:rsidRPr="0023645F">
        <w:t>a zöldfelületek mennyiségi és minőségi növelése,</w:t>
      </w:r>
    </w:p>
    <w:p w:rsidR="000E2687" w:rsidRPr="0023645F" w:rsidRDefault="000E2687" w:rsidP="0023645F">
      <w:pPr>
        <w:numPr>
          <w:ilvl w:val="0"/>
          <w:numId w:val="34"/>
        </w:numPr>
        <w:spacing w:line="259" w:lineRule="auto"/>
        <w:jc w:val="both"/>
      </w:pPr>
      <w:r w:rsidRPr="0023645F">
        <w:t>természetalapú, klímaadaptív megoldások alkalmazása,</w:t>
      </w:r>
    </w:p>
    <w:p w:rsidR="000E2687" w:rsidRPr="0023645F" w:rsidRDefault="000E2687" w:rsidP="0023645F">
      <w:pPr>
        <w:numPr>
          <w:ilvl w:val="0"/>
          <w:numId w:val="34"/>
        </w:numPr>
        <w:spacing w:line="259" w:lineRule="auto"/>
        <w:jc w:val="both"/>
      </w:pPr>
      <w:r w:rsidRPr="0023645F">
        <w:t xml:space="preserve">a </w:t>
      </w:r>
      <w:proofErr w:type="spellStart"/>
      <w:r w:rsidRPr="0023645F">
        <w:t>földmedrű</w:t>
      </w:r>
      <w:proofErr w:type="spellEnd"/>
      <w:r w:rsidRPr="0023645F">
        <w:t xml:space="preserve"> árkok rendszerének rehabilitációja,</w:t>
      </w:r>
    </w:p>
    <w:p w:rsidR="000E2687" w:rsidRPr="0023645F" w:rsidRDefault="000E2687" w:rsidP="0023645F">
      <w:pPr>
        <w:numPr>
          <w:ilvl w:val="0"/>
          <w:numId w:val="34"/>
        </w:numPr>
        <w:spacing w:line="259" w:lineRule="auto"/>
        <w:jc w:val="both"/>
      </w:pPr>
      <w:r w:rsidRPr="0023645F">
        <w:t>tervszerű fásítási program előkészítése.</w:t>
      </w:r>
    </w:p>
    <w:p w:rsidR="000E2687" w:rsidRPr="0023645F" w:rsidRDefault="000E2687" w:rsidP="0023645F">
      <w:pPr>
        <w:spacing w:line="259" w:lineRule="auto"/>
        <w:ind w:left="720"/>
        <w:jc w:val="both"/>
      </w:pPr>
    </w:p>
    <w:p w:rsidR="000E2687" w:rsidRPr="00262DA4" w:rsidRDefault="000E2687" w:rsidP="0023645F">
      <w:pPr>
        <w:jc w:val="both"/>
      </w:pPr>
      <w:r w:rsidRPr="00262DA4">
        <w:t xml:space="preserve">Külön figyelmet igényel a város egyes meghatározó fasorainak – így különösen a </w:t>
      </w:r>
      <w:r w:rsidR="00BC3AD0" w:rsidRPr="00262DA4">
        <w:t>s</w:t>
      </w:r>
      <w:r w:rsidRPr="00262DA4">
        <w:t>zilfa sor</w:t>
      </w:r>
      <w:r w:rsidR="001D1721" w:rsidRPr="00262DA4">
        <w:t xml:space="preserve"> vagy a platán fasorok</w:t>
      </w:r>
      <w:r w:rsidRPr="00262DA4">
        <w:t xml:space="preserve"> – állapota. Az elöregedő faállomány miatt indokolt egy hosszú távú, szisztematikus csereprogram előkészítése. Ennek egyik lehetséges megoldása, hogy az Önkormányzat a szükséges darabszámú fák neveltetését időben megkezdi, és amikor azok megfelelő méretet érnek el, ütemezetten, nem egyszerre, hanem fokozatosan történik meg az idős egyedek cseréje.</w:t>
      </w:r>
      <w:r w:rsidR="00EE0980" w:rsidRPr="00262DA4">
        <w:t xml:space="preserve"> Ehhez szükségesnek ítéljük egy ütemezett, szakmailag megalapozott fiatalítási és csereprogram koncepciój</w:t>
      </w:r>
      <w:r w:rsidR="001D1721" w:rsidRPr="00262DA4">
        <w:t>a kidolgozásának a megkezdését.</w:t>
      </w:r>
    </w:p>
    <w:p w:rsidR="000E2687" w:rsidRPr="00262DA4" w:rsidRDefault="000E2687" w:rsidP="0023645F">
      <w:pPr>
        <w:jc w:val="both"/>
      </w:pPr>
      <w:r w:rsidRPr="00262DA4">
        <w:t>Ez biztosítja:</w:t>
      </w:r>
    </w:p>
    <w:p w:rsidR="000E2687" w:rsidRPr="00262DA4" w:rsidRDefault="000E2687" w:rsidP="0023645F">
      <w:pPr>
        <w:numPr>
          <w:ilvl w:val="0"/>
          <w:numId w:val="35"/>
        </w:numPr>
        <w:spacing w:line="259" w:lineRule="auto"/>
        <w:jc w:val="both"/>
      </w:pPr>
      <w:r w:rsidRPr="00262DA4">
        <w:t>a városképi folytonosság fenntartását,</w:t>
      </w:r>
    </w:p>
    <w:p w:rsidR="000E2687" w:rsidRPr="00262DA4" w:rsidRDefault="000E2687" w:rsidP="0023645F">
      <w:pPr>
        <w:numPr>
          <w:ilvl w:val="0"/>
          <w:numId w:val="35"/>
        </w:numPr>
        <w:spacing w:line="259" w:lineRule="auto"/>
        <w:jc w:val="both"/>
      </w:pPr>
      <w:r w:rsidRPr="00262DA4">
        <w:t>a lakossági elfogadottság megőrzését,</w:t>
      </w:r>
    </w:p>
    <w:p w:rsidR="000E2687" w:rsidRPr="00262DA4" w:rsidRDefault="000E2687" w:rsidP="0023645F">
      <w:pPr>
        <w:numPr>
          <w:ilvl w:val="0"/>
          <w:numId w:val="35"/>
        </w:numPr>
        <w:spacing w:line="259" w:lineRule="auto"/>
        <w:jc w:val="both"/>
      </w:pPr>
      <w:r w:rsidRPr="00262DA4">
        <w:t>a zöldfelületi értékek folyamatos biztosítását.</w:t>
      </w:r>
    </w:p>
    <w:p w:rsidR="000E2687" w:rsidRPr="00262DA4" w:rsidRDefault="000E2687" w:rsidP="00EE0980">
      <w:pPr>
        <w:spacing w:line="259" w:lineRule="auto"/>
        <w:jc w:val="both"/>
      </w:pPr>
    </w:p>
    <w:p w:rsidR="001D1721" w:rsidRPr="00262DA4" w:rsidRDefault="001D1721" w:rsidP="001D1721">
      <w:pPr>
        <w:spacing w:line="259" w:lineRule="auto"/>
        <w:jc w:val="both"/>
      </w:pPr>
      <w:r w:rsidRPr="00262DA4">
        <w:t xml:space="preserve">Ugyanakkor e felhívás a vízi ökoszisztémák szerepét hangsúlyozza, a víz ökologikus kezelését, ezért a zöldinfrastruktúrát zöld-kék infrastruktúraként </w:t>
      </w:r>
      <w:proofErr w:type="spellStart"/>
      <w:r w:rsidRPr="00262DA4">
        <w:t>nevesíti</w:t>
      </w:r>
      <w:proofErr w:type="spellEnd"/>
      <w:r w:rsidRPr="00262DA4">
        <w:t>, vagyis a zöldinfrastruktúra a növényzettel fedett területek és a vízi ökoszisztémák egészére terjed ki.</w:t>
      </w:r>
    </w:p>
    <w:p w:rsidR="001D1721" w:rsidRPr="00262DA4" w:rsidRDefault="001D1721" w:rsidP="001D1721">
      <w:pPr>
        <w:autoSpaceDE w:val="0"/>
        <w:autoSpaceDN w:val="0"/>
        <w:adjustRightInd w:val="0"/>
        <w:jc w:val="both"/>
      </w:pPr>
    </w:p>
    <w:p w:rsidR="00EE0980" w:rsidRPr="00262DA4" w:rsidRDefault="001D1721" w:rsidP="001D1721">
      <w:pPr>
        <w:autoSpaceDE w:val="0"/>
        <w:autoSpaceDN w:val="0"/>
        <w:adjustRightInd w:val="0"/>
        <w:jc w:val="both"/>
      </w:pPr>
      <w:r w:rsidRPr="00262DA4">
        <w:t>E célok elérését a pályázati felhívás hatékony, természetalapú vízgazdálkodással és ezt támogató területhasználattal kívánja elérni a városi vízkörök fenntarthatóvá tétele, a kisvízkör helyreállítása érdekében, a települési zöldinfrastruktúra-hálózat természetalapú fejlesztése révén. A projekteknek az érintett települési zöldfelületek, zöldterületek költséghatékony, ökologikus fenntartását kell segíteniük, mely során a</w:t>
      </w:r>
      <w:r w:rsidR="00EE0980" w:rsidRPr="00262DA4">
        <w:t xml:space="preserve"> zöld-kék felületek nagyságának növekednie</w:t>
      </w:r>
      <w:r w:rsidR="001726F3" w:rsidRPr="00262DA4">
        <w:t>,</w:t>
      </w:r>
      <w:r w:rsidR="00EE0980" w:rsidRPr="00262DA4">
        <w:t xml:space="preserve"> a meglévő zöld-kék felületek ökoszisztéma szolgáltatásainak bővülnie </w:t>
      </w:r>
      <w:r w:rsidR="001726F3" w:rsidRPr="00262DA4">
        <w:t>szükséges</w:t>
      </w:r>
      <w:r w:rsidR="00EE0980" w:rsidRPr="00262DA4">
        <w:t xml:space="preserve">. </w:t>
      </w:r>
    </w:p>
    <w:p w:rsidR="001D1721" w:rsidRPr="00262DA4" w:rsidRDefault="001D1721" w:rsidP="00EE0980">
      <w:pPr>
        <w:spacing w:line="259" w:lineRule="auto"/>
        <w:jc w:val="both"/>
      </w:pPr>
      <w:r w:rsidRPr="00262DA4">
        <w:t xml:space="preserve">A vizek visszatartásával páratlan lehetőség nyílik a települési zöldfelületek növelésére, azok költséghatékony, ökologikus fenntartására, akár önfenntartóvá tételére. Megítélésünk szerint akár a szilfasor, akár a platán fasorok e szemléleten alapuló megújítása a meglévő épített környezet adottságai </w:t>
      </w:r>
      <w:r w:rsidRPr="00262DA4">
        <w:lastRenderedPageBreak/>
        <w:t>miatt nem tud illeszkedni a pályázat elsődleges céljához, de vitathatatlan, hogy az önkormányzatnak ezzel foglalkoznia kell.</w:t>
      </w:r>
    </w:p>
    <w:p w:rsidR="000E2687" w:rsidRPr="00262DA4" w:rsidRDefault="000E2687" w:rsidP="0023645F">
      <w:pPr>
        <w:jc w:val="both"/>
        <w:rPr>
          <w:b/>
          <w:bCs/>
          <w:u w:val="single"/>
        </w:rPr>
      </w:pPr>
      <w:r w:rsidRPr="00262DA4">
        <w:rPr>
          <w:b/>
          <w:bCs/>
          <w:u w:val="single"/>
        </w:rPr>
        <w:t>V. Kiemelt fejlesztési területek részletes bemutatása</w:t>
      </w:r>
      <w:r w:rsidR="0023645F" w:rsidRPr="00262DA4">
        <w:rPr>
          <w:b/>
          <w:bCs/>
          <w:u w:val="single"/>
        </w:rPr>
        <w:t>, javaslat</w:t>
      </w:r>
      <w:r w:rsidR="00BC3AD0" w:rsidRPr="00262DA4">
        <w:rPr>
          <w:b/>
          <w:bCs/>
          <w:u w:val="single"/>
        </w:rPr>
        <w:t xml:space="preserve"> a stratégában megfogalmazott célokkal összhangban, de szigorúan a pályázat elvárásainak megfelelve</w:t>
      </w:r>
    </w:p>
    <w:p w:rsidR="00A14772" w:rsidRPr="00262DA4" w:rsidRDefault="00A14772" w:rsidP="0023645F">
      <w:pPr>
        <w:jc w:val="both"/>
        <w:rPr>
          <w:b/>
          <w:bCs/>
        </w:rPr>
      </w:pPr>
    </w:p>
    <w:p w:rsidR="000E2687" w:rsidRPr="00262DA4" w:rsidRDefault="000E2687" w:rsidP="0023645F">
      <w:pPr>
        <w:jc w:val="both"/>
        <w:rPr>
          <w:b/>
          <w:bCs/>
        </w:rPr>
      </w:pPr>
      <w:r w:rsidRPr="00262DA4">
        <w:rPr>
          <w:b/>
          <w:bCs/>
        </w:rPr>
        <w:t>1. Csónakázó-tó rekonstrukciója és kapcsolódó feladatok</w:t>
      </w:r>
    </w:p>
    <w:p w:rsidR="000E2687" w:rsidRPr="00262DA4" w:rsidRDefault="000E2687" w:rsidP="0023645F">
      <w:pPr>
        <w:jc w:val="both"/>
      </w:pPr>
      <w:r w:rsidRPr="00262DA4">
        <w:t>A Csónakázó-tó a város egyik legjelentősebb zöld–kék infrastruktúra eleme.</w:t>
      </w:r>
    </w:p>
    <w:p w:rsidR="000E2687" w:rsidRPr="00262DA4" w:rsidRDefault="000E2687" w:rsidP="0023645F">
      <w:pPr>
        <w:jc w:val="both"/>
      </w:pPr>
      <w:r w:rsidRPr="00262DA4">
        <w:t>A tervezési fázisban vizsgálandó:</w:t>
      </w:r>
    </w:p>
    <w:p w:rsidR="000E2687" w:rsidRPr="00262DA4" w:rsidRDefault="000E2687" w:rsidP="0023645F">
      <w:pPr>
        <w:numPr>
          <w:ilvl w:val="0"/>
          <w:numId w:val="36"/>
        </w:numPr>
        <w:spacing w:line="259" w:lineRule="auto"/>
        <w:jc w:val="both"/>
      </w:pPr>
      <w:r w:rsidRPr="00262DA4">
        <w:t>a tó műszaki és ökológiai állapota,</w:t>
      </w:r>
    </w:p>
    <w:p w:rsidR="000E2687" w:rsidRPr="00262DA4" w:rsidRDefault="000E2687" w:rsidP="0023645F">
      <w:pPr>
        <w:numPr>
          <w:ilvl w:val="0"/>
          <w:numId w:val="36"/>
        </w:numPr>
        <w:spacing w:line="259" w:lineRule="auto"/>
        <w:jc w:val="both"/>
      </w:pPr>
      <w:r w:rsidRPr="00262DA4">
        <w:t>vízminőség-javító beavatkozások,</w:t>
      </w:r>
    </w:p>
    <w:p w:rsidR="000E2687" w:rsidRPr="00262DA4" w:rsidRDefault="000E2687" w:rsidP="0023645F">
      <w:pPr>
        <w:numPr>
          <w:ilvl w:val="0"/>
          <w:numId w:val="36"/>
        </w:numPr>
        <w:spacing w:line="259" w:lineRule="auto"/>
        <w:jc w:val="both"/>
      </w:pPr>
      <w:r w:rsidRPr="00262DA4">
        <w:t>vízmegtartási</w:t>
      </w:r>
      <w:r w:rsidR="00BC3AD0" w:rsidRPr="00262DA4">
        <w:t>, kapacitás növelési</w:t>
      </w:r>
      <w:r w:rsidRPr="00262DA4">
        <w:t xml:space="preserve"> lehetőségek,</w:t>
      </w:r>
    </w:p>
    <w:p w:rsidR="000E2687" w:rsidRPr="00262DA4" w:rsidRDefault="000E2687" w:rsidP="0023645F">
      <w:pPr>
        <w:numPr>
          <w:ilvl w:val="0"/>
          <w:numId w:val="36"/>
        </w:numPr>
        <w:spacing w:line="259" w:lineRule="auto"/>
        <w:jc w:val="both"/>
      </w:pPr>
      <w:r w:rsidRPr="00262DA4">
        <w:t>part menti zöldfelületek természetközeli rendezése,</w:t>
      </w:r>
    </w:p>
    <w:p w:rsidR="000E2687" w:rsidRPr="00262DA4" w:rsidRDefault="000E2687" w:rsidP="0023645F">
      <w:pPr>
        <w:numPr>
          <w:ilvl w:val="0"/>
          <w:numId w:val="36"/>
        </w:numPr>
        <w:spacing w:line="259" w:lineRule="auto"/>
        <w:jc w:val="both"/>
      </w:pPr>
      <w:r w:rsidRPr="00262DA4">
        <w:t>árnyékoló növényzet telepítése,</w:t>
      </w:r>
    </w:p>
    <w:p w:rsidR="000E2687" w:rsidRPr="0023645F" w:rsidRDefault="000E2687" w:rsidP="0023645F">
      <w:pPr>
        <w:numPr>
          <w:ilvl w:val="0"/>
          <w:numId w:val="36"/>
        </w:numPr>
        <w:spacing w:line="259" w:lineRule="auto"/>
        <w:jc w:val="both"/>
      </w:pPr>
      <w:r w:rsidRPr="0023645F">
        <w:t>csapadékvíz helyben tartás integrált megoldásai.</w:t>
      </w:r>
    </w:p>
    <w:p w:rsidR="000E2687" w:rsidRPr="0023645F" w:rsidRDefault="000E2687" w:rsidP="0023645F">
      <w:pPr>
        <w:spacing w:line="259" w:lineRule="auto"/>
        <w:ind w:left="720"/>
        <w:jc w:val="both"/>
      </w:pPr>
    </w:p>
    <w:p w:rsidR="000E2687" w:rsidRPr="0023645F" w:rsidRDefault="000E2687" w:rsidP="0023645F">
      <w:pPr>
        <w:jc w:val="both"/>
        <w:rPr>
          <w:b/>
          <w:bCs/>
        </w:rPr>
      </w:pPr>
      <w:r w:rsidRPr="0023645F">
        <w:rPr>
          <w:b/>
          <w:bCs/>
        </w:rPr>
        <w:t>2. Szent István park zöldfelület átalakítással járó fejlesztései</w:t>
      </w:r>
    </w:p>
    <w:p w:rsidR="000E2687" w:rsidRPr="0023645F" w:rsidRDefault="000E2687" w:rsidP="0023645F">
      <w:pPr>
        <w:jc w:val="both"/>
      </w:pPr>
      <w:r w:rsidRPr="0023645F">
        <w:t>A Szent István park Hajdúszoboszló egyik legjelentősebb közparkja, amely kulcsszerepet játszik a városi klímaadaptációban.</w:t>
      </w:r>
    </w:p>
    <w:p w:rsidR="000E2687" w:rsidRPr="0023645F" w:rsidRDefault="000E2687" w:rsidP="0023645F">
      <w:pPr>
        <w:jc w:val="both"/>
      </w:pPr>
      <w:r w:rsidRPr="0023645F">
        <w:t>A tervezési fázis során előkészítendő:</w:t>
      </w:r>
    </w:p>
    <w:p w:rsidR="000E2687" w:rsidRPr="0023645F" w:rsidRDefault="000E2687" w:rsidP="0023645F">
      <w:pPr>
        <w:numPr>
          <w:ilvl w:val="0"/>
          <w:numId w:val="37"/>
        </w:numPr>
        <w:spacing w:line="259" w:lineRule="auto"/>
        <w:jc w:val="both"/>
      </w:pPr>
      <w:r w:rsidRPr="0023645F">
        <w:t>burkolt felületek csökkentése,</w:t>
      </w:r>
    </w:p>
    <w:p w:rsidR="000E2687" w:rsidRPr="0023645F" w:rsidRDefault="000E2687" w:rsidP="0023645F">
      <w:pPr>
        <w:numPr>
          <w:ilvl w:val="0"/>
          <w:numId w:val="37"/>
        </w:numPr>
        <w:spacing w:line="259" w:lineRule="auto"/>
        <w:jc w:val="both"/>
      </w:pPr>
      <w:r w:rsidRPr="0023645F">
        <w:t>zöldfelületi arány növelése,</w:t>
      </w:r>
    </w:p>
    <w:p w:rsidR="000E2687" w:rsidRPr="0023645F" w:rsidRDefault="000E2687" w:rsidP="0023645F">
      <w:pPr>
        <w:numPr>
          <w:ilvl w:val="0"/>
          <w:numId w:val="37"/>
        </w:numPr>
        <w:spacing w:line="259" w:lineRule="auto"/>
        <w:jc w:val="both"/>
      </w:pPr>
      <w:r w:rsidRPr="0023645F">
        <w:t>új fás szárú növényzet telepítése,</w:t>
      </w:r>
    </w:p>
    <w:p w:rsidR="000E2687" w:rsidRPr="0023645F" w:rsidRDefault="000E2687" w:rsidP="0023645F">
      <w:pPr>
        <w:numPr>
          <w:ilvl w:val="0"/>
          <w:numId w:val="37"/>
        </w:numPr>
        <w:spacing w:line="259" w:lineRule="auto"/>
        <w:jc w:val="both"/>
      </w:pPr>
      <w:r w:rsidRPr="0023645F">
        <w:t>árnyékos pihenő- és közösségi terek kialakítása,</w:t>
      </w:r>
    </w:p>
    <w:p w:rsidR="000E2687" w:rsidRPr="0023645F" w:rsidRDefault="000E2687" w:rsidP="0023645F">
      <w:pPr>
        <w:numPr>
          <w:ilvl w:val="0"/>
          <w:numId w:val="37"/>
        </w:numPr>
        <w:spacing w:line="259" w:lineRule="auto"/>
        <w:jc w:val="both"/>
      </w:pPr>
      <w:r w:rsidRPr="0023645F">
        <w:t>vízáteresztő burkolatok alkalmazása,</w:t>
      </w:r>
    </w:p>
    <w:p w:rsidR="000E2687" w:rsidRPr="0023645F" w:rsidRDefault="000E2687" w:rsidP="0023645F">
      <w:pPr>
        <w:numPr>
          <w:ilvl w:val="0"/>
          <w:numId w:val="37"/>
        </w:numPr>
        <w:spacing w:line="259" w:lineRule="auto"/>
        <w:jc w:val="both"/>
      </w:pPr>
      <w:r w:rsidRPr="0023645F">
        <w:t>természetalapú csapadékvíz-kezelési megoldások integrálása,</w:t>
      </w:r>
    </w:p>
    <w:p w:rsidR="000E2687" w:rsidRPr="0023645F" w:rsidRDefault="000E2687" w:rsidP="0023645F">
      <w:pPr>
        <w:numPr>
          <w:ilvl w:val="0"/>
          <w:numId w:val="37"/>
        </w:numPr>
        <w:spacing w:line="259" w:lineRule="auto"/>
        <w:jc w:val="both"/>
      </w:pPr>
      <w:r w:rsidRPr="0023645F">
        <w:t>a park területén belüli vízmegtartó rendszerek kialakítása.</w:t>
      </w:r>
    </w:p>
    <w:p w:rsidR="000E2687" w:rsidRPr="00262DA4" w:rsidRDefault="000E2687" w:rsidP="0023645F">
      <w:pPr>
        <w:jc w:val="both"/>
        <w:rPr>
          <w:b/>
          <w:bCs/>
        </w:rPr>
      </w:pPr>
    </w:p>
    <w:p w:rsidR="000E2687" w:rsidRPr="00262DA4" w:rsidRDefault="000E2687" w:rsidP="0023645F">
      <w:pPr>
        <w:jc w:val="both"/>
      </w:pPr>
      <w:r w:rsidRPr="00262DA4">
        <w:t>A fentiek alapján javasolt, hogy Hajdúszoboszló Város Önkormányzata a Csónakázó-tó rekonstrukciója, valamint a Szent István park zöldfelület átalakítással járó fejlesztése tekintetében indítsa el a tervezési fázist, összhangban a KEHOP_Plusz-2.2.1-25 felhívás célkitűzéseivel.</w:t>
      </w:r>
      <w:r w:rsidR="00A14772" w:rsidRPr="00262DA4">
        <w:t xml:space="preserve"> Előbbi projektelem elsődlegesen a tó víztározó kapacitásának bővítését célozza kapcsolódó zöldfelületi fejlesztéssel, míg utóbbi a meglévő</w:t>
      </w:r>
      <w:r w:rsidR="00273C60" w:rsidRPr="00262DA4">
        <w:t>,</w:t>
      </w:r>
      <w:r w:rsidR="00A14772" w:rsidRPr="00262DA4">
        <w:t xml:space="preserve"> elavult burkolatok (pld: un. „vakparkoló”) vízáteresztő burkolattal történő átépítését, zöldfelületfejlesztést és természetalapú csapadékvíz-kezelési - elsődlegesen vízmegtartás eszközei - megoldás megvalósítását.</w:t>
      </w:r>
    </w:p>
    <w:p w:rsidR="00E31710" w:rsidRPr="00262DA4" w:rsidRDefault="00E31710" w:rsidP="0023645F">
      <w:pPr>
        <w:shd w:val="clear" w:color="auto" w:fill="FFFFFF"/>
        <w:jc w:val="both"/>
        <w:outlineLvl w:val="3"/>
      </w:pPr>
    </w:p>
    <w:p w:rsidR="006D1CF5" w:rsidRPr="00262DA4" w:rsidRDefault="00684BF9" w:rsidP="0023645F">
      <w:pPr>
        <w:pStyle w:val="Nincstrkz"/>
        <w:jc w:val="both"/>
        <w:rPr>
          <w:rFonts w:ascii="Times New Roman" w:eastAsia="Times New Roman" w:hAnsi="Times New Roman" w:cs="Times New Roman"/>
          <w:sz w:val="24"/>
          <w:szCs w:val="24"/>
          <w:lang w:eastAsia="hu-HU"/>
        </w:rPr>
      </w:pPr>
      <w:r w:rsidRPr="00262DA4">
        <w:rPr>
          <w:rFonts w:ascii="Times New Roman" w:eastAsia="Times New Roman" w:hAnsi="Times New Roman" w:cs="Times New Roman"/>
          <w:sz w:val="24"/>
          <w:szCs w:val="24"/>
          <w:lang w:eastAsia="hu-HU"/>
        </w:rPr>
        <w:t xml:space="preserve">Kérjük a </w:t>
      </w:r>
      <w:r w:rsidR="00201284" w:rsidRPr="00262DA4">
        <w:rPr>
          <w:rFonts w:ascii="Times New Roman" w:eastAsia="Times New Roman" w:hAnsi="Times New Roman" w:cs="Times New Roman"/>
          <w:sz w:val="24"/>
          <w:szCs w:val="24"/>
          <w:lang w:eastAsia="hu-HU"/>
        </w:rPr>
        <w:t xml:space="preserve">Tisztelt Képviselő-testületet és Bizottságokat, </w:t>
      </w:r>
      <w:r w:rsidR="00056EF8" w:rsidRPr="00262DA4">
        <w:rPr>
          <w:rFonts w:ascii="Times New Roman" w:eastAsia="Times New Roman" w:hAnsi="Times New Roman" w:cs="Times New Roman"/>
          <w:sz w:val="24"/>
          <w:szCs w:val="24"/>
          <w:lang w:eastAsia="hu-HU"/>
        </w:rPr>
        <w:t>az</w:t>
      </w:r>
      <w:r w:rsidR="00201284" w:rsidRPr="00262DA4">
        <w:rPr>
          <w:rFonts w:ascii="Times New Roman" w:eastAsia="Times New Roman" w:hAnsi="Times New Roman" w:cs="Times New Roman"/>
          <w:sz w:val="24"/>
          <w:szCs w:val="24"/>
          <w:lang w:eastAsia="hu-HU"/>
        </w:rPr>
        <w:t xml:space="preserve"> előterjesztést megtárgyalni,</w:t>
      </w:r>
      <w:r w:rsidR="000C3BC1" w:rsidRPr="00262DA4">
        <w:rPr>
          <w:rFonts w:ascii="Times New Roman" w:eastAsia="Times New Roman" w:hAnsi="Times New Roman" w:cs="Times New Roman"/>
          <w:sz w:val="24"/>
          <w:szCs w:val="24"/>
          <w:lang w:eastAsia="hu-HU"/>
        </w:rPr>
        <w:t xml:space="preserve"> </w:t>
      </w:r>
      <w:r w:rsidR="001B5BC5" w:rsidRPr="00262DA4">
        <w:rPr>
          <w:rFonts w:ascii="Times New Roman" w:eastAsia="Times New Roman" w:hAnsi="Times New Roman" w:cs="Times New Roman"/>
          <w:sz w:val="24"/>
          <w:szCs w:val="24"/>
          <w:lang w:eastAsia="hu-HU"/>
        </w:rPr>
        <w:t>a határozati javaslatot támogatni</w:t>
      </w:r>
      <w:r w:rsidR="00441737" w:rsidRPr="00262DA4">
        <w:rPr>
          <w:rFonts w:ascii="Times New Roman" w:eastAsia="Times New Roman" w:hAnsi="Times New Roman" w:cs="Times New Roman"/>
          <w:sz w:val="24"/>
          <w:szCs w:val="24"/>
          <w:lang w:eastAsia="hu-HU"/>
        </w:rPr>
        <w:t xml:space="preserve"> szíveskedjen</w:t>
      </w:r>
      <w:r w:rsidR="000C3BC1" w:rsidRPr="00262DA4">
        <w:rPr>
          <w:rFonts w:ascii="Times New Roman" w:eastAsia="Times New Roman" w:hAnsi="Times New Roman" w:cs="Times New Roman"/>
          <w:sz w:val="24"/>
          <w:szCs w:val="24"/>
          <w:lang w:eastAsia="hu-HU"/>
        </w:rPr>
        <w:t>ek</w:t>
      </w:r>
      <w:r w:rsidR="00441737" w:rsidRPr="00262DA4">
        <w:rPr>
          <w:rFonts w:ascii="Times New Roman" w:eastAsia="Times New Roman" w:hAnsi="Times New Roman" w:cs="Times New Roman"/>
          <w:sz w:val="24"/>
          <w:szCs w:val="24"/>
          <w:lang w:eastAsia="hu-HU"/>
        </w:rPr>
        <w:t>.</w:t>
      </w:r>
    </w:p>
    <w:p w:rsidR="006D1CF5" w:rsidRPr="00262DA4" w:rsidRDefault="006D1CF5" w:rsidP="0023645F">
      <w:pPr>
        <w:pStyle w:val="Nincstrkz"/>
        <w:jc w:val="both"/>
        <w:rPr>
          <w:rFonts w:ascii="Times New Roman" w:eastAsia="Times New Roman" w:hAnsi="Times New Roman" w:cs="Times New Roman"/>
          <w:sz w:val="24"/>
          <w:szCs w:val="24"/>
          <w:lang w:eastAsia="hu-HU"/>
        </w:rPr>
      </w:pPr>
    </w:p>
    <w:p w:rsidR="00201284" w:rsidRPr="00262DA4" w:rsidRDefault="00201284" w:rsidP="0023645F">
      <w:pPr>
        <w:jc w:val="both"/>
        <w:rPr>
          <w:b/>
          <w:u w:val="single"/>
        </w:rPr>
      </w:pPr>
      <w:r w:rsidRPr="00262DA4">
        <w:rPr>
          <w:b/>
          <w:u w:val="single"/>
        </w:rPr>
        <w:t>Határozati javaslat</w:t>
      </w:r>
      <w:r w:rsidR="00987BB7">
        <w:rPr>
          <w:b/>
          <w:u w:val="single"/>
        </w:rPr>
        <w:t xml:space="preserve"> 1</w:t>
      </w:r>
      <w:r w:rsidRPr="00262DA4">
        <w:rPr>
          <w:b/>
          <w:u w:val="single"/>
        </w:rPr>
        <w:t>:</w:t>
      </w:r>
    </w:p>
    <w:p w:rsidR="00201284" w:rsidRPr="00262DA4" w:rsidRDefault="00201284" w:rsidP="0023645F">
      <w:pPr>
        <w:jc w:val="both"/>
        <w:rPr>
          <w:u w:val="single"/>
        </w:rPr>
      </w:pPr>
    </w:p>
    <w:p w:rsidR="009A4BA4" w:rsidRPr="00262DA4" w:rsidRDefault="009A4BA4" w:rsidP="00987BB7">
      <w:pPr>
        <w:jc w:val="center"/>
        <w:rPr>
          <w:b/>
          <w:i/>
        </w:rPr>
      </w:pPr>
      <w:r w:rsidRPr="00262DA4">
        <w:rPr>
          <w:b/>
          <w:i/>
        </w:rPr>
        <w:t>„Hajdúszoboszló Város Önkormányzata K</w:t>
      </w:r>
      <w:r w:rsidR="00E31710" w:rsidRPr="00262DA4">
        <w:rPr>
          <w:b/>
          <w:i/>
        </w:rPr>
        <w:t xml:space="preserve">épviselő – </w:t>
      </w:r>
      <w:proofErr w:type="gramStart"/>
      <w:r w:rsidR="00E31710" w:rsidRPr="00262DA4">
        <w:rPr>
          <w:b/>
          <w:i/>
        </w:rPr>
        <w:t>testületének .</w:t>
      </w:r>
      <w:proofErr w:type="gramEnd"/>
      <w:r w:rsidR="00E31710" w:rsidRPr="00262DA4">
        <w:rPr>
          <w:b/>
          <w:i/>
        </w:rPr>
        <w:t>../202</w:t>
      </w:r>
      <w:r w:rsidR="000E2687" w:rsidRPr="00262DA4">
        <w:rPr>
          <w:b/>
          <w:i/>
        </w:rPr>
        <w:t>6</w:t>
      </w:r>
      <w:r w:rsidR="006D1CF5" w:rsidRPr="00262DA4">
        <w:rPr>
          <w:b/>
          <w:i/>
        </w:rPr>
        <w:t>. (</w:t>
      </w:r>
      <w:r w:rsidR="000E2687" w:rsidRPr="00262DA4">
        <w:rPr>
          <w:b/>
          <w:i/>
        </w:rPr>
        <w:t>II. 2</w:t>
      </w:r>
      <w:r w:rsidR="006D1CF5" w:rsidRPr="00262DA4">
        <w:rPr>
          <w:b/>
          <w:i/>
        </w:rPr>
        <w:t>6</w:t>
      </w:r>
      <w:r w:rsidRPr="00262DA4">
        <w:rPr>
          <w:b/>
          <w:i/>
        </w:rPr>
        <w:t>.) határozata</w:t>
      </w:r>
    </w:p>
    <w:p w:rsidR="00F770AA" w:rsidRPr="00262DA4" w:rsidRDefault="00F770AA" w:rsidP="0023645F">
      <w:pPr>
        <w:jc w:val="both"/>
        <w:rPr>
          <w:b/>
          <w:i/>
        </w:rPr>
      </w:pPr>
    </w:p>
    <w:p w:rsidR="006C5F1A" w:rsidRPr="00262DA4" w:rsidRDefault="00F770AA" w:rsidP="0023645F">
      <w:pPr>
        <w:jc w:val="both"/>
        <w:rPr>
          <w:b/>
          <w:i/>
        </w:rPr>
      </w:pPr>
      <w:r w:rsidRPr="00262DA4">
        <w:rPr>
          <w:b/>
          <w:i/>
        </w:rPr>
        <w:t xml:space="preserve">Hajdúszoboszló Város Önkormányzatának Képviselő-testülete </w:t>
      </w:r>
      <w:r w:rsidR="000E2687" w:rsidRPr="00262DA4">
        <w:rPr>
          <w:b/>
          <w:i/>
        </w:rPr>
        <w:t>elfogadja Hajdúszoboszló zöld–kék infrastruktúra hálózatának fejlesztését és fenntartását célzó stratégiát</w:t>
      </w:r>
      <w:r w:rsidR="006D1CF5" w:rsidRPr="00262DA4">
        <w:rPr>
          <w:b/>
          <w:i/>
        </w:rPr>
        <w:t>.</w:t>
      </w:r>
    </w:p>
    <w:p w:rsidR="00D8243C" w:rsidRPr="00262DA4" w:rsidRDefault="00D8243C" w:rsidP="0023645F">
      <w:pPr>
        <w:jc w:val="both"/>
        <w:rPr>
          <w:b/>
          <w:i/>
        </w:rPr>
      </w:pPr>
    </w:p>
    <w:p w:rsidR="00F770AA" w:rsidRPr="00262DA4" w:rsidRDefault="00F770AA" w:rsidP="0023645F">
      <w:pPr>
        <w:jc w:val="both"/>
        <w:rPr>
          <w:b/>
          <w:i/>
        </w:rPr>
      </w:pPr>
      <w:r w:rsidRPr="00262DA4">
        <w:rPr>
          <w:b/>
          <w:i/>
        </w:rPr>
        <w:lastRenderedPageBreak/>
        <w:t>Hajdúszoboszló Város Önkormányzatának Képviselő-testülete támogatja a KEHOP_Plusz-2.2.1-25 „Zöld–kék infrastruktúra</w:t>
      </w:r>
      <w:r w:rsidR="00A14772" w:rsidRPr="00262DA4">
        <w:rPr>
          <w:b/>
          <w:i/>
        </w:rPr>
        <w:t xml:space="preserve"> </w:t>
      </w:r>
      <w:r w:rsidRPr="00262DA4">
        <w:rPr>
          <w:b/>
          <w:i/>
        </w:rPr>
        <w:t>fejlesztések településeken” című felhívásra az alábbi projekt elemek előkészítését, a tervezési munkálatok megkezdését pályázat benyújtása céljából:</w:t>
      </w:r>
    </w:p>
    <w:p w:rsidR="0023645F" w:rsidRPr="00262DA4" w:rsidRDefault="0023645F" w:rsidP="0023645F">
      <w:pPr>
        <w:jc w:val="both"/>
        <w:rPr>
          <w:b/>
          <w:i/>
        </w:rPr>
      </w:pPr>
    </w:p>
    <w:p w:rsidR="00F770AA" w:rsidRPr="00262DA4" w:rsidRDefault="00F770AA" w:rsidP="0023645F">
      <w:pPr>
        <w:jc w:val="both"/>
        <w:rPr>
          <w:b/>
          <w:i/>
        </w:rPr>
      </w:pPr>
      <w:r w:rsidRPr="00262DA4">
        <w:rPr>
          <w:b/>
          <w:i/>
        </w:rPr>
        <w:t xml:space="preserve"> - Csónakázó-tó rekonstrukciója</w:t>
      </w:r>
      <w:r w:rsidR="00A14772" w:rsidRPr="00262DA4">
        <w:rPr>
          <w:b/>
          <w:i/>
        </w:rPr>
        <w:t>,</w:t>
      </w:r>
    </w:p>
    <w:p w:rsidR="00987BB7" w:rsidRDefault="00F770AA" w:rsidP="0023645F">
      <w:pPr>
        <w:jc w:val="both"/>
        <w:rPr>
          <w:b/>
          <w:i/>
        </w:rPr>
      </w:pPr>
      <w:r w:rsidRPr="00262DA4">
        <w:rPr>
          <w:b/>
          <w:i/>
        </w:rPr>
        <w:t>-</w:t>
      </w:r>
      <w:r w:rsidR="00A14772" w:rsidRPr="00262DA4">
        <w:rPr>
          <w:b/>
          <w:i/>
        </w:rPr>
        <w:t xml:space="preserve"> Szent István park zöldfelületi, pihenő- és közösségi tér </w:t>
      </w:r>
      <w:r w:rsidR="000E2687" w:rsidRPr="00262DA4">
        <w:rPr>
          <w:b/>
          <w:i/>
        </w:rPr>
        <w:t>fejlesztés</w:t>
      </w:r>
      <w:r w:rsidRPr="00262DA4">
        <w:rPr>
          <w:b/>
          <w:i/>
        </w:rPr>
        <w:t>e</w:t>
      </w:r>
      <w:r w:rsidR="00987BB7">
        <w:rPr>
          <w:b/>
          <w:i/>
        </w:rPr>
        <w:t>,</w:t>
      </w:r>
    </w:p>
    <w:p w:rsidR="006D1CF5" w:rsidRPr="00262DA4" w:rsidRDefault="00987BB7" w:rsidP="0023645F">
      <w:pPr>
        <w:jc w:val="both"/>
        <w:rPr>
          <w:b/>
          <w:i/>
        </w:rPr>
      </w:pPr>
      <w:r>
        <w:rPr>
          <w:b/>
          <w:i/>
        </w:rPr>
        <w:t xml:space="preserve">- </w:t>
      </w:r>
      <w:proofErr w:type="spellStart"/>
      <w:r>
        <w:rPr>
          <w:b/>
          <w:i/>
        </w:rPr>
        <w:t>Földmedrű</w:t>
      </w:r>
      <w:proofErr w:type="spellEnd"/>
      <w:r>
        <w:rPr>
          <w:b/>
          <w:i/>
        </w:rPr>
        <w:t xml:space="preserve"> árkok helyreállítása és kialakítása az előterjesztés szerinti projekt területeken</w:t>
      </w:r>
      <w:r w:rsidR="000E2687" w:rsidRPr="00262DA4">
        <w:rPr>
          <w:b/>
          <w:i/>
        </w:rPr>
        <w:t>.</w:t>
      </w:r>
    </w:p>
    <w:p w:rsidR="007875E7" w:rsidRPr="00262DA4" w:rsidRDefault="007875E7" w:rsidP="008002BA">
      <w:pPr>
        <w:jc w:val="both"/>
        <w:rPr>
          <w:b/>
          <w:i/>
        </w:rPr>
      </w:pPr>
    </w:p>
    <w:p w:rsidR="0023645F" w:rsidRPr="00262DA4" w:rsidRDefault="0023645F" w:rsidP="0023645F">
      <w:pPr>
        <w:jc w:val="both"/>
        <w:rPr>
          <w:b/>
          <w:i/>
          <w:iCs/>
        </w:rPr>
      </w:pPr>
      <w:r w:rsidRPr="00262DA4">
        <w:rPr>
          <w:b/>
          <w:i/>
        </w:rPr>
        <w:t>Hajdúszoboszló Város Önkormányzatának Képviselő-testülete felkéri a Jegyzőt a szükséges intézkedések megtételére, felhatalmazza a Polgármestert a pályázat benyújtására, a szükséges dokumentumok aláírására, a jognyilatkozatot megtételére.</w:t>
      </w:r>
    </w:p>
    <w:p w:rsidR="006C5F1A" w:rsidRPr="00262DA4" w:rsidRDefault="006C5F1A" w:rsidP="0023645F">
      <w:pPr>
        <w:jc w:val="both"/>
        <w:rPr>
          <w:rFonts w:eastAsia="Calibri"/>
          <w:b/>
          <w:i/>
          <w:u w:val="single"/>
        </w:rPr>
      </w:pPr>
    </w:p>
    <w:p w:rsidR="009A4BA4" w:rsidRPr="00262DA4" w:rsidRDefault="009A4BA4" w:rsidP="0023645F">
      <w:pPr>
        <w:jc w:val="both"/>
        <w:rPr>
          <w:rFonts w:eastAsia="Calibri"/>
          <w:b/>
          <w:i/>
        </w:rPr>
      </w:pPr>
      <w:r w:rsidRPr="00262DA4">
        <w:rPr>
          <w:rFonts w:eastAsia="Calibri"/>
          <w:b/>
          <w:i/>
          <w:u w:val="single"/>
        </w:rPr>
        <w:t>Felelős:</w:t>
      </w:r>
      <w:r w:rsidRPr="00262DA4">
        <w:rPr>
          <w:rFonts w:eastAsia="Calibri"/>
          <w:b/>
          <w:i/>
        </w:rPr>
        <w:t xml:space="preserve"> Polgármester</w:t>
      </w:r>
    </w:p>
    <w:p w:rsidR="006D1CF5" w:rsidRPr="00262DA4" w:rsidRDefault="009A4BA4" w:rsidP="0023645F">
      <w:pPr>
        <w:jc w:val="both"/>
        <w:rPr>
          <w:rFonts w:eastAsia="Calibri"/>
          <w:b/>
          <w:i/>
        </w:rPr>
      </w:pPr>
      <w:r w:rsidRPr="00262DA4">
        <w:rPr>
          <w:rFonts w:eastAsia="Calibri"/>
          <w:b/>
          <w:i/>
        </w:rPr>
        <w:t xml:space="preserve">              Jegyző</w:t>
      </w:r>
    </w:p>
    <w:p w:rsidR="009A4BA4" w:rsidRDefault="009A4BA4" w:rsidP="0023645F">
      <w:pPr>
        <w:jc w:val="both"/>
        <w:rPr>
          <w:rFonts w:eastAsia="Calibri"/>
          <w:b/>
          <w:i/>
        </w:rPr>
      </w:pPr>
      <w:r w:rsidRPr="00262DA4">
        <w:rPr>
          <w:rFonts w:eastAsia="Calibri"/>
          <w:b/>
          <w:i/>
          <w:u w:val="single"/>
        </w:rPr>
        <w:t>Határidő:</w:t>
      </w:r>
      <w:r w:rsidRPr="00262DA4">
        <w:rPr>
          <w:rFonts w:eastAsia="Calibri"/>
          <w:b/>
          <w:i/>
        </w:rPr>
        <w:t xml:space="preserve"> </w:t>
      </w:r>
      <w:r w:rsidR="000C5E16" w:rsidRPr="00262DA4">
        <w:rPr>
          <w:rFonts w:eastAsia="Calibri"/>
          <w:b/>
          <w:i/>
        </w:rPr>
        <w:t>azonnal</w:t>
      </w:r>
      <w:r w:rsidR="0023645F" w:rsidRPr="00262DA4">
        <w:rPr>
          <w:rFonts w:eastAsia="Calibri"/>
          <w:b/>
          <w:i/>
        </w:rPr>
        <w:t xml:space="preserve"> és a pályázat i felhívás üteme szerint</w:t>
      </w:r>
      <w:r w:rsidR="000C5E16" w:rsidRPr="00262DA4">
        <w:rPr>
          <w:rFonts w:eastAsia="Calibri"/>
          <w:b/>
          <w:i/>
        </w:rPr>
        <w:t>”</w:t>
      </w:r>
    </w:p>
    <w:p w:rsidR="00987BB7" w:rsidRDefault="00987BB7" w:rsidP="0023645F">
      <w:pPr>
        <w:jc w:val="both"/>
        <w:rPr>
          <w:rFonts w:eastAsia="Calibri"/>
          <w:b/>
          <w:i/>
        </w:rPr>
      </w:pPr>
    </w:p>
    <w:p w:rsidR="00987BB7" w:rsidRPr="00262DA4" w:rsidRDefault="00987BB7" w:rsidP="00987BB7">
      <w:pPr>
        <w:jc w:val="both"/>
        <w:rPr>
          <w:b/>
          <w:u w:val="single"/>
        </w:rPr>
      </w:pPr>
      <w:r w:rsidRPr="00262DA4">
        <w:rPr>
          <w:b/>
          <w:u w:val="single"/>
        </w:rPr>
        <w:t>Határozati javaslat</w:t>
      </w:r>
      <w:r>
        <w:rPr>
          <w:b/>
          <w:u w:val="single"/>
        </w:rPr>
        <w:t xml:space="preserve"> 2</w:t>
      </w:r>
      <w:r w:rsidRPr="00262DA4">
        <w:rPr>
          <w:b/>
          <w:u w:val="single"/>
        </w:rPr>
        <w:t>:</w:t>
      </w:r>
    </w:p>
    <w:p w:rsidR="00987BB7" w:rsidRPr="00262DA4" w:rsidRDefault="00987BB7" w:rsidP="00987BB7">
      <w:pPr>
        <w:jc w:val="both"/>
        <w:rPr>
          <w:u w:val="single"/>
        </w:rPr>
      </w:pPr>
    </w:p>
    <w:p w:rsidR="00987BB7" w:rsidRPr="00262DA4" w:rsidRDefault="00987BB7" w:rsidP="00501F9D">
      <w:pPr>
        <w:jc w:val="center"/>
        <w:rPr>
          <w:b/>
          <w:i/>
        </w:rPr>
      </w:pPr>
      <w:r w:rsidRPr="00262DA4">
        <w:rPr>
          <w:b/>
          <w:i/>
        </w:rPr>
        <w:t xml:space="preserve">„Hajdúszoboszló Város Önkormányzata Képviselő – </w:t>
      </w:r>
      <w:proofErr w:type="gramStart"/>
      <w:r w:rsidRPr="00262DA4">
        <w:rPr>
          <w:b/>
          <w:i/>
        </w:rPr>
        <w:t>testületének ..</w:t>
      </w:r>
      <w:proofErr w:type="gramEnd"/>
      <w:r w:rsidRPr="00262DA4">
        <w:rPr>
          <w:b/>
          <w:i/>
        </w:rPr>
        <w:t>./2026. (II. 26.) határozata</w:t>
      </w:r>
    </w:p>
    <w:p w:rsidR="00987BB7" w:rsidRDefault="00987BB7" w:rsidP="00987BB7">
      <w:pPr>
        <w:jc w:val="both"/>
        <w:rPr>
          <w:b/>
          <w:i/>
        </w:rPr>
      </w:pPr>
    </w:p>
    <w:p w:rsidR="00987BB7" w:rsidRPr="00262DA4" w:rsidRDefault="00987BB7" w:rsidP="00987BB7">
      <w:pPr>
        <w:jc w:val="both"/>
        <w:rPr>
          <w:b/>
          <w:i/>
        </w:rPr>
      </w:pPr>
      <w:r w:rsidRPr="00262DA4">
        <w:rPr>
          <w:b/>
          <w:i/>
        </w:rPr>
        <w:t xml:space="preserve">Hajdúszoboszló Város Önkormányzatának Képviselő-testülete támogatja a </w:t>
      </w:r>
      <w:proofErr w:type="spellStart"/>
      <w:r w:rsidRPr="00262DA4">
        <w:rPr>
          <w:b/>
          <w:i/>
        </w:rPr>
        <w:t>Szilf</w:t>
      </w:r>
      <w:r>
        <w:rPr>
          <w:b/>
          <w:i/>
        </w:rPr>
        <w:t>ákalján</w:t>
      </w:r>
      <w:proofErr w:type="spellEnd"/>
      <w:r>
        <w:rPr>
          <w:b/>
          <w:i/>
        </w:rPr>
        <w:t xml:space="preserve"> a szilfasor</w:t>
      </w:r>
      <w:r w:rsidRPr="00262DA4">
        <w:rPr>
          <w:b/>
          <w:i/>
        </w:rPr>
        <w:t xml:space="preserve"> rehabilitációjának és hosszú távú megújításának előkészítését</w:t>
      </w:r>
      <w:r>
        <w:rPr>
          <w:b/>
          <w:i/>
        </w:rPr>
        <w:t xml:space="preserve"> - szükséges darabszámú fa utánpótlás biztosítása -</w:t>
      </w:r>
      <w:r w:rsidRPr="00262DA4">
        <w:rPr>
          <w:b/>
          <w:i/>
        </w:rPr>
        <w:t>, egy ütemezett, szakmailag megalapozott</w:t>
      </w:r>
      <w:r>
        <w:rPr>
          <w:b/>
          <w:i/>
        </w:rPr>
        <w:t>,</w:t>
      </w:r>
      <w:r w:rsidRPr="00262DA4">
        <w:rPr>
          <w:b/>
          <w:i/>
        </w:rPr>
        <w:t xml:space="preserve"> fiatalítási és csereprogram koncepciójának kidolgozását. </w:t>
      </w:r>
    </w:p>
    <w:p w:rsidR="00987BB7" w:rsidRPr="00262DA4" w:rsidRDefault="00987BB7" w:rsidP="00987BB7">
      <w:pPr>
        <w:jc w:val="both"/>
        <w:rPr>
          <w:rFonts w:eastAsia="Calibri"/>
          <w:b/>
          <w:i/>
          <w:u w:val="single"/>
        </w:rPr>
      </w:pPr>
    </w:p>
    <w:p w:rsidR="00987BB7" w:rsidRPr="00262DA4" w:rsidRDefault="00987BB7" w:rsidP="00987BB7">
      <w:pPr>
        <w:jc w:val="both"/>
        <w:rPr>
          <w:rFonts w:eastAsia="Calibri"/>
          <w:b/>
          <w:i/>
        </w:rPr>
      </w:pPr>
      <w:r w:rsidRPr="00262DA4">
        <w:rPr>
          <w:rFonts w:eastAsia="Calibri"/>
          <w:b/>
          <w:i/>
          <w:u w:val="single"/>
        </w:rPr>
        <w:t>Felelős:</w:t>
      </w:r>
      <w:r w:rsidRPr="00262DA4">
        <w:rPr>
          <w:rFonts w:eastAsia="Calibri"/>
          <w:b/>
          <w:i/>
        </w:rPr>
        <w:t xml:space="preserve"> Jegyző</w:t>
      </w:r>
    </w:p>
    <w:p w:rsidR="00987BB7" w:rsidRPr="00262DA4" w:rsidRDefault="00987BB7" w:rsidP="00987BB7">
      <w:pPr>
        <w:jc w:val="both"/>
        <w:rPr>
          <w:rFonts w:eastAsia="Calibri"/>
          <w:b/>
          <w:i/>
        </w:rPr>
      </w:pPr>
      <w:r w:rsidRPr="00262DA4">
        <w:rPr>
          <w:rFonts w:eastAsia="Calibri"/>
          <w:b/>
          <w:i/>
          <w:u w:val="single"/>
        </w:rPr>
        <w:t>Határidő:</w:t>
      </w:r>
      <w:r w:rsidRPr="00262DA4">
        <w:rPr>
          <w:rFonts w:eastAsia="Calibri"/>
          <w:b/>
          <w:i/>
        </w:rPr>
        <w:t xml:space="preserve"> </w:t>
      </w:r>
      <w:r>
        <w:rPr>
          <w:rFonts w:eastAsia="Calibri"/>
          <w:b/>
          <w:i/>
        </w:rPr>
        <w:t>2026.09.30.</w:t>
      </w:r>
      <w:r w:rsidRPr="00262DA4">
        <w:rPr>
          <w:rFonts w:eastAsia="Calibri"/>
          <w:b/>
          <w:i/>
        </w:rPr>
        <w:t>”</w:t>
      </w:r>
    </w:p>
    <w:p w:rsidR="009C4DE5" w:rsidRPr="0023645F" w:rsidRDefault="009C4DE5" w:rsidP="0023645F">
      <w:pPr>
        <w:jc w:val="both"/>
      </w:pPr>
    </w:p>
    <w:p w:rsidR="00E20641" w:rsidRPr="0023645F" w:rsidRDefault="006D1CF5" w:rsidP="0023645F">
      <w:pPr>
        <w:jc w:val="both"/>
        <w:rPr>
          <w:b/>
        </w:rPr>
      </w:pPr>
      <w:r w:rsidRPr="0023645F">
        <w:t>Hajdúszoboszló</w:t>
      </w:r>
      <w:r w:rsidR="000E2687" w:rsidRPr="0023645F">
        <w:t xml:space="preserve"> 2026. február </w:t>
      </w:r>
      <w:r w:rsidR="00262DA4">
        <w:t>1</w:t>
      </w:r>
      <w:r w:rsidR="00987BB7">
        <w:t>9</w:t>
      </w:r>
      <w:r w:rsidR="00141E13" w:rsidRPr="0023645F">
        <w:t>.</w:t>
      </w:r>
      <w:r w:rsidR="00031BF5" w:rsidRPr="0023645F">
        <w:t xml:space="preserve">   </w:t>
      </w:r>
      <w:r w:rsidR="009060D4" w:rsidRPr="0023645F">
        <w:rPr>
          <w:b/>
        </w:rPr>
        <w:tab/>
      </w:r>
    </w:p>
    <w:p w:rsidR="00031BF5" w:rsidRPr="0023645F" w:rsidRDefault="00031BF5" w:rsidP="0023645F">
      <w:pPr>
        <w:jc w:val="both"/>
        <w:rPr>
          <w:b/>
        </w:rPr>
      </w:pPr>
    </w:p>
    <w:p w:rsidR="00031BF5" w:rsidRPr="0023645F" w:rsidRDefault="00031BF5" w:rsidP="0023645F">
      <w:pPr>
        <w:jc w:val="both"/>
      </w:pPr>
    </w:p>
    <w:p w:rsidR="009060D4" w:rsidRPr="0023645F" w:rsidRDefault="009060D4" w:rsidP="0023645F">
      <w:pPr>
        <w:jc w:val="center"/>
      </w:pPr>
      <w:proofErr w:type="spellStart"/>
      <w:r w:rsidRPr="0023645F">
        <w:t>Szilágyiné</w:t>
      </w:r>
      <w:proofErr w:type="spellEnd"/>
      <w:r w:rsidRPr="0023645F">
        <w:t xml:space="preserve"> Pál Gyöngyi</w:t>
      </w:r>
    </w:p>
    <w:p w:rsidR="009F58DB" w:rsidRPr="0023645F" w:rsidRDefault="009060D4" w:rsidP="0023645F">
      <w:pPr>
        <w:tabs>
          <w:tab w:val="center" w:pos="7088"/>
        </w:tabs>
        <w:jc w:val="center"/>
      </w:pPr>
      <w:proofErr w:type="gramStart"/>
      <w:r w:rsidRPr="0023645F">
        <w:t>városfejlesztési</w:t>
      </w:r>
      <w:proofErr w:type="gramEnd"/>
      <w:r w:rsidRPr="0023645F">
        <w:t xml:space="preserve"> </w:t>
      </w:r>
      <w:r w:rsidR="00B56CCA" w:rsidRPr="0023645F">
        <w:t>és városüzemeltetési</w:t>
      </w:r>
    </w:p>
    <w:p w:rsidR="009060D4" w:rsidRPr="0023645F" w:rsidRDefault="00B56CCA" w:rsidP="0023645F">
      <w:pPr>
        <w:tabs>
          <w:tab w:val="center" w:pos="7088"/>
        </w:tabs>
        <w:jc w:val="center"/>
      </w:pPr>
      <w:proofErr w:type="gramStart"/>
      <w:r w:rsidRPr="0023645F">
        <w:t>osztályvezető</w:t>
      </w:r>
      <w:proofErr w:type="gramEnd"/>
    </w:p>
    <w:sectPr w:rsidR="009060D4" w:rsidRPr="0023645F" w:rsidSect="005957F7">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660" w:rsidRDefault="00021660">
      <w:r>
        <w:separator/>
      </w:r>
    </w:p>
  </w:endnote>
  <w:endnote w:type="continuationSeparator" w:id="0">
    <w:p w:rsidR="00021660" w:rsidRDefault="0002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7A59A2">
      <w:rPr>
        <w:rStyle w:val="Oldalszm"/>
        <w:noProof/>
      </w:rPr>
      <w:t>6</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660" w:rsidRDefault="00021660">
      <w:r>
        <w:separator/>
      </w:r>
    </w:p>
  </w:footnote>
  <w:footnote w:type="continuationSeparator" w:id="0">
    <w:p w:rsidR="00021660" w:rsidRDefault="00021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35D2BCC"/>
    <w:multiLevelType w:val="multilevel"/>
    <w:tmpl w:val="FEB0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8586F"/>
    <w:multiLevelType w:val="multilevel"/>
    <w:tmpl w:val="DE4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D5895"/>
    <w:multiLevelType w:val="hybridMultilevel"/>
    <w:tmpl w:val="274636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B171FDF"/>
    <w:multiLevelType w:val="hybridMultilevel"/>
    <w:tmpl w:val="3C029B74"/>
    <w:lvl w:ilvl="0" w:tplc="4F38947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7252E"/>
    <w:multiLevelType w:val="hybridMultilevel"/>
    <w:tmpl w:val="D714A4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96603C8"/>
    <w:multiLevelType w:val="multilevel"/>
    <w:tmpl w:val="9C36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9" w15:restartNumberingAfterBreak="0">
    <w:nsid w:val="1C0C2988"/>
    <w:multiLevelType w:val="hybridMultilevel"/>
    <w:tmpl w:val="F17262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8177E"/>
    <w:multiLevelType w:val="hybridMultilevel"/>
    <w:tmpl w:val="B85C2AB4"/>
    <w:lvl w:ilvl="0" w:tplc="F43E7832">
      <w:start w:val="2024"/>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3BF1652"/>
    <w:multiLevelType w:val="multilevel"/>
    <w:tmpl w:val="F9E8E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4632A9"/>
    <w:multiLevelType w:val="hybridMultilevel"/>
    <w:tmpl w:val="C96E063E"/>
    <w:lvl w:ilvl="0" w:tplc="A872BCC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5BE1B75"/>
    <w:multiLevelType w:val="hybridMultilevel"/>
    <w:tmpl w:val="C08C3FBA"/>
    <w:lvl w:ilvl="0" w:tplc="284EB790">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73B338E"/>
    <w:multiLevelType w:val="multilevel"/>
    <w:tmpl w:val="2186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726ADC"/>
    <w:multiLevelType w:val="hybridMultilevel"/>
    <w:tmpl w:val="006A2C88"/>
    <w:lvl w:ilvl="0" w:tplc="82463D74">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8BE4598"/>
    <w:multiLevelType w:val="hybridMultilevel"/>
    <w:tmpl w:val="A3D83D58"/>
    <w:lvl w:ilvl="0" w:tplc="C0DE89CA">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2BC0177F"/>
    <w:multiLevelType w:val="multilevel"/>
    <w:tmpl w:val="27F07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E6410A"/>
    <w:multiLevelType w:val="multilevel"/>
    <w:tmpl w:val="B398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545635"/>
    <w:multiLevelType w:val="hybridMultilevel"/>
    <w:tmpl w:val="620E200C"/>
    <w:lvl w:ilvl="0" w:tplc="359AB1BE">
      <w:start w:val="3"/>
      <w:numFmt w:val="decimal"/>
      <w:lvlText w:val="%1."/>
      <w:lvlJc w:val="left"/>
      <w:pPr>
        <w:ind w:left="1365" w:hanging="1005"/>
      </w:pPr>
      <w:rPr>
        <w:rFonts w:hint="default"/>
        <w:b w:val="0"/>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305D241A"/>
    <w:multiLevelType w:val="multilevel"/>
    <w:tmpl w:val="74A8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69590B"/>
    <w:multiLevelType w:val="multilevel"/>
    <w:tmpl w:val="6980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8E5E52"/>
    <w:multiLevelType w:val="hybridMultilevel"/>
    <w:tmpl w:val="02CA5944"/>
    <w:lvl w:ilvl="0" w:tplc="77067C0A">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20D4D87"/>
    <w:multiLevelType w:val="hybridMultilevel"/>
    <w:tmpl w:val="9DE4D6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2441FB5"/>
    <w:multiLevelType w:val="hybridMultilevel"/>
    <w:tmpl w:val="6D523DE0"/>
    <w:lvl w:ilvl="0" w:tplc="CA56FC44">
      <w:numFmt w:val="bullet"/>
      <w:lvlText w:val="-"/>
      <w:lvlJc w:val="left"/>
      <w:pPr>
        <w:ind w:left="420" w:hanging="360"/>
      </w:pPr>
      <w:rPr>
        <w:rFonts w:ascii="Times New Roman" w:eastAsia="Calibri"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6" w15:restartNumberingAfterBreak="0">
    <w:nsid w:val="32AF108E"/>
    <w:multiLevelType w:val="hybridMultilevel"/>
    <w:tmpl w:val="A91E5F66"/>
    <w:lvl w:ilvl="0" w:tplc="A050A72A">
      <w:start w:val="1"/>
      <w:numFmt w:val="decimal"/>
      <w:lvlText w:val="%1."/>
      <w:lvlJc w:val="left"/>
      <w:pPr>
        <w:ind w:left="720" w:hanging="360"/>
      </w:pPr>
      <w:rPr>
        <w:rFonts w:hint="default"/>
        <w:b/>
        <w:u w:val="singl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7F61EFE"/>
    <w:multiLevelType w:val="multilevel"/>
    <w:tmpl w:val="81F29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D15C73"/>
    <w:multiLevelType w:val="multilevel"/>
    <w:tmpl w:val="F73A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710A0F"/>
    <w:multiLevelType w:val="hybridMultilevel"/>
    <w:tmpl w:val="3CCAA264"/>
    <w:lvl w:ilvl="0" w:tplc="BD1A2B0E">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22F17E8"/>
    <w:multiLevelType w:val="hybridMultilevel"/>
    <w:tmpl w:val="DE32B382"/>
    <w:lvl w:ilvl="0" w:tplc="7DD823DA">
      <w:start w:val="14"/>
      <w:numFmt w:val="bullet"/>
      <w:lvlText w:val="-"/>
      <w:lvlJc w:val="left"/>
      <w:pPr>
        <w:ind w:left="502" w:hanging="360"/>
      </w:pPr>
      <w:rPr>
        <w:rFonts w:ascii="Times New Roman" w:eastAsia="Times New Roman" w:hAnsi="Times New Roman" w:cs="Times New Roman" w:hint="default"/>
      </w:rPr>
    </w:lvl>
    <w:lvl w:ilvl="1" w:tplc="040E0003" w:tentative="1">
      <w:start w:val="1"/>
      <w:numFmt w:val="bullet"/>
      <w:lvlText w:val="o"/>
      <w:lvlJc w:val="left"/>
      <w:pPr>
        <w:ind w:left="1222" w:hanging="360"/>
      </w:pPr>
      <w:rPr>
        <w:rFonts w:ascii="Courier New" w:hAnsi="Courier New" w:cs="Courier New" w:hint="default"/>
      </w:rPr>
    </w:lvl>
    <w:lvl w:ilvl="2" w:tplc="040E0005" w:tentative="1">
      <w:start w:val="1"/>
      <w:numFmt w:val="bullet"/>
      <w:lvlText w:val=""/>
      <w:lvlJc w:val="left"/>
      <w:pPr>
        <w:ind w:left="1942" w:hanging="360"/>
      </w:pPr>
      <w:rPr>
        <w:rFonts w:ascii="Wingdings" w:hAnsi="Wingdings" w:hint="default"/>
      </w:rPr>
    </w:lvl>
    <w:lvl w:ilvl="3" w:tplc="040E0001" w:tentative="1">
      <w:start w:val="1"/>
      <w:numFmt w:val="bullet"/>
      <w:lvlText w:val=""/>
      <w:lvlJc w:val="left"/>
      <w:pPr>
        <w:ind w:left="2662" w:hanging="360"/>
      </w:pPr>
      <w:rPr>
        <w:rFonts w:ascii="Symbol" w:hAnsi="Symbol" w:hint="default"/>
      </w:rPr>
    </w:lvl>
    <w:lvl w:ilvl="4" w:tplc="040E0003" w:tentative="1">
      <w:start w:val="1"/>
      <w:numFmt w:val="bullet"/>
      <w:lvlText w:val="o"/>
      <w:lvlJc w:val="left"/>
      <w:pPr>
        <w:ind w:left="3382" w:hanging="360"/>
      </w:pPr>
      <w:rPr>
        <w:rFonts w:ascii="Courier New" w:hAnsi="Courier New" w:cs="Courier New" w:hint="default"/>
      </w:rPr>
    </w:lvl>
    <w:lvl w:ilvl="5" w:tplc="040E0005" w:tentative="1">
      <w:start w:val="1"/>
      <w:numFmt w:val="bullet"/>
      <w:lvlText w:val=""/>
      <w:lvlJc w:val="left"/>
      <w:pPr>
        <w:ind w:left="4102" w:hanging="360"/>
      </w:pPr>
      <w:rPr>
        <w:rFonts w:ascii="Wingdings" w:hAnsi="Wingdings" w:hint="default"/>
      </w:rPr>
    </w:lvl>
    <w:lvl w:ilvl="6" w:tplc="040E0001" w:tentative="1">
      <w:start w:val="1"/>
      <w:numFmt w:val="bullet"/>
      <w:lvlText w:val=""/>
      <w:lvlJc w:val="left"/>
      <w:pPr>
        <w:ind w:left="4822" w:hanging="360"/>
      </w:pPr>
      <w:rPr>
        <w:rFonts w:ascii="Symbol" w:hAnsi="Symbol" w:hint="default"/>
      </w:rPr>
    </w:lvl>
    <w:lvl w:ilvl="7" w:tplc="040E0003" w:tentative="1">
      <w:start w:val="1"/>
      <w:numFmt w:val="bullet"/>
      <w:lvlText w:val="o"/>
      <w:lvlJc w:val="left"/>
      <w:pPr>
        <w:ind w:left="5542" w:hanging="360"/>
      </w:pPr>
      <w:rPr>
        <w:rFonts w:ascii="Courier New" w:hAnsi="Courier New" w:cs="Courier New" w:hint="default"/>
      </w:rPr>
    </w:lvl>
    <w:lvl w:ilvl="8" w:tplc="040E0005" w:tentative="1">
      <w:start w:val="1"/>
      <w:numFmt w:val="bullet"/>
      <w:lvlText w:val=""/>
      <w:lvlJc w:val="left"/>
      <w:pPr>
        <w:ind w:left="6262" w:hanging="360"/>
      </w:pPr>
      <w:rPr>
        <w:rFonts w:ascii="Wingdings" w:hAnsi="Wingdings" w:hint="default"/>
      </w:rPr>
    </w:lvl>
  </w:abstractNum>
  <w:abstractNum w:abstractNumId="31" w15:restartNumberingAfterBreak="0">
    <w:nsid w:val="537A41D5"/>
    <w:multiLevelType w:val="hybridMultilevel"/>
    <w:tmpl w:val="1D6ACEB2"/>
    <w:lvl w:ilvl="0" w:tplc="F6C8FFBA">
      <w:start w:val="1"/>
      <w:numFmt w:val="decimal"/>
      <w:lvlText w:val="%1."/>
      <w:lvlJc w:val="left"/>
      <w:pPr>
        <w:ind w:left="720" w:hanging="360"/>
      </w:pPr>
      <w:rPr>
        <w:rFonts w:hint="default"/>
        <w:b/>
        <w:u w:val="singl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55C4124F"/>
    <w:multiLevelType w:val="multilevel"/>
    <w:tmpl w:val="4B4A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3B0508"/>
    <w:multiLevelType w:val="multilevel"/>
    <w:tmpl w:val="896A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1F767A9"/>
    <w:multiLevelType w:val="hybridMultilevel"/>
    <w:tmpl w:val="6F406166"/>
    <w:lvl w:ilvl="0" w:tplc="0194C238">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4D42FC7"/>
    <w:multiLevelType w:val="hybridMultilevel"/>
    <w:tmpl w:val="43EC0DAC"/>
    <w:lvl w:ilvl="0" w:tplc="D41A6BF0">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ADF129A"/>
    <w:multiLevelType w:val="multilevel"/>
    <w:tmpl w:val="805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6A6F9B"/>
    <w:multiLevelType w:val="hybridMultilevel"/>
    <w:tmpl w:val="13167FDC"/>
    <w:lvl w:ilvl="0" w:tplc="21C260EE">
      <w:start w:val="20"/>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ED878BC"/>
    <w:multiLevelType w:val="multilevel"/>
    <w:tmpl w:val="3118D6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34"/>
  </w:num>
  <w:num w:numId="4">
    <w:abstractNumId w:val="10"/>
  </w:num>
  <w:num w:numId="5">
    <w:abstractNumId w:val="27"/>
  </w:num>
  <w:num w:numId="6">
    <w:abstractNumId w:val="21"/>
  </w:num>
  <w:num w:numId="7">
    <w:abstractNumId w:val="2"/>
  </w:num>
  <w:num w:numId="8">
    <w:abstractNumId w:val="38"/>
  </w:num>
  <w:num w:numId="9">
    <w:abstractNumId w:val="22"/>
  </w:num>
  <w:num w:numId="10">
    <w:abstractNumId w:val="4"/>
  </w:num>
  <w:num w:numId="11">
    <w:abstractNumId w:val="9"/>
  </w:num>
  <w:num w:numId="12">
    <w:abstractNumId w:val="13"/>
  </w:num>
  <w:num w:numId="13">
    <w:abstractNumId w:val="3"/>
  </w:num>
  <w:num w:numId="14">
    <w:abstractNumId w:val="11"/>
  </w:num>
  <w:num w:numId="15">
    <w:abstractNumId w:val="24"/>
  </w:num>
  <w:num w:numId="16">
    <w:abstractNumId w:val="25"/>
  </w:num>
  <w:num w:numId="17">
    <w:abstractNumId w:val="30"/>
  </w:num>
  <w:num w:numId="18">
    <w:abstractNumId w:val="31"/>
  </w:num>
  <w:num w:numId="19">
    <w:abstractNumId w:val="26"/>
  </w:num>
  <w:num w:numId="20">
    <w:abstractNumId w:val="14"/>
  </w:num>
  <w:num w:numId="21">
    <w:abstractNumId w:val="20"/>
  </w:num>
  <w:num w:numId="22">
    <w:abstractNumId w:val="35"/>
  </w:num>
  <w:num w:numId="23">
    <w:abstractNumId w:val="29"/>
  </w:num>
  <w:num w:numId="24">
    <w:abstractNumId w:val="16"/>
  </w:num>
  <w:num w:numId="25">
    <w:abstractNumId w:val="17"/>
  </w:num>
  <w:num w:numId="26">
    <w:abstractNumId w:val="36"/>
  </w:num>
  <w:num w:numId="27">
    <w:abstractNumId w:val="23"/>
  </w:num>
  <w:num w:numId="28">
    <w:abstractNumId w:val="33"/>
  </w:num>
  <w:num w:numId="29">
    <w:abstractNumId w:val="12"/>
  </w:num>
  <w:num w:numId="30">
    <w:abstractNumId w:val="15"/>
  </w:num>
  <w:num w:numId="31">
    <w:abstractNumId w:val="32"/>
  </w:num>
  <w:num w:numId="32">
    <w:abstractNumId w:val="37"/>
  </w:num>
  <w:num w:numId="33">
    <w:abstractNumId w:val="18"/>
  </w:num>
  <w:num w:numId="34">
    <w:abstractNumId w:val="7"/>
  </w:num>
  <w:num w:numId="35">
    <w:abstractNumId w:val="28"/>
  </w:num>
  <w:num w:numId="36">
    <w:abstractNumId w:val="1"/>
  </w:num>
  <w:num w:numId="37">
    <w:abstractNumId w:val="19"/>
  </w:num>
  <w:num w:numId="38">
    <w:abstractNumId w:val="6"/>
  </w:num>
  <w:num w:numId="39">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5D5"/>
    <w:rsid w:val="00007FE8"/>
    <w:rsid w:val="00011A2B"/>
    <w:rsid w:val="00015F27"/>
    <w:rsid w:val="000167C2"/>
    <w:rsid w:val="000172AD"/>
    <w:rsid w:val="00021660"/>
    <w:rsid w:val="000218B5"/>
    <w:rsid w:val="00021D53"/>
    <w:rsid w:val="0002293B"/>
    <w:rsid w:val="0002347B"/>
    <w:rsid w:val="0002787E"/>
    <w:rsid w:val="00027DB3"/>
    <w:rsid w:val="00031BF5"/>
    <w:rsid w:val="00033479"/>
    <w:rsid w:val="0003402D"/>
    <w:rsid w:val="00035545"/>
    <w:rsid w:val="000371C9"/>
    <w:rsid w:val="00037C9C"/>
    <w:rsid w:val="00040EDB"/>
    <w:rsid w:val="000424CB"/>
    <w:rsid w:val="00044BE3"/>
    <w:rsid w:val="00045E22"/>
    <w:rsid w:val="00050DF6"/>
    <w:rsid w:val="000526E7"/>
    <w:rsid w:val="00056EF8"/>
    <w:rsid w:val="00062114"/>
    <w:rsid w:val="00072C75"/>
    <w:rsid w:val="00075249"/>
    <w:rsid w:val="00075D55"/>
    <w:rsid w:val="000762B6"/>
    <w:rsid w:val="0009087D"/>
    <w:rsid w:val="00091476"/>
    <w:rsid w:val="0009354B"/>
    <w:rsid w:val="00093789"/>
    <w:rsid w:val="00095B70"/>
    <w:rsid w:val="000979FA"/>
    <w:rsid w:val="000A2E8E"/>
    <w:rsid w:val="000A6838"/>
    <w:rsid w:val="000A6CD5"/>
    <w:rsid w:val="000A7C57"/>
    <w:rsid w:val="000B0484"/>
    <w:rsid w:val="000B13DE"/>
    <w:rsid w:val="000B3187"/>
    <w:rsid w:val="000B4E4A"/>
    <w:rsid w:val="000B51A9"/>
    <w:rsid w:val="000B5BD4"/>
    <w:rsid w:val="000B604F"/>
    <w:rsid w:val="000B743D"/>
    <w:rsid w:val="000C2160"/>
    <w:rsid w:val="000C3BC1"/>
    <w:rsid w:val="000C514E"/>
    <w:rsid w:val="000C5E16"/>
    <w:rsid w:val="000C5F7C"/>
    <w:rsid w:val="000C7404"/>
    <w:rsid w:val="000C7934"/>
    <w:rsid w:val="000C7B35"/>
    <w:rsid w:val="000D04A8"/>
    <w:rsid w:val="000D2C70"/>
    <w:rsid w:val="000D3A44"/>
    <w:rsid w:val="000D66E9"/>
    <w:rsid w:val="000D74CD"/>
    <w:rsid w:val="000D79F4"/>
    <w:rsid w:val="000E18BB"/>
    <w:rsid w:val="000E1D85"/>
    <w:rsid w:val="000E24D7"/>
    <w:rsid w:val="000E2687"/>
    <w:rsid w:val="000E44A2"/>
    <w:rsid w:val="000E45AF"/>
    <w:rsid w:val="000E6DBA"/>
    <w:rsid w:val="000E6E95"/>
    <w:rsid w:val="000F673E"/>
    <w:rsid w:val="00100545"/>
    <w:rsid w:val="00100F42"/>
    <w:rsid w:val="001106CE"/>
    <w:rsid w:val="00112AC4"/>
    <w:rsid w:val="00117B9A"/>
    <w:rsid w:val="00120FA4"/>
    <w:rsid w:val="00121C3B"/>
    <w:rsid w:val="00122D83"/>
    <w:rsid w:val="00135DCD"/>
    <w:rsid w:val="0014085C"/>
    <w:rsid w:val="00141E13"/>
    <w:rsid w:val="0014311D"/>
    <w:rsid w:val="00145DF8"/>
    <w:rsid w:val="001478C4"/>
    <w:rsid w:val="00147901"/>
    <w:rsid w:val="00150416"/>
    <w:rsid w:val="00156D7B"/>
    <w:rsid w:val="00165392"/>
    <w:rsid w:val="001726C7"/>
    <w:rsid w:val="001726F3"/>
    <w:rsid w:val="00175EAB"/>
    <w:rsid w:val="00175EDA"/>
    <w:rsid w:val="00180478"/>
    <w:rsid w:val="0018059A"/>
    <w:rsid w:val="00181013"/>
    <w:rsid w:val="00184C2E"/>
    <w:rsid w:val="00192649"/>
    <w:rsid w:val="001945E6"/>
    <w:rsid w:val="00195D5D"/>
    <w:rsid w:val="001A3C2B"/>
    <w:rsid w:val="001A44CD"/>
    <w:rsid w:val="001B435F"/>
    <w:rsid w:val="001B5BC5"/>
    <w:rsid w:val="001B6ECC"/>
    <w:rsid w:val="001B75BC"/>
    <w:rsid w:val="001C0BC5"/>
    <w:rsid w:val="001C15A3"/>
    <w:rsid w:val="001C3181"/>
    <w:rsid w:val="001C41E7"/>
    <w:rsid w:val="001C507C"/>
    <w:rsid w:val="001C5EE2"/>
    <w:rsid w:val="001C7256"/>
    <w:rsid w:val="001D15B3"/>
    <w:rsid w:val="001D1721"/>
    <w:rsid w:val="001D20BA"/>
    <w:rsid w:val="001D43E7"/>
    <w:rsid w:val="001E5ADB"/>
    <w:rsid w:val="001F19F0"/>
    <w:rsid w:val="001F2201"/>
    <w:rsid w:val="001F570E"/>
    <w:rsid w:val="00201284"/>
    <w:rsid w:val="002031FE"/>
    <w:rsid w:val="00203350"/>
    <w:rsid w:val="00203A6F"/>
    <w:rsid w:val="00204244"/>
    <w:rsid w:val="00205989"/>
    <w:rsid w:val="00205D0F"/>
    <w:rsid w:val="002118AE"/>
    <w:rsid w:val="002140CE"/>
    <w:rsid w:val="00216910"/>
    <w:rsid w:val="00216F82"/>
    <w:rsid w:val="002178B8"/>
    <w:rsid w:val="00223342"/>
    <w:rsid w:val="00223BDA"/>
    <w:rsid w:val="002242A1"/>
    <w:rsid w:val="00225391"/>
    <w:rsid w:val="0022597E"/>
    <w:rsid w:val="002266F0"/>
    <w:rsid w:val="0023150D"/>
    <w:rsid w:val="00233D06"/>
    <w:rsid w:val="0023645F"/>
    <w:rsid w:val="00241EE2"/>
    <w:rsid w:val="00244A8F"/>
    <w:rsid w:val="00244ED9"/>
    <w:rsid w:val="0024528A"/>
    <w:rsid w:val="0025072B"/>
    <w:rsid w:val="002515CA"/>
    <w:rsid w:val="00255DB9"/>
    <w:rsid w:val="002565A0"/>
    <w:rsid w:val="002574BA"/>
    <w:rsid w:val="00260B16"/>
    <w:rsid w:val="00262DA4"/>
    <w:rsid w:val="00265138"/>
    <w:rsid w:val="002726E4"/>
    <w:rsid w:val="00273239"/>
    <w:rsid w:val="00273C60"/>
    <w:rsid w:val="00274A0E"/>
    <w:rsid w:val="00275D4D"/>
    <w:rsid w:val="0028017B"/>
    <w:rsid w:val="002865E0"/>
    <w:rsid w:val="002901ED"/>
    <w:rsid w:val="00291D9B"/>
    <w:rsid w:val="00291DA8"/>
    <w:rsid w:val="00292DCE"/>
    <w:rsid w:val="00294DC4"/>
    <w:rsid w:val="002959B5"/>
    <w:rsid w:val="002A1E29"/>
    <w:rsid w:val="002A35C9"/>
    <w:rsid w:val="002A3D34"/>
    <w:rsid w:val="002A661E"/>
    <w:rsid w:val="002A713A"/>
    <w:rsid w:val="002B08FA"/>
    <w:rsid w:val="002B161F"/>
    <w:rsid w:val="002B23C9"/>
    <w:rsid w:val="002B4470"/>
    <w:rsid w:val="002B6E84"/>
    <w:rsid w:val="002C04DA"/>
    <w:rsid w:val="002C4BE6"/>
    <w:rsid w:val="002D2150"/>
    <w:rsid w:val="002D3543"/>
    <w:rsid w:val="002D6EC5"/>
    <w:rsid w:val="002E0F37"/>
    <w:rsid w:val="002E28DE"/>
    <w:rsid w:val="002E33AD"/>
    <w:rsid w:val="002E680C"/>
    <w:rsid w:val="002E6FCC"/>
    <w:rsid w:val="002F18FF"/>
    <w:rsid w:val="003075F0"/>
    <w:rsid w:val="00317E11"/>
    <w:rsid w:val="00321EF3"/>
    <w:rsid w:val="0032365C"/>
    <w:rsid w:val="003300F9"/>
    <w:rsid w:val="00330DCD"/>
    <w:rsid w:val="00331052"/>
    <w:rsid w:val="00333283"/>
    <w:rsid w:val="00333E5A"/>
    <w:rsid w:val="0033751E"/>
    <w:rsid w:val="00341273"/>
    <w:rsid w:val="003433DE"/>
    <w:rsid w:val="00343D0B"/>
    <w:rsid w:val="00345946"/>
    <w:rsid w:val="00347DB1"/>
    <w:rsid w:val="003501D6"/>
    <w:rsid w:val="00350349"/>
    <w:rsid w:val="00350763"/>
    <w:rsid w:val="00350DF6"/>
    <w:rsid w:val="003516F8"/>
    <w:rsid w:val="00353DBC"/>
    <w:rsid w:val="003553D0"/>
    <w:rsid w:val="00360314"/>
    <w:rsid w:val="00361D5F"/>
    <w:rsid w:val="00363CF1"/>
    <w:rsid w:val="00366E0E"/>
    <w:rsid w:val="00373E5D"/>
    <w:rsid w:val="00374C53"/>
    <w:rsid w:val="00375029"/>
    <w:rsid w:val="003756C6"/>
    <w:rsid w:val="00377867"/>
    <w:rsid w:val="003809FF"/>
    <w:rsid w:val="00380EA4"/>
    <w:rsid w:val="003815A3"/>
    <w:rsid w:val="0038518D"/>
    <w:rsid w:val="0039157B"/>
    <w:rsid w:val="00394B9E"/>
    <w:rsid w:val="00397189"/>
    <w:rsid w:val="003A0073"/>
    <w:rsid w:val="003A16D0"/>
    <w:rsid w:val="003A2A02"/>
    <w:rsid w:val="003B0308"/>
    <w:rsid w:val="003B054C"/>
    <w:rsid w:val="003B3AFD"/>
    <w:rsid w:val="003B4C14"/>
    <w:rsid w:val="003B68F2"/>
    <w:rsid w:val="003B7D36"/>
    <w:rsid w:val="003C0D78"/>
    <w:rsid w:val="003C50F7"/>
    <w:rsid w:val="003C52A5"/>
    <w:rsid w:val="003C5D30"/>
    <w:rsid w:val="003C6070"/>
    <w:rsid w:val="003C6659"/>
    <w:rsid w:val="003C6734"/>
    <w:rsid w:val="003C6E5A"/>
    <w:rsid w:val="003C7507"/>
    <w:rsid w:val="003D13E5"/>
    <w:rsid w:val="003D36F9"/>
    <w:rsid w:val="003D3FB1"/>
    <w:rsid w:val="003D75AB"/>
    <w:rsid w:val="003F3346"/>
    <w:rsid w:val="003F5B69"/>
    <w:rsid w:val="0040077E"/>
    <w:rsid w:val="004007F4"/>
    <w:rsid w:val="00401FC1"/>
    <w:rsid w:val="00403058"/>
    <w:rsid w:val="00403071"/>
    <w:rsid w:val="0041140F"/>
    <w:rsid w:val="00411718"/>
    <w:rsid w:val="00413C9C"/>
    <w:rsid w:val="00415BFB"/>
    <w:rsid w:val="00416683"/>
    <w:rsid w:val="00420872"/>
    <w:rsid w:val="00422603"/>
    <w:rsid w:val="00422777"/>
    <w:rsid w:val="00423058"/>
    <w:rsid w:val="004238C4"/>
    <w:rsid w:val="0042484E"/>
    <w:rsid w:val="00425EDC"/>
    <w:rsid w:val="00426820"/>
    <w:rsid w:val="004271E0"/>
    <w:rsid w:val="004308C9"/>
    <w:rsid w:val="004312B2"/>
    <w:rsid w:val="00432743"/>
    <w:rsid w:val="00434179"/>
    <w:rsid w:val="0043566C"/>
    <w:rsid w:val="004413E9"/>
    <w:rsid w:val="00441737"/>
    <w:rsid w:val="00441A11"/>
    <w:rsid w:val="00442C6B"/>
    <w:rsid w:val="00443704"/>
    <w:rsid w:val="00444A88"/>
    <w:rsid w:val="00457D8F"/>
    <w:rsid w:val="00462435"/>
    <w:rsid w:val="0046493D"/>
    <w:rsid w:val="00465B5B"/>
    <w:rsid w:val="00465F07"/>
    <w:rsid w:val="0046603E"/>
    <w:rsid w:val="004707AC"/>
    <w:rsid w:val="004733CB"/>
    <w:rsid w:val="00480381"/>
    <w:rsid w:val="00482C4E"/>
    <w:rsid w:val="00482ECA"/>
    <w:rsid w:val="00490808"/>
    <w:rsid w:val="00491BDD"/>
    <w:rsid w:val="0049255B"/>
    <w:rsid w:val="00494715"/>
    <w:rsid w:val="00495148"/>
    <w:rsid w:val="00496A62"/>
    <w:rsid w:val="00496A9D"/>
    <w:rsid w:val="00496E8B"/>
    <w:rsid w:val="004A05E4"/>
    <w:rsid w:val="004A4165"/>
    <w:rsid w:val="004A52A9"/>
    <w:rsid w:val="004A7255"/>
    <w:rsid w:val="004A7386"/>
    <w:rsid w:val="004B05F9"/>
    <w:rsid w:val="004B0EB6"/>
    <w:rsid w:val="004B1349"/>
    <w:rsid w:val="004B135E"/>
    <w:rsid w:val="004B20E3"/>
    <w:rsid w:val="004B6FEA"/>
    <w:rsid w:val="004C0021"/>
    <w:rsid w:val="004C0F01"/>
    <w:rsid w:val="004C0F43"/>
    <w:rsid w:val="004C2086"/>
    <w:rsid w:val="004D1B64"/>
    <w:rsid w:val="004D5FC9"/>
    <w:rsid w:val="004E1EF5"/>
    <w:rsid w:val="004E3A8A"/>
    <w:rsid w:val="004E526F"/>
    <w:rsid w:val="004E6550"/>
    <w:rsid w:val="004E6E95"/>
    <w:rsid w:val="004F17B2"/>
    <w:rsid w:val="004F30C6"/>
    <w:rsid w:val="004F7554"/>
    <w:rsid w:val="004F7AFB"/>
    <w:rsid w:val="0050006A"/>
    <w:rsid w:val="00501F9D"/>
    <w:rsid w:val="005026EC"/>
    <w:rsid w:val="005044D8"/>
    <w:rsid w:val="00505C13"/>
    <w:rsid w:val="0050694D"/>
    <w:rsid w:val="00506DEB"/>
    <w:rsid w:val="00511525"/>
    <w:rsid w:val="005125CA"/>
    <w:rsid w:val="00513824"/>
    <w:rsid w:val="00520AC2"/>
    <w:rsid w:val="005240D1"/>
    <w:rsid w:val="005246DF"/>
    <w:rsid w:val="00527A7B"/>
    <w:rsid w:val="0053123B"/>
    <w:rsid w:val="005329D8"/>
    <w:rsid w:val="00534CEC"/>
    <w:rsid w:val="00536BB5"/>
    <w:rsid w:val="00537742"/>
    <w:rsid w:val="00540F84"/>
    <w:rsid w:val="00541360"/>
    <w:rsid w:val="00541860"/>
    <w:rsid w:val="00545105"/>
    <w:rsid w:val="00545767"/>
    <w:rsid w:val="005537DE"/>
    <w:rsid w:val="005547E9"/>
    <w:rsid w:val="005568E5"/>
    <w:rsid w:val="00560A29"/>
    <w:rsid w:val="00564C4E"/>
    <w:rsid w:val="0056608C"/>
    <w:rsid w:val="005710CC"/>
    <w:rsid w:val="005729E4"/>
    <w:rsid w:val="00572BC5"/>
    <w:rsid w:val="00580159"/>
    <w:rsid w:val="00587895"/>
    <w:rsid w:val="00590CF5"/>
    <w:rsid w:val="005930D1"/>
    <w:rsid w:val="005957F7"/>
    <w:rsid w:val="005958C4"/>
    <w:rsid w:val="00595B3B"/>
    <w:rsid w:val="005A2683"/>
    <w:rsid w:val="005A3C21"/>
    <w:rsid w:val="005A7495"/>
    <w:rsid w:val="005B08BB"/>
    <w:rsid w:val="005B5EBC"/>
    <w:rsid w:val="005B6BD4"/>
    <w:rsid w:val="005B6FA6"/>
    <w:rsid w:val="005B7015"/>
    <w:rsid w:val="005C2A80"/>
    <w:rsid w:val="005D16B1"/>
    <w:rsid w:val="005D1E7B"/>
    <w:rsid w:val="005D2DEF"/>
    <w:rsid w:val="005D43B3"/>
    <w:rsid w:val="005D79B6"/>
    <w:rsid w:val="005E5594"/>
    <w:rsid w:val="005E79AE"/>
    <w:rsid w:val="005E7EBD"/>
    <w:rsid w:val="005F1274"/>
    <w:rsid w:val="005F406B"/>
    <w:rsid w:val="005F699E"/>
    <w:rsid w:val="00601F54"/>
    <w:rsid w:val="006035C8"/>
    <w:rsid w:val="00603B8F"/>
    <w:rsid w:val="006069A0"/>
    <w:rsid w:val="00607DA0"/>
    <w:rsid w:val="00607F44"/>
    <w:rsid w:val="00612D64"/>
    <w:rsid w:val="006133FB"/>
    <w:rsid w:val="00615125"/>
    <w:rsid w:val="006230FA"/>
    <w:rsid w:val="006261AF"/>
    <w:rsid w:val="00626991"/>
    <w:rsid w:val="0062738B"/>
    <w:rsid w:val="00631900"/>
    <w:rsid w:val="00633CB9"/>
    <w:rsid w:val="006347B2"/>
    <w:rsid w:val="00634BA4"/>
    <w:rsid w:val="00643DB5"/>
    <w:rsid w:val="00645E14"/>
    <w:rsid w:val="00645F84"/>
    <w:rsid w:val="0065072A"/>
    <w:rsid w:val="0065083D"/>
    <w:rsid w:val="0065192A"/>
    <w:rsid w:val="006560CA"/>
    <w:rsid w:val="006570D4"/>
    <w:rsid w:val="00657B09"/>
    <w:rsid w:val="00661CF7"/>
    <w:rsid w:val="00664107"/>
    <w:rsid w:val="00666301"/>
    <w:rsid w:val="00671500"/>
    <w:rsid w:val="0067330F"/>
    <w:rsid w:val="006739E1"/>
    <w:rsid w:val="0067490A"/>
    <w:rsid w:val="00674B51"/>
    <w:rsid w:val="00681096"/>
    <w:rsid w:val="00682250"/>
    <w:rsid w:val="00682A1D"/>
    <w:rsid w:val="0068426E"/>
    <w:rsid w:val="006844EF"/>
    <w:rsid w:val="00684A5A"/>
    <w:rsid w:val="00684BF9"/>
    <w:rsid w:val="0068597C"/>
    <w:rsid w:val="00696F8F"/>
    <w:rsid w:val="006A0341"/>
    <w:rsid w:val="006A0BE3"/>
    <w:rsid w:val="006A24B4"/>
    <w:rsid w:val="006B4D9E"/>
    <w:rsid w:val="006C05DD"/>
    <w:rsid w:val="006C1C74"/>
    <w:rsid w:val="006C24FB"/>
    <w:rsid w:val="006C3DE9"/>
    <w:rsid w:val="006C43F0"/>
    <w:rsid w:val="006C5919"/>
    <w:rsid w:val="006C5F1A"/>
    <w:rsid w:val="006D0BFD"/>
    <w:rsid w:val="006D1CF5"/>
    <w:rsid w:val="006D1E63"/>
    <w:rsid w:val="006D22C6"/>
    <w:rsid w:val="006D3362"/>
    <w:rsid w:val="006D6CB4"/>
    <w:rsid w:val="006D7123"/>
    <w:rsid w:val="006E4AB2"/>
    <w:rsid w:val="006E58F2"/>
    <w:rsid w:val="006F1C5B"/>
    <w:rsid w:val="006F462A"/>
    <w:rsid w:val="006F7C63"/>
    <w:rsid w:val="00705652"/>
    <w:rsid w:val="00705E2E"/>
    <w:rsid w:val="00714614"/>
    <w:rsid w:val="0071689E"/>
    <w:rsid w:val="00720061"/>
    <w:rsid w:val="00721388"/>
    <w:rsid w:val="00722E1D"/>
    <w:rsid w:val="007230C7"/>
    <w:rsid w:val="00723E5C"/>
    <w:rsid w:val="007253A5"/>
    <w:rsid w:val="00727B09"/>
    <w:rsid w:val="00727CC5"/>
    <w:rsid w:val="00730A96"/>
    <w:rsid w:val="00733D95"/>
    <w:rsid w:val="0073556F"/>
    <w:rsid w:val="00740EA3"/>
    <w:rsid w:val="00745363"/>
    <w:rsid w:val="0074659F"/>
    <w:rsid w:val="00750D75"/>
    <w:rsid w:val="00751C3A"/>
    <w:rsid w:val="0075733B"/>
    <w:rsid w:val="00763FD3"/>
    <w:rsid w:val="00765487"/>
    <w:rsid w:val="0076685C"/>
    <w:rsid w:val="0077001C"/>
    <w:rsid w:val="00772102"/>
    <w:rsid w:val="007725E3"/>
    <w:rsid w:val="007815CB"/>
    <w:rsid w:val="00785704"/>
    <w:rsid w:val="007857FD"/>
    <w:rsid w:val="00786FCA"/>
    <w:rsid w:val="007875E7"/>
    <w:rsid w:val="00795B62"/>
    <w:rsid w:val="007A402C"/>
    <w:rsid w:val="007A59A2"/>
    <w:rsid w:val="007B047A"/>
    <w:rsid w:val="007B0C0D"/>
    <w:rsid w:val="007B1735"/>
    <w:rsid w:val="007C505F"/>
    <w:rsid w:val="007C5792"/>
    <w:rsid w:val="007C75CA"/>
    <w:rsid w:val="007D247E"/>
    <w:rsid w:val="007D5BE4"/>
    <w:rsid w:val="007D6D6F"/>
    <w:rsid w:val="007D7509"/>
    <w:rsid w:val="007D79B2"/>
    <w:rsid w:val="007E0594"/>
    <w:rsid w:val="007E1A21"/>
    <w:rsid w:val="007E4176"/>
    <w:rsid w:val="007E4874"/>
    <w:rsid w:val="007E50C1"/>
    <w:rsid w:val="007E75F2"/>
    <w:rsid w:val="007F22AD"/>
    <w:rsid w:val="007F42B1"/>
    <w:rsid w:val="007F4B75"/>
    <w:rsid w:val="007F740B"/>
    <w:rsid w:val="007F7541"/>
    <w:rsid w:val="008002BA"/>
    <w:rsid w:val="00800724"/>
    <w:rsid w:val="00801EEE"/>
    <w:rsid w:val="00807A15"/>
    <w:rsid w:val="0081279F"/>
    <w:rsid w:val="00812F44"/>
    <w:rsid w:val="00820ADE"/>
    <w:rsid w:val="00822955"/>
    <w:rsid w:val="00824799"/>
    <w:rsid w:val="008322E3"/>
    <w:rsid w:val="0083342D"/>
    <w:rsid w:val="00843109"/>
    <w:rsid w:val="00847E0E"/>
    <w:rsid w:val="008522FD"/>
    <w:rsid w:val="00857EA4"/>
    <w:rsid w:val="00861F04"/>
    <w:rsid w:val="00864AC6"/>
    <w:rsid w:val="00864AE7"/>
    <w:rsid w:val="00867B01"/>
    <w:rsid w:val="00867D92"/>
    <w:rsid w:val="00871034"/>
    <w:rsid w:val="00872F20"/>
    <w:rsid w:val="00874D61"/>
    <w:rsid w:val="00875BAE"/>
    <w:rsid w:val="00880B0F"/>
    <w:rsid w:val="00880BF3"/>
    <w:rsid w:val="00880DEC"/>
    <w:rsid w:val="0088105A"/>
    <w:rsid w:val="00881D6C"/>
    <w:rsid w:val="00883C8E"/>
    <w:rsid w:val="00890CF1"/>
    <w:rsid w:val="00891BFB"/>
    <w:rsid w:val="00892255"/>
    <w:rsid w:val="00896E2A"/>
    <w:rsid w:val="008A0517"/>
    <w:rsid w:val="008A1621"/>
    <w:rsid w:val="008A2A3D"/>
    <w:rsid w:val="008A40DB"/>
    <w:rsid w:val="008A5332"/>
    <w:rsid w:val="008A590E"/>
    <w:rsid w:val="008A7FF0"/>
    <w:rsid w:val="008B7D1B"/>
    <w:rsid w:val="008C00BB"/>
    <w:rsid w:val="008C0430"/>
    <w:rsid w:val="008C7057"/>
    <w:rsid w:val="008D463A"/>
    <w:rsid w:val="008D6BA0"/>
    <w:rsid w:val="008E2E26"/>
    <w:rsid w:val="008E3092"/>
    <w:rsid w:val="008F28A1"/>
    <w:rsid w:val="008F717D"/>
    <w:rsid w:val="0090011F"/>
    <w:rsid w:val="0090111D"/>
    <w:rsid w:val="00902ADD"/>
    <w:rsid w:val="00904D61"/>
    <w:rsid w:val="00904D8E"/>
    <w:rsid w:val="00904E0E"/>
    <w:rsid w:val="00905B7A"/>
    <w:rsid w:val="009060D4"/>
    <w:rsid w:val="009060E8"/>
    <w:rsid w:val="0090776D"/>
    <w:rsid w:val="00912E9B"/>
    <w:rsid w:val="00913D6B"/>
    <w:rsid w:val="00915C4D"/>
    <w:rsid w:val="00925D93"/>
    <w:rsid w:val="0093270C"/>
    <w:rsid w:val="009333F6"/>
    <w:rsid w:val="00940081"/>
    <w:rsid w:val="00941643"/>
    <w:rsid w:val="00945945"/>
    <w:rsid w:val="00945A83"/>
    <w:rsid w:val="00951125"/>
    <w:rsid w:val="00954B7E"/>
    <w:rsid w:val="00955C84"/>
    <w:rsid w:val="009608B4"/>
    <w:rsid w:val="00960BA8"/>
    <w:rsid w:val="0096169C"/>
    <w:rsid w:val="0096325B"/>
    <w:rsid w:val="0096385B"/>
    <w:rsid w:val="00964478"/>
    <w:rsid w:val="00966E99"/>
    <w:rsid w:val="00975DFE"/>
    <w:rsid w:val="00976B76"/>
    <w:rsid w:val="009808B1"/>
    <w:rsid w:val="009815A7"/>
    <w:rsid w:val="00983EEF"/>
    <w:rsid w:val="00986072"/>
    <w:rsid w:val="00987BB7"/>
    <w:rsid w:val="0099213C"/>
    <w:rsid w:val="009953DB"/>
    <w:rsid w:val="009954ED"/>
    <w:rsid w:val="00996CA0"/>
    <w:rsid w:val="00996D54"/>
    <w:rsid w:val="00997370"/>
    <w:rsid w:val="009A2B84"/>
    <w:rsid w:val="009A4BA4"/>
    <w:rsid w:val="009A6495"/>
    <w:rsid w:val="009B0226"/>
    <w:rsid w:val="009B3873"/>
    <w:rsid w:val="009B6B22"/>
    <w:rsid w:val="009C1C85"/>
    <w:rsid w:val="009C36CF"/>
    <w:rsid w:val="009C4616"/>
    <w:rsid w:val="009C4DE5"/>
    <w:rsid w:val="009D488F"/>
    <w:rsid w:val="009E0ED5"/>
    <w:rsid w:val="009E7D8A"/>
    <w:rsid w:val="009F13BE"/>
    <w:rsid w:val="009F4885"/>
    <w:rsid w:val="009F58D2"/>
    <w:rsid w:val="009F58DB"/>
    <w:rsid w:val="009F63BD"/>
    <w:rsid w:val="00A0196A"/>
    <w:rsid w:val="00A033BD"/>
    <w:rsid w:val="00A037F3"/>
    <w:rsid w:val="00A04A0C"/>
    <w:rsid w:val="00A04BD2"/>
    <w:rsid w:val="00A05738"/>
    <w:rsid w:val="00A111AE"/>
    <w:rsid w:val="00A12D8E"/>
    <w:rsid w:val="00A14772"/>
    <w:rsid w:val="00A1481B"/>
    <w:rsid w:val="00A16DB3"/>
    <w:rsid w:val="00A233EB"/>
    <w:rsid w:val="00A34835"/>
    <w:rsid w:val="00A34CF2"/>
    <w:rsid w:val="00A400E5"/>
    <w:rsid w:val="00A43951"/>
    <w:rsid w:val="00A447F6"/>
    <w:rsid w:val="00A45D67"/>
    <w:rsid w:val="00A515FC"/>
    <w:rsid w:val="00A54214"/>
    <w:rsid w:val="00A5439A"/>
    <w:rsid w:val="00A544A9"/>
    <w:rsid w:val="00A5572D"/>
    <w:rsid w:val="00A61E9C"/>
    <w:rsid w:val="00A65E39"/>
    <w:rsid w:val="00A66513"/>
    <w:rsid w:val="00A66E23"/>
    <w:rsid w:val="00A706B3"/>
    <w:rsid w:val="00A72729"/>
    <w:rsid w:val="00A74037"/>
    <w:rsid w:val="00A75210"/>
    <w:rsid w:val="00A7727B"/>
    <w:rsid w:val="00A81B4B"/>
    <w:rsid w:val="00A82BE8"/>
    <w:rsid w:val="00A830D1"/>
    <w:rsid w:val="00A856FB"/>
    <w:rsid w:val="00A940C8"/>
    <w:rsid w:val="00A94BCE"/>
    <w:rsid w:val="00A971C3"/>
    <w:rsid w:val="00AA1F33"/>
    <w:rsid w:val="00AA3299"/>
    <w:rsid w:val="00AA5399"/>
    <w:rsid w:val="00AA6AAC"/>
    <w:rsid w:val="00AB4F13"/>
    <w:rsid w:val="00AB7D34"/>
    <w:rsid w:val="00AC10D5"/>
    <w:rsid w:val="00AC3E30"/>
    <w:rsid w:val="00AC4C16"/>
    <w:rsid w:val="00AD0016"/>
    <w:rsid w:val="00AD069B"/>
    <w:rsid w:val="00AD3F18"/>
    <w:rsid w:val="00AE367B"/>
    <w:rsid w:val="00AF0F5B"/>
    <w:rsid w:val="00AF252D"/>
    <w:rsid w:val="00AF3E05"/>
    <w:rsid w:val="00AF3EEB"/>
    <w:rsid w:val="00AF4FC8"/>
    <w:rsid w:val="00B061E6"/>
    <w:rsid w:val="00B06A68"/>
    <w:rsid w:val="00B0729E"/>
    <w:rsid w:val="00B0747F"/>
    <w:rsid w:val="00B1270B"/>
    <w:rsid w:val="00B13E7B"/>
    <w:rsid w:val="00B22DA4"/>
    <w:rsid w:val="00B22FBF"/>
    <w:rsid w:val="00B2655C"/>
    <w:rsid w:val="00B26FE5"/>
    <w:rsid w:val="00B33974"/>
    <w:rsid w:val="00B35378"/>
    <w:rsid w:val="00B41674"/>
    <w:rsid w:val="00B42238"/>
    <w:rsid w:val="00B437B4"/>
    <w:rsid w:val="00B476A9"/>
    <w:rsid w:val="00B551E3"/>
    <w:rsid w:val="00B55857"/>
    <w:rsid w:val="00B561A6"/>
    <w:rsid w:val="00B56CCA"/>
    <w:rsid w:val="00B64974"/>
    <w:rsid w:val="00B678F8"/>
    <w:rsid w:val="00B744C4"/>
    <w:rsid w:val="00B74EAC"/>
    <w:rsid w:val="00B837B8"/>
    <w:rsid w:val="00B853F6"/>
    <w:rsid w:val="00B917BD"/>
    <w:rsid w:val="00B9192D"/>
    <w:rsid w:val="00B92027"/>
    <w:rsid w:val="00B92E25"/>
    <w:rsid w:val="00BA2B89"/>
    <w:rsid w:val="00BA5124"/>
    <w:rsid w:val="00BA7382"/>
    <w:rsid w:val="00BA7C68"/>
    <w:rsid w:val="00BB01FB"/>
    <w:rsid w:val="00BB090B"/>
    <w:rsid w:val="00BB5E0A"/>
    <w:rsid w:val="00BB6F38"/>
    <w:rsid w:val="00BC110B"/>
    <w:rsid w:val="00BC1966"/>
    <w:rsid w:val="00BC3AD0"/>
    <w:rsid w:val="00BC4121"/>
    <w:rsid w:val="00BC727F"/>
    <w:rsid w:val="00BD3ED9"/>
    <w:rsid w:val="00BD6D1D"/>
    <w:rsid w:val="00BD7C9B"/>
    <w:rsid w:val="00BE3FD1"/>
    <w:rsid w:val="00BE7002"/>
    <w:rsid w:val="00BF010F"/>
    <w:rsid w:val="00BF2660"/>
    <w:rsid w:val="00BF7DEE"/>
    <w:rsid w:val="00C0148E"/>
    <w:rsid w:val="00C03943"/>
    <w:rsid w:val="00C074AF"/>
    <w:rsid w:val="00C117D9"/>
    <w:rsid w:val="00C11A1B"/>
    <w:rsid w:val="00C15E37"/>
    <w:rsid w:val="00C172AC"/>
    <w:rsid w:val="00C175BD"/>
    <w:rsid w:val="00C25FF8"/>
    <w:rsid w:val="00C274D2"/>
    <w:rsid w:val="00C27AE4"/>
    <w:rsid w:val="00C30358"/>
    <w:rsid w:val="00C30E67"/>
    <w:rsid w:val="00C4139E"/>
    <w:rsid w:val="00C424E8"/>
    <w:rsid w:val="00C4276D"/>
    <w:rsid w:val="00C42CD6"/>
    <w:rsid w:val="00C44E94"/>
    <w:rsid w:val="00C47671"/>
    <w:rsid w:val="00C47E92"/>
    <w:rsid w:val="00C51136"/>
    <w:rsid w:val="00C52328"/>
    <w:rsid w:val="00C540FA"/>
    <w:rsid w:val="00C62C56"/>
    <w:rsid w:val="00C64733"/>
    <w:rsid w:val="00C671C7"/>
    <w:rsid w:val="00C72E17"/>
    <w:rsid w:val="00C76AF4"/>
    <w:rsid w:val="00C82732"/>
    <w:rsid w:val="00C87FE8"/>
    <w:rsid w:val="00C90B3C"/>
    <w:rsid w:val="00C92900"/>
    <w:rsid w:val="00C95467"/>
    <w:rsid w:val="00C960F1"/>
    <w:rsid w:val="00CA39B8"/>
    <w:rsid w:val="00CA4861"/>
    <w:rsid w:val="00CA5AFB"/>
    <w:rsid w:val="00CB0894"/>
    <w:rsid w:val="00CB298E"/>
    <w:rsid w:val="00CB3446"/>
    <w:rsid w:val="00CB584B"/>
    <w:rsid w:val="00CB68F9"/>
    <w:rsid w:val="00CB6CEC"/>
    <w:rsid w:val="00CC17BC"/>
    <w:rsid w:val="00CC26EE"/>
    <w:rsid w:val="00CC3F59"/>
    <w:rsid w:val="00CC43AA"/>
    <w:rsid w:val="00CC477C"/>
    <w:rsid w:val="00CC7E83"/>
    <w:rsid w:val="00CD2CF4"/>
    <w:rsid w:val="00CD5458"/>
    <w:rsid w:val="00CD70DA"/>
    <w:rsid w:val="00CD7DCB"/>
    <w:rsid w:val="00CE2A61"/>
    <w:rsid w:val="00CE422C"/>
    <w:rsid w:val="00CF01B7"/>
    <w:rsid w:val="00CF1DBB"/>
    <w:rsid w:val="00CF2EDA"/>
    <w:rsid w:val="00CF3872"/>
    <w:rsid w:val="00CF529D"/>
    <w:rsid w:val="00CF5BD9"/>
    <w:rsid w:val="00CF6E24"/>
    <w:rsid w:val="00D016D0"/>
    <w:rsid w:val="00D03388"/>
    <w:rsid w:val="00D066BA"/>
    <w:rsid w:val="00D11F1F"/>
    <w:rsid w:val="00D1467C"/>
    <w:rsid w:val="00D165C9"/>
    <w:rsid w:val="00D25C41"/>
    <w:rsid w:val="00D33111"/>
    <w:rsid w:val="00D378AC"/>
    <w:rsid w:val="00D37931"/>
    <w:rsid w:val="00D429E6"/>
    <w:rsid w:val="00D438CB"/>
    <w:rsid w:val="00D467DA"/>
    <w:rsid w:val="00D5157D"/>
    <w:rsid w:val="00D522FD"/>
    <w:rsid w:val="00D55A3A"/>
    <w:rsid w:val="00D5614A"/>
    <w:rsid w:val="00D60EE3"/>
    <w:rsid w:val="00D70EF7"/>
    <w:rsid w:val="00D71A15"/>
    <w:rsid w:val="00D71CA1"/>
    <w:rsid w:val="00D7227F"/>
    <w:rsid w:val="00D722EC"/>
    <w:rsid w:val="00D7329D"/>
    <w:rsid w:val="00D75ACA"/>
    <w:rsid w:val="00D77157"/>
    <w:rsid w:val="00D80892"/>
    <w:rsid w:val="00D81659"/>
    <w:rsid w:val="00D8243C"/>
    <w:rsid w:val="00D833DB"/>
    <w:rsid w:val="00D83BC6"/>
    <w:rsid w:val="00D944B6"/>
    <w:rsid w:val="00D95AE6"/>
    <w:rsid w:val="00D9693B"/>
    <w:rsid w:val="00DA0628"/>
    <w:rsid w:val="00DA1980"/>
    <w:rsid w:val="00DA316A"/>
    <w:rsid w:val="00DA5A98"/>
    <w:rsid w:val="00DA7366"/>
    <w:rsid w:val="00DA7586"/>
    <w:rsid w:val="00DA7890"/>
    <w:rsid w:val="00DB168A"/>
    <w:rsid w:val="00DB629C"/>
    <w:rsid w:val="00DC06AE"/>
    <w:rsid w:val="00DC1496"/>
    <w:rsid w:val="00DC28E7"/>
    <w:rsid w:val="00DC43B3"/>
    <w:rsid w:val="00DC644A"/>
    <w:rsid w:val="00DC75C9"/>
    <w:rsid w:val="00DD070D"/>
    <w:rsid w:val="00DD4625"/>
    <w:rsid w:val="00DD6012"/>
    <w:rsid w:val="00DE156D"/>
    <w:rsid w:val="00DE7EA2"/>
    <w:rsid w:val="00DF02CB"/>
    <w:rsid w:val="00DF075A"/>
    <w:rsid w:val="00DF20C6"/>
    <w:rsid w:val="00DF2CAC"/>
    <w:rsid w:val="00DF5A1D"/>
    <w:rsid w:val="00E00825"/>
    <w:rsid w:val="00E0441C"/>
    <w:rsid w:val="00E0562C"/>
    <w:rsid w:val="00E05C7F"/>
    <w:rsid w:val="00E07586"/>
    <w:rsid w:val="00E10360"/>
    <w:rsid w:val="00E12241"/>
    <w:rsid w:val="00E17D18"/>
    <w:rsid w:val="00E20641"/>
    <w:rsid w:val="00E21183"/>
    <w:rsid w:val="00E21391"/>
    <w:rsid w:val="00E215C9"/>
    <w:rsid w:val="00E226DA"/>
    <w:rsid w:val="00E23C4F"/>
    <w:rsid w:val="00E24113"/>
    <w:rsid w:val="00E24192"/>
    <w:rsid w:val="00E25645"/>
    <w:rsid w:val="00E26C07"/>
    <w:rsid w:val="00E3110A"/>
    <w:rsid w:val="00E31710"/>
    <w:rsid w:val="00E323C9"/>
    <w:rsid w:val="00E359CA"/>
    <w:rsid w:val="00E35A63"/>
    <w:rsid w:val="00E372C8"/>
    <w:rsid w:val="00E377C0"/>
    <w:rsid w:val="00E37E12"/>
    <w:rsid w:val="00E40022"/>
    <w:rsid w:val="00E41D88"/>
    <w:rsid w:val="00E43A6C"/>
    <w:rsid w:val="00E444C0"/>
    <w:rsid w:val="00E45020"/>
    <w:rsid w:val="00E45F75"/>
    <w:rsid w:val="00E47055"/>
    <w:rsid w:val="00E50C32"/>
    <w:rsid w:val="00E52CD1"/>
    <w:rsid w:val="00E633FB"/>
    <w:rsid w:val="00E63C6C"/>
    <w:rsid w:val="00E64A27"/>
    <w:rsid w:val="00E6654B"/>
    <w:rsid w:val="00E669E6"/>
    <w:rsid w:val="00E6768B"/>
    <w:rsid w:val="00E70618"/>
    <w:rsid w:val="00E70DC1"/>
    <w:rsid w:val="00E71A01"/>
    <w:rsid w:val="00E75C71"/>
    <w:rsid w:val="00E77076"/>
    <w:rsid w:val="00E7722C"/>
    <w:rsid w:val="00E80EF5"/>
    <w:rsid w:val="00E85665"/>
    <w:rsid w:val="00E8580F"/>
    <w:rsid w:val="00E85DC2"/>
    <w:rsid w:val="00E929A7"/>
    <w:rsid w:val="00E93C4D"/>
    <w:rsid w:val="00E95B6B"/>
    <w:rsid w:val="00E96C40"/>
    <w:rsid w:val="00EA1662"/>
    <w:rsid w:val="00EA5721"/>
    <w:rsid w:val="00EB111D"/>
    <w:rsid w:val="00EB5ABF"/>
    <w:rsid w:val="00EC151E"/>
    <w:rsid w:val="00EC361B"/>
    <w:rsid w:val="00ED21BF"/>
    <w:rsid w:val="00ED2A2B"/>
    <w:rsid w:val="00ED3100"/>
    <w:rsid w:val="00ED4F95"/>
    <w:rsid w:val="00ED77AF"/>
    <w:rsid w:val="00EE0980"/>
    <w:rsid w:val="00EE0FC3"/>
    <w:rsid w:val="00EE2585"/>
    <w:rsid w:val="00EE6A18"/>
    <w:rsid w:val="00EF03DC"/>
    <w:rsid w:val="00EF0FE7"/>
    <w:rsid w:val="00EF1F77"/>
    <w:rsid w:val="00EF249A"/>
    <w:rsid w:val="00EF40FB"/>
    <w:rsid w:val="00EF7778"/>
    <w:rsid w:val="00F001D0"/>
    <w:rsid w:val="00F01CAF"/>
    <w:rsid w:val="00F03C68"/>
    <w:rsid w:val="00F0485F"/>
    <w:rsid w:val="00F12179"/>
    <w:rsid w:val="00F13454"/>
    <w:rsid w:val="00F17174"/>
    <w:rsid w:val="00F17B77"/>
    <w:rsid w:val="00F241B9"/>
    <w:rsid w:val="00F24E24"/>
    <w:rsid w:val="00F304E3"/>
    <w:rsid w:val="00F325CD"/>
    <w:rsid w:val="00F376CC"/>
    <w:rsid w:val="00F3789F"/>
    <w:rsid w:val="00F40754"/>
    <w:rsid w:val="00F40DCD"/>
    <w:rsid w:val="00F439BF"/>
    <w:rsid w:val="00F444F5"/>
    <w:rsid w:val="00F52F77"/>
    <w:rsid w:val="00F5674A"/>
    <w:rsid w:val="00F57A4A"/>
    <w:rsid w:val="00F64D5A"/>
    <w:rsid w:val="00F6562A"/>
    <w:rsid w:val="00F65C9E"/>
    <w:rsid w:val="00F67709"/>
    <w:rsid w:val="00F74416"/>
    <w:rsid w:val="00F770AA"/>
    <w:rsid w:val="00F86BC9"/>
    <w:rsid w:val="00F87392"/>
    <w:rsid w:val="00F9196D"/>
    <w:rsid w:val="00F91F81"/>
    <w:rsid w:val="00F94C85"/>
    <w:rsid w:val="00FA1CF4"/>
    <w:rsid w:val="00FA42A7"/>
    <w:rsid w:val="00FA7DF4"/>
    <w:rsid w:val="00FA7EAD"/>
    <w:rsid w:val="00FB0A21"/>
    <w:rsid w:val="00FB44E5"/>
    <w:rsid w:val="00FC0057"/>
    <w:rsid w:val="00FC150F"/>
    <w:rsid w:val="00FC3B1E"/>
    <w:rsid w:val="00FC5ADD"/>
    <w:rsid w:val="00FC7F63"/>
    <w:rsid w:val="00FD0355"/>
    <w:rsid w:val="00FD1124"/>
    <w:rsid w:val="00FD7E94"/>
    <w:rsid w:val="00FE3162"/>
    <w:rsid w:val="00FE373F"/>
    <w:rsid w:val="00FE3BC5"/>
    <w:rsid w:val="00FE5B27"/>
    <w:rsid w:val="00FE6963"/>
    <w:rsid w:val="00FE6F46"/>
    <w:rsid w:val="00FE7162"/>
    <w:rsid w:val="00FE7280"/>
    <w:rsid w:val="00FF0D77"/>
    <w:rsid w:val="00FF2551"/>
    <w:rsid w:val="00FF5D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12B87"/>
  <w15:chartTrackingRefBased/>
  <w15:docId w15:val="{B848FC90-30D1-43B9-8812-294067D4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99"/>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603195665">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72355264">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50509226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 w:id="11608848">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2733F-649B-4E84-BA0A-C60817FB8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1641</Words>
  <Characters>12862</Characters>
  <Application>Microsoft Office Word</Application>
  <DocSecurity>0</DocSecurity>
  <Lines>107</Lines>
  <Paragraphs>28</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6</cp:revision>
  <cp:lastPrinted>2026-02-18T09:30:00Z</cp:lastPrinted>
  <dcterms:created xsi:type="dcterms:W3CDTF">2026-02-19T14:54:00Z</dcterms:created>
  <dcterms:modified xsi:type="dcterms:W3CDTF">2026-02-20T08:43:00Z</dcterms:modified>
</cp:coreProperties>
</file>