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Pr="00EE0DD5" w:rsidRDefault="00066EA1" w:rsidP="00066EA1">
      <w:pPr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Ügyiratszám: HSZ/</w:t>
      </w:r>
      <w:r w:rsidR="00D20A0B">
        <w:rPr>
          <w:rFonts w:ascii="Times New Roman" w:hAnsi="Times New Roman" w:cs="Times New Roman"/>
          <w:sz w:val="24"/>
          <w:szCs w:val="24"/>
        </w:rPr>
        <w:t>30589</w:t>
      </w:r>
      <w:r w:rsidRPr="00EE0DD5">
        <w:rPr>
          <w:rFonts w:ascii="Times New Roman" w:hAnsi="Times New Roman" w:cs="Times New Roman"/>
          <w:sz w:val="24"/>
          <w:szCs w:val="24"/>
        </w:rPr>
        <w:t>/2024</w:t>
      </w:r>
    </w:p>
    <w:p w:rsidR="00066EA1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D5">
        <w:rPr>
          <w:rFonts w:ascii="Times New Roman" w:hAnsi="Times New Roman" w:cs="Times New Roman"/>
          <w:b/>
          <w:sz w:val="24"/>
          <w:szCs w:val="24"/>
        </w:rPr>
        <w:t xml:space="preserve">K I V O N </w:t>
      </w:r>
      <w:proofErr w:type="gramStart"/>
      <w:r w:rsidRPr="00EE0DD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E0DD5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066EA1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D5">
        <w:rPr>
          <w:rFonts w:ascii="Times New Roman" w:hAnsi="Times New Roman" w:cs="Times New Roman"/>
          <w:b/>
          <w:sz w:val="24"/>
          <w:szCs w:val="24"/>
        </w:rPr>
        <w:t>Hajdúszoboszló V</w:t>
      </w:r>
      <w:bookmarkStart w:id="0" w:name="_GoBack"/>
      <w:bookmarkEnd w:id="0"/>
      <w:r w:rsidRPr="00EE0DD5">
        <w:rPr>
          <w:rFonts w:ascii="Times New Roman" w:hAnsi="Times New Roman" w:cs="Times New Roman"/>
          <w:b/>
          <w:sz w:val="24"/>
          <w:szCs w:val="24"/>
        </w:rPr>
        <w:t xml:space="preserve">áros Önkormányzata Képviselő-testületének Városfejlesztési és Műszaki Bizottsága 2024. </w:t>
      </w:r>
      <w:r w:rsidR="00D20A0B">
        <w:rPr>
          <w:rFonts w:ascii="Times New Roman" w:hAnsi="Times New Roman" w:cs="Times New Roman"/>
          <w:b/>
          <w:sz w:val="24"/>
          <w:szCs w:val="24"/>
        </w:rPr>
        <w:t>december 10</w:t>
      </w:r>
      <w:r w:rsidRPr="00EE0DD5">
        <w:rPr>
          <w:rFonts w:ascii="Times New Roman" w:hAnsi="Times New Roman" w:cs="Times New Roman"/>
          <w:b/>
          <w:sz w:val="24"/>
          <w:szCs w:val="24"/>
        </w:rPr>
        <w:t>-én tartott nyílt ülésének jegyzőkönyvéből</w:t>
      </w:r>
    </w:p>
    <w:p w:rsidR="0064064B" w:rsidRPr="00EE0DD5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4B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Napirend elfogadása: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</w:t>
      </w: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2024. (XII.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10</w:t>
      </w: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.) VMB határozat:</w:t>
      </w:r>
    </w:p>
    <w:p w:rsidR="00D20A0B" w:rsidRPr="00D854C9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Hajdúszoboszló Város Önkormányzatának Városfejlesztési és Műszaki Bizottsága a 2024. december 10- i ülésének napirendjét a következők szerint határozza meg:</w:t>
      </w:r>
    </w:p>
    <w:p w:rsidR="00D20A0B" w:rsidRPr="00D854C9" w:rsidRDefault="00D20A0B" w:rsidP="00D20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A0B" w:rsidRPr="00D854C9" w:rsidRDefault="00D20A0B" w:rsidP="00D20A0B">
      <w:pPr>
        <w:tabs>
          <w:tab w:val="left" w:pos="36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NAPIRENDI PONTOK:</w:t>
      </w:r>
    </w:p>
    <w:p w:rsidR="00D20A0B" w:rsidRPr="00D854C9" w:rsidRDefault="00D20A0B" w:rsidP="00D20A0B">
      <w:pPr>
        <w:pStyle w:val="Listaszerbekezds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Rákóczi utca 73. sz. alatti ingatlan jogi helyzetéről (képviselő-testületi ülés 26.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helyi menetrendszerinti autóbusz-közlekedés 2024. évi III. negyedév teljesítéséről szóló beszámolóhoz. (képviselő-testületi ülés 1.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Hajdúszoboszló Település Településrendezési eszközök 2024. évi „M12” számú módosítása véleményezési szakaszának lezárása, illetve a vélemények elfogadása (képviselő-testületi ülés 6.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Előterjesztő: Hunyadi Györgyi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főépítész</w:t>
      </w:r>
      <w:proofErr w:type="spellEnd"/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HÉSZ módosítás kezdeményezése tárgyában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(képviselő-testületi ülés 7.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Előterjesztő: Hunyadi Györgyi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főépítész</w:t>
      </w:r>
      <w:proofErr w:type="spellEnd"/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Hajdúszoboszló Város Településrendezési eszközök 2024. évi „M8D-M10D” számú módosítása tárgyában (képviselő-testületi ülés 8.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Előterjesztő: Hunyadi Györgyi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főépítész</w:t>
      </w:r>
      <w:proofErr w:type="spellEnd"/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Hajdúszoboszló Város Önkormányzata Képviselő-testületének a helyi környezet és a természet védelméről szóló 18/2003 (X.16.) önkormányzati rendelete módosítására (képviselő-testületi ülés 10.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>Előterjesztés a Kender utca végének tulajdonjog rendezésére (képviselő-testületi ülés 21.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Dózsa György utcai közlekedési csomópont tulajdonjogának rendezésére (képviselő-testületi ülés 22.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Magyar Mélyépítő Kft. kérelméről (képviselő-testületi ülés 23. napirend)</w:t>
      </w:r>
    </w:p>
    <w:p w:rsidR="00D20A0B" w:rsidRPr="00D854C9" w:rsidRDefault="00D20A0B" w:rsidP="00D20A0B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Előterjesztés az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Aero</w:t>
      </w:r>
      <w:proofErr w:type="spellEnd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Club HSE kérelmeiről (képviselő-testületi ülés 24. napirend)</w:t>
      </w:r>
    </w:p>
    <w:p w:rsidR="00D20A0B" w:rsidRPr="00D854C9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Szabadidőpark főépületének pályázati felhívásáról (képviselő-testületi ülés 25.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Rákóczi utca 75. sz. alatti ingatlan előkertjére vonatkozó vételi ajánlat megtételéről (képviselő-testületi ülés 27. napirend)</w:t>
      </w:r>
    </w:p>
    <w:p w:rsidR="00D20A0B" w:rsidRPr="00D854C9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Liget utca végén lévő ingatlan hasznosításáról (képviselő-testületi ülés 28.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Hajdúszoboszlói Sportegyesület kérelméről (képviselő-testületi ülés 29.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Előterjesztés az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Aquaprofit</w:t>
      </w:r>
      <w:proofErr w:type="spellEnd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Zrt</w:t>
      </w:r>
      <w:proofErr w:type="spellEnd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. és a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Proform</w:t>
      </w:r>
      <w:proofErr w:type="spellEnd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Zrt</w:t>
      </w:r>
      <w:proofErr w:type="spellEnd"/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 kérelméről (képviselő-testületi ülés 30.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dr. Morvai Gábor jegyző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DAHUT Társulási megállapodás módosításáról (képviselő-testületi ülés 32.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József Attila u. 24. sz. alatti társasház homlokzatfelújítása pályázatáról (képviselő-testületi ülés 33.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köztéri órák telepítésével kapcsolatosan (képviselő-testületi ülés 34.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Kereszt utca fejlesztési terve elkészítésének költségigényéről (képviselő-testületi ülés 36.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before="2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>Beszámoló a 2024. évi beruházásokról és felújításokról (képviselő-testületi ülés 38.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Utólag felvett napirend: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pavilon áthelyezésével kapcsolatban (képviselő-testületi ülés 35. napirend)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D20A0B" w:rsidRPr="00D854C9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Csak bizottság tárgyalja:</w:t>
      </w:r>
    </w:p>
    <w:p w:rsidR="00D20A0B" w:rsidRPr="00D854C9" w:rsidRDefault="00D20A0B" w:rsidP="00D20A0B">
      <w:pPr>
        <w:pStyle w:val="Listaszerbekezds"/>
        <w:numPr>
          <w:ilvl w:val="0"/>
          <w:numId w:val="37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Előterjesztés a forgalomtechnikai tükör kihelyezésével kapcsolatosan</w:t>
      </w:r>
    </w:p>
    <w:p w:rsidR="00D20A0B" w:rsidRPr="00D854C9" w:rsidRDefault="00D20A0B" w:rsidP="00D20A0B">
      <w:pPr>
        <w:pStyle w:val="Listaszerbekezds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854C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Előterjesztő: Szilágyiné Pál Gyöngyi Irodavezető</w:t>
      </w:r>
    </w:p>
    <w:p w:rsidR="00911BB7" w:rsidRPr="00EE0DD5" w:rsidRDefault="00911B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D20A0B" w:rsidRPr="00D854C9" w:rsidRDefault="00D20A0B" w:rsidP="00D20A0B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D854C9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C9">
        <w:rPr>
          <w:rFonts w:ascii="Times New Roman" w:eastAsia="Times New Roman" w:hAnsi="Times New Roman" w:cs="Times New Roman"/>
          <w:b/>
          <w:sz w:val="24"/>
          <w:szCs w:val="24"/>
        </w:rPr>
        <w:t>Előterjesztés a Rákóczi utca 73. sz. alatti ingatlan jogi helyzetéről (képviselő-testületi ülés 26. napirend)</w:t>
      </w:r>
    </w:p>
    <w:p w:rsidR="00D20A0B" w:rsidRPr="00D854C9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208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B44E5F" w:rsidRDefault="00D20A0B" w:rsidP="00D20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mányzatának Képviselő-testülete </w:t>
      </w:r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>kisajátítást helyettesítő ingatlan tulajdonjogának 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eréjére vonatkozó szerződést kössön</w:t>
      </w:r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 xml:space="preserve"> Ráczné Kasszás Andreával a Rákóczi utca 73. sz. alatti ingatlan 144/432 tulajdonjogára vonatkozóan. Ennek keretében a Rákóczi utca 73. sz. alatti ingatlan 144/432 tulajdoni hányada Hajdúszoboszló Város Önkormányzata tulajdonába kerül. Hajdúszoboszló Város Önkormányzata a Hajdúszoboszló, Major utca 6. sz. III. emelet 12. lakás (</w:t>
      </w:r>
      <w:proofErr w:type="spellStart"/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>. 2163/13.) tulajdonjoga 1/1 arányban Ráczné Kaszás Andrea részére átruházásra kerül. Hajdúszoboszló Város Önkormányzata vállalja továbbá az ingatlanrészt terhelő terhek kifizetését, valamint szerződéskötéssel összefüggésben felmerülő mindennemű költséget (ügyvéd, közjegyző, földhivatali eljárási díj), valamint a költöztetés költségét mindösszesen 4 millió Ft keretösszeg erejéig. Ennek fedezete a korábban a Hajdúszoboszló Város Önkormányzata Képviselő-testülete Pénzügyi és Gazdasági Bizottságának 102/2024. (IV. 24.) határozata alapján Hajdúszoboszló Város Önkormányzata Képviselő-testületének az önkormányzat 2024. évi költségvetéséről szóló 4/2024. (II. 22.) önkormányzati rendelete 13. mellékletének 12/ÖK sora méltányossági kisajátítás keretösszegéből 50.770.000,- Ft keretösszegből meg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maradt 22.094.352,- Ft összeg. </w:t>
      </w:r>
    </w:p>
    <w:p w:rsidR="00D20A0B" w:rsidRPr="009F2680" w:rsidRDefault="00D20A0B" w:rsidP="00D20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Hatalmazza fel </w:t>
      </w:r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 xml:space="preserve">a Polgármestert a szükséges </w:t>
      </w:r>
      <w:proofErr w:type="gramStart"/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>dokumentumok</w:t>
      </w:r>
      <w:proofErr w:type="gramEnd"/>
      <w:r w:rsidRPr="00B44E5F">
        <w:rPr>
          <w:rFonts w:ascii="Times New Roman" w:eastAsia="Times New Roman" w:hAnsi="Times New Roman" w:cs="Times New Roman"/>
          <w:b/>
          <w:sz w:val="24"/>
          <w:szCs w:val="24"/>
        </w:rPr>
        <w:t xml:space="preserve"> aláírására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Előterjesztés a helyi menetrendszerinti autóbusz-közlekedés 2024. évi III. negyedév teljesítéséről szóló beszámolóhoz. (képviselő-testületi ülés 1.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209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9F2680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fogadja el </w:t>
      </w:r>
      <w:r w:rsidRPr="007A6E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 Volánbusz </w:t>
      </w:r>
      <w:proofErr w:type="spellStart"/>
      <w:r w:rsidRPr="007A6E36">
        <w:rPr>
          <w:rFonts w:ascii="Times New Roman" w:eastAsia="Times New Roman" w:hAnsi="Times New Roman" w:cs="Times New Roman"/>
          <w:b/>
          <w:sz w:val="24"/>
          <w:szCs w:val="24"/>
        </w:rPr>
        <w:t>Zrt</w:t>
      </w:r>
      <w:proofErr w:type="spellEnd"/>
      <w:r w:rsidRPr="007A6E36">
        <w:rPr>
          <w:rFonts w:ascii="Times New Roman" w:eastAsia="Times New Roman" w:hAnsi="Times New Roman" w:cs="Times New Roman"/>
          <w:b/>
          <w:sz w:val="24"/>
          <w:szCs w:val="24"/>
        </w:rPr>
        <w:t>. helyi menetrendszerinti autóbusz-közlekedés 2024. évi III. negyedév teljesítéséről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zóló beszámolóját 13 074 977,-</w:t>
      </w:r>
      <w:r w:rsidRPr="007A6E36">
        <w:rPr>
          <w:rFonts w:ascii="Times New Roman" w:eastAsia="Times New Roman" w:hAnsi="Times New Roman" w:cs="Times New Roman"/>
          <w:b/>
          <w:sz w:val="24"/>
          <w:szCs w:val="24"/>
        </w:rPr>
        <w:t xml:space="preserve"> Ft önkormányzati forrású ellentételezéssel - mű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ködési támogatással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E36">
        <w:rPr>
          <w:rFonts w:ascii="Times New Roman" w:eastAsia="Times New Roman" w:hAnsi="Times New Roman" w:cs="Times New Roman"/>
          <w:b/>
          <w:sz w:val="24"/>
          <w:szCs w:val="24"/>
        </w:rPr>
        <w:t>Előterjesztés Hajdúszoboszló Település Településrendezési eszközök 2024. évi „M12” számú módosítása véleményezési szakaszának lezárása, illetve a vélemények elfogadása (képviselő-testületi ülés 6.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.) VMB határozat: </w:t>
      </w:r>
    </w:p>
    <w:p w:rsidR="00D20A0B" w:rsidRDefault="00D20A0B" w:rsidP="00D20A0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 xml:space="preserve">a 419/2021.(VII.15.) </w:t>
      </w:r>
      <w:proofErr w:type="spellStart"/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>korm.</w:t>
      </w:r>
      <w:proofErr w:type="spellEnd"/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>rendelet</w:t>
      </w:r>
      <w:proofErr w:type="gramEnd"/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 xml:space="preserve"> 66.§ (7), (7a)(7b) bekezdése alapján a Hajdúszoboszló Város Településrendezési eszközök 2024. évi „12” számú módosítása általános egyeztetési eljárás keretén belül beérkezett véleményeket a jóváhagyáshoz  kés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zült értékelés alapján</w:t>
      </w:r>
      <w:r w:rsidRPr="00043F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I.12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043F8B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Előterjesztés HÉSZ módosítás kezdeményezése </w:t>
      </w:r>
      <w:proofErr w:type="gramStart"/>
      <w:r w:rsidRPr="00043F8B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tárgyában(</w:t>
      </w:r>
      <w:proofErr w:type="gramEnd"/>
      <w:r w:rsidRPr="00043F8B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képviselő-testületi ülés 7.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211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E02F1A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1A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</w:t>
      </w:r>
      <w:r w:rsidRPr="00E02F1A">
        <w:rPr>
          <w:rFonts w:ascii="Times New Roman" w:hAnsi="Times New Roman" w:cs="Times New Roman"/>
          <w:b/>
          <w:sz w:val="24"/>
          <w:szCs w:val="24"/>
        </w:rPr>
        <w:t xml:space="preserve">fogadja el az előterjesztés határozati javaslatát azzal a módosítással, hogy a Hajdúszoboszló, Rákóczi utca 1. szám 6203 </w:t>
      </w:r>
      <w:proofErr w:type="spellStart"/>
      <w:r w:rsidRPr="00E02F1A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E02F1A">
        <w:rPr>
          <w:rFonts w:ascii="Times New Roman" w:hAnsi="Times New Roman" w:cs="Times New Roman"/>
          <w:b/>
          <w:sz w:val="24"/>
          <w:szCs w:val="24"/>
        </w:rPr>
        <w:t xml:space="preserve">.-ú ingatlannal és annak környezetével kapcsolatos Főépítészi javaslatokat elfogadva felkéri a </w:t>
      </w:r>
      <w:proofErr w:type="spellStart"/>
      <w:r w:rsidRPr="00E02F1A">
        <w:rPr>
          <w:rFonts w:ascii="Times New Roman" w:hAnsi="Times New Roman" w:cs="Times New Roman"/>
          <w:b/>
          <w:sz w:val="24"/>
          <w:szCs w:val="24"/>
        </w:rPr>
        <w:t>Főépítészt</w:t>
      </w:r>
      <w:proofErr w:type="spellEnd"/>
      <w:r w:rsidRPr="00E02F1A">
        <w:rPr>
          <w:rFonts w:ascii="Times New Roman" w:hAnsi="Times New Roman" w:cs="Times New Roman"/>
          <w:b/>
          <w:sz w:val="24"/>
          <w:szCs w:val="24"/>
        </w:rPr>
        <w:t xml:space="preserve"> a 6201 és 6203 - 6207 </w:t>
      </w:r>
      <w:proofErr w:type="spellStart"/>
      <w:r w:rsidRPr="00E02F1A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E02F1A">
        <w:rPr>
          <w:rFonts w:ascii="Times New Roman" w:hAnsi="Times New Roman" w:cs="Times New Roman"/>
          <w:b/>
          <w:sz w:val="24"/>
          <w:szCs w:val="24"/>
        </w:rPr>
        <w:t>-ú ingatlanok területére vonatkozó HÉSZ módosításra, mely során az új övezetben a telek területének maximális beépíthetősége saroktelek esetén nem növelhető.  A tömbben az építési hely új épületekre vonatkozóan előkertes beépítés 2-10 méteres előkerttel, mely egyben kötelező építési vonal is.  A legnagyobb homlokzatmagasság maximum 9,0 m legyen, ahol a terepszint felett maximum három építményszint engedélyezett.</w:t>
      </w:r>
    </w:p>
    <w:p w:rsidR="00D20A0B" w:rsidRPr="00E02F1A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I.12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701DB8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Előterjesztés Hajdúszoboszló Város Településrendezési eszközök 2024. évi „M8D-M10D” számú módosítása tárgyában (képviselő-testületi ülés 8.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212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1B33DC">
        <w:rPr>
          <w:rFonts w:ascii="Times New Roman" w:eastAsia="Times New Roman" w:hAnsi="Times New Roman" w:cs="Times New Roman"/>
          <w:b/>
          <w:sz w:val="24"/>
          <w:szCs w:val="24"/>
        </w:rPr>
        <w:t>Hajdúszoboszló Város Településrendezési eszközök 2024.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évi „M8D-M10D” számú módosítását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2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lastRenderedPageBreak/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.12.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3DC">
        <w:rPr>
          <w:rFonts w:ascii="Times New Roman" w:eastAsia="Times New Roman" w:hAnsi="Times New Roman" w:cs="Times New Roman"/>
          <w:b/>
          <w:sz w:val="24"/>
          <w:szCs w:val="24"/>
        </w:rPr>
        <w:t>Előterjesztés Hajdúszoboszló Város Önkormányzata Képviselő-testületének a helyi környezet és a természet védelméről szóló 18/2003 (X.16.) önkormányzati rendelete módosítására (képviselő-testületi ülés 10.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213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nem javasolja, hogy 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7417B3">
        <w:rPr>
          <w:rFonts w:ascii="Times New Roman" w:eastAsia="Times New Roman" w:hAnsi="Times New Roman" w:cs="Times New Roman"/>
          <w:b/>
          <w:sz w:val="24"/>
          <w:szCs w:val="24"/>
        </w:rPr>
        <w:t>a helyi környezet és a természet védelméről szóló 18/2003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(X.16.) önkormányzati rendelete</w:t>
      </w:r>
      <w:r w:rsidRPr="007417B3">
        <w:rPr>
          <w:rFonts w:ascii="Times New Roman" w:eastAsia="Times New Roman" w:hAnsi="Times New Roman" w:cs="Times New Roman"/>
          <w:b/>
          <w:sz w:val="24"/>
          <w:szCs w:val="24"/>
        </w:rPr>
        <w:t xml:space="preserve"> módosítás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tervezetét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B3">
        <w:rPr>
          <w:rFonts w:ascii="Times New Roman" w:eastAsia="Times New Roman" w:hAnsi="Times New Roman" w:cs="Times New Roman"/>
          <w:b/>
          <w:sz w:val="24"/>
          <w:szCs w:val="24"/>
        </w:rPr>
        <w:t>Előterjesztés a Kender utca végének tulajdonjog rendezésére (képviselő-testületi ülés 21.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214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A52D7E" w:rsidRDefault="00D20A0B" w:rsidP="00D20A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hozzájárulását </w:t>
      </w:r>
      <w:r w:rsidRPr="00A52D7E">
        <w:rPr>
          <w:rFonts w:ascii="Times New Roman" w:eastAsia="Times New Roman" w:hAnsi="Times New Roman" w:cs="Times New Roman"/>
          <w:b/>
          <w:sz w:val="24"/>
          <w:szCs w:val="24"/>
        </w:rPr>
        <w:t>ahhoz, hogy a Hajdúszoboszló Kender utca végén található épületek alatti földterület tulajdonjog rendezése érdekében a Helyi Építési Szabályzat által meghatározott Lke-3 övezeti határon belül egy osztatlan közös telek alakuljon ki. A kialakult telket a tulajdonosok a használatuk mértékének megfelelően vásárolhatják meg. A területen lévő épületeknek a földhivatali ingatlan-nyilvántartásban külön helyrajzi számon történő feltüntetése az épület tulajdonosainak a feladata. Területmegváltás ellenértékéről a Képviselő-testület a telekalakítási engedély jogerőre emelk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edését követően fog határozni. </w:t>
      </w:r>
    </w:p>
    <w:p w:rsidR="00D20A0B" w:rsidRPr="009F2680" w:rsidRDefault="00D20A0B" w:rsidP="00D20A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D7E">
        <w:rPr>
          <w:rFonts w:ascii="Times New Roman" w:eastAsia="Times New Roman" w:hAnsi="Times New Roman" w:cs="Times New Roman"/>
          <w:b/>
          <w:sz w:val="24"/>
          <w:szCs w:val="24"/>
        </w:rPr>
        <w:t>A Képviselő-testület hatalmazza fel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2D7E">
        <w:rPr>
          <w:rFonts w:ascii="Times New Roman" w:eastAsia="Times New Roman" w:hAnsi="Times New Roman" w:cs="Times New Roman"/>
          <w:b/>
          <w:sz w:val="24"/>
          <w:szCs w:val="24"/>
        </w:rPr>
        <w:t>a Polgármestert a szükséges okiratok aláírására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</w:pPr>
      <w:r w:rsidRPr="00A52D7E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Előterjesztés Dózsa György utcai közlekedési csomópont tulajdonjogának rendezésére (képviselő-testületi ülés 22. napirend)</w:t>
      </w:r>
    </w:p>
    <w:p w:rsidR="00D20A0B" w:rsidRPr="009F2680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215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(XI.12.) VMB határozat:</w:t>
      </w:r>
    </w:p>
    <w:p w:rsidR="00D20A0B" w:rsidRPr="00531995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hozzájárulását 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ahhoz, hogy a Hajdúszoboszló, Dózsa György utca – Nádudvari út – Bajcsy-Zsilinszky utca közlekedési csomópont megvalósítása érdekében a Hajdúszoboszló 783. </w:t>
      </w:r>
      <w:proofErr w:type="spellStart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.-ú ingatlanból a beruházási terület által érintett cca. 16,27 m2 nagyságú területrészre vonatkozóan a tulajdonosok részére 520.000,- Ft összegű vételi ajánlat 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tételéhez, annak tulajdonosok általi el nem fogadása esetén pedig a kisajátítási eljárás megindításához 520.000,-Ft</w:t>
      </w:r>
      <w:proofErr w:type="gram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összegű</w:t>
      </w:r>
      <w:proofErr w:type="gram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 kártalanítási díj megfizetése mellett, melyhez 520.000,- Ft forrást biztosít a 2024. évi költségvetés tartaléka terhére. 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Képviselő-testülete hatalmazza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fel a Polgármestert a szükséges </w:t>
      </w:r>
      <w:proofErr w:type="gramStart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dokumentumok</w:t>
      </w:r>
      <w:proofErr w:type="gram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 aláírására.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216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531995" w:rsidRDefault="00D20A0B" w:rsidP="00D20A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elvi hozzájárulását 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a Helyi Építési Szabályzat azon módosításhoz, mely alapján a Hajdúszoboszló, Dózsa György utca – Nádudvari út – Bajcsy-Zsilinszky utca közlekedési csomópont megvalósítása érdekében a Hajdúszoboszló 783. </w:t>
      </w:r>
      <w:proofErr w:type="spellStart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.-ú ingatlant érintően a közlekedési csomópont útépítési helyszínrajzában foglaltak szerint változzon a közterület Köu-3 jelű övezeti határa.</w:t>
      </w:r>
    </w:p>
    <w:p w:rsidR="00D20A0B" w:rsidRPr="009F2680" w:rsidRDefault="00D20A0B" w:rsidP="00D20A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kérje fel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Főépítészt</w:t>
      </w:r>
      <w:proofErr w:type="spellEnd"/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 xml:space="preserve"> a Helyi Építési Szabályzat módosítására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</w:t>
      </w:r>
      <w:r>
        <w:rPr>
          <w:rFonts w:ascii="Times New Roman" w:eastAsia="Times New Roman" w:hAnsi="Times New Roman" w:cs="Times New Roman"/>
          <w:sz w:val="24"/>
          <w:szCs w:val="24"/>
        </w:rPr>
        <w:t>II.12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0B" w:rsidRPr="00531995" w:rsidRDefault="00D20A0B" w:rsidP="00D20A0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0B" w:rsidRPr="009F2680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Előterjesztés a Magyar Mélyépítő Kft. kérelméről (képviselő-testületi ülés 23. napirend)</w:t>
      </w:r>
    </w:p>
    <w:p w:rsidR="00D20A0B" w:rsidRPr="00E6263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217</w:t>
      </w:r>
      <w:r w:rsidRPr="00E626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II.10</w:t>
      </w:r>
      <w:r w:rsidRPr="00E626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047A67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62634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3547C3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Magyar Mélyépítő Kft. kérelmét</w:t>
      </w:r>
      <w:r w:rsidRPr="003547C3">
        <w:rPr>
          <w:rFonts w:ascii="Times New Roman" w:eastAsia="Times New Roman" w:hAnsi="Times New Roman" w:cs="Times New Roman"/>
          <w:b/>
          <w:sz w:val="24"/>
          <w:szCs w:val="24"/>
        </w:rPr>
        <w:t xml:space="preserve"> a Major utca – </w:t>
      </w:r>
      <w:proofErr w:type="spellStart"/>
      <w:r w:rsidRPr="003547C3">
        <w:rPr>
          <w:rFonts w:ascii="Times New Roman" w:eastAsia="Times New Roman" w:hAnsi="Times New Roman" w:cs="Times New Roman"/>
          <w:b/>
          <w:sz w:val="24"/>
          <w:szCs w:val="24"/>
        </w:rPr>
        <w:t>Szurmai</w:t>
      </w:r>
      <w:proofErr w:type="spellEnd"/>
      <w:r w:rsidRPr="003547C3">
        <w:rPr>
          <w:rFonts w:ascii="Times New Roman" w:eastAsia="Times New Roman" w:hAnsi="Times New Roman" w:cs="Times New Roman"/>
          <w:b/>
          <w:sz w:val="24"/>
          <w:szCs w:val="24"/>
        </w:rPr>
        <w:t xml:space="preserve"> utca – József Attila utcán létesülő társasház kialakításához szükséges közterület-használati díjából történő, jelen előterjesztés melléklete sze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rinti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kompenzációt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és mentesítse</w:t>
      </w:r>
      <w:r w:rsidRPr="003547C3">
        <w:rPr>
          <w:rFonts w:ascii="Times New Roman" w:eastAsia="Times New Roman" w:hAnsi="Times New Roman" w:cs="Times New Roman"/>
          <w:b/>
          <w:sz w:val="24"/>
          <w:szCs w:val="24"/>
        </w:rPr>
        <w:t xml:space="preserve"> a beruházót 7.137.000,- Ft közterület-használati díj megfizetése alól</w:t>
      </w:r>
      <w:r w:rsidRPr="00E62634">
        <w:rPr>
          <w:rFonts w:ascii="Times New Roman" w:eastAsia="Times New Roman" w:hAnsi="Times New Roman" w:cs="Times New Roman"/>
          <w:b/>
          <w:sz w:val="24"/>
        </w:rPr>
        <w:t>.</w:t>
      </w:r>
      <w:r w:rsidRPr="00C76D2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0A0B" w:rsidRPr="00047A67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8046BE" w:rsidRDefault="00D20A0B" w:rsidP="00D20A0B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76D2B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47C3">
        <w:rPr>
          <w:rFonts w:ascii="Times New Roman" w:eastAsia="Times New Roman" w:hAnsi="Times New Roman" w:cs="Times New Roman"/>
          <w:b/>
          <w:sz w:val="24"/>
        </w:rPr>
        <w:t xml:space="preserve">Előterjesztés az </w:t>
      </w:r>
      <w:proofErr w:type="spellStart"/>
      <w:r w:rsidRPr="003547C3">
        <w:rPr>
          <w:rFonts w:ascii="Times New Roman" w:eastAsia="Times New Roman" w:hAnsi="Times New Roman" w:cs="Times New Roman"/>
          <w:b/>
          <w:sz w:val="24"/>
        </w:rPr>
        <w:t>Aero</w:t>
      </w:r>
      <w:proofErr w:type="spellEnd"/>
      <w:r w:rsidRPr="003547C3">
        <w:rPr>
          <w:rFonts w:ascii="Times New Roman" w:eastAsia="Times New Roman" w:hAnsi="Times New Roman" w:cs="Times New Roman"/>
          <w:b/>
          <w:sz w:val="24"/>
        </w:rPr>
        <w:t xml:space="preserve"> Club HSE kérelmeiről (képviselő-testületi ülés 24. napirend)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218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.12.) VMB határozat: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hozzájárulását </w:t>
      </w:r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Önkormányzata és az </w:t>
      </w:r>
      <w:proofErr w:type="spellStart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proofErr w:type="spellEnd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 Club Hajdúszoboszlói Sportegyesület között 2024. október 9. napján aláírt bérlettel vegyes hasznosítási szerződés módosításához.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módosítás értelmében a 0554/1.</w:t>
      </w:r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 0554/2. és 0554/3. </w:t>
      </w:r>
      <w:proofErr w:type="spellStart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>.-ú ingatanok alatti földterület bérleti díja havonta, tárgyhó 10. napjáig esedékes</w:t>
      </w:r>
      <w:r w:rsidRPr="005319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A0B" w:rsidRPr="009F2680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219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/2024. (XI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VMB határozat:</w:t>
      </w:r>
    </w:p>
    <w:p w:rsidR="00D20A0B" w:rsidRPr="009F2680" w:rsidRDefault="00D20A0B" w:rsidP="00D20A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Hajdúszoboszló Város Önkormányzatának Városfejlesztési és Műszaki Bizottsága javasolja, hogy 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adja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 hozzájárulását </w:t>
      </w:r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proofErr w:type="spellEnd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 Club Hajdúszoboszlói Sportegyesület részére a Hajdúszoboszlói repülőtér területére 8 méter széles, 12 méter hosszú, és 4 méter magas sátor elhelyezéséhez azzal, hogy az irányadó jogszabályokat az egyesület betartani és </w:t>
      </w:r>
      <w:proofErr w:type="spellStart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>betartatni</w:t>
      </w:r>
      <w:proofErr w:type="spellEnd"/>
      <w:r w:rsidRPr="002A18D4">
        <w:rPr>
          <w:rFonts w:ascii="Times New Roman" w:eastAsia="Times New Roman" w:hAnsi="Times New Roman" w:cs="Times New Roman"/>
          <w:b/>
          <w:sz w:val="24"/>
          <w:szCs w:val="24"/>
        </w:rPr>
        <w:t xml:space="preserve"> köteles</w:t>
      </w:r>
      <w:r w:rsidRPr="009F26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2024.X</w:t>
      </w:r>
      <w:r>
        <w:rPr>
          <w:rFonts w:ascii="Times New Roman" w:eastAsia="Times New Roman" w:hAnsi="Times New Roman" w:cs="Times New Roman"/>
          <w:sz w:val="24"/>
          <w:szCs w:val="24"/>
        </w:rPr>
        <w:t>II.12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A0B" w:rsidRPr="009F268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80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680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816714" w:rsidRDefault="00D20A0B" w:rsidP="00D20A0B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A330B4" w:rsidRDefault="00D20A0B" w:rsidP="00D2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18D4">
        <w:rPr>
          <w:rFonts w:ascii="Times New Roman" w:eastAsia="Times New Roman" w:hAnsi="Times New Roman" w:cs="Times New Roman"/>
          <w:b/>
          <w:sz w:val="24"/>
        </w:rPr>
        <w:t>Előterjesztés a Szabadidőpark főépületének pályázati felhívásáról (képviselő-testületi ülés 25. napirend)</w:t>
      </w:r>
    </w:p>
    <w:p w:rsidR="00D20A0B" w:rsidRDefault="00D20A0B" w:rsidP="00D20A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220/2024.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támogassa</w:t>
      </w:r>
      <w:r w:rsidRPr="008A782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7196B">
        <w:rPr>
          <w:rFonts w:ascii="Times New Roman" w:eastAsia="Times New Roman" w:hAnsi="Times New Roman" w:cs="Times New Roman"/>
          <w:b/>
          <w:sz w:val="24"/>
        </w:rPr>
        <w:t>a Szabadidőpark főépületének hasznosítására vonatkozó, jelen előterjesztés mellékle</w:t>
      </w:r>
      <w:r>
        <w:rPr>
          <w:rFonts w:ascii="Times New Roman" w:eastAsia="Times New Roman" w:hAnsi="Times New Roman" w:cs="Times New Roman"/>
          <w:b/>
          <w:sz w:val="24"/>
        </w:rPr>
        <w:t xml:space="preserve">tét képező pályázati felhívását azzal a kiegészítéssel, hogy </w:t>
      </w:r>
      <w:r w:rsidRPr="00710184">
        <w:rPr>
          <w:rFonts w:ascii="Times New Roman" w:eastAsia="Times New Roman" w:hAnsi="Times New Roman" w:cs="Times New Roman"/>
          <w:b/>
          <w:sz w:val="24"/>
        </w:rPr>
        <w:t>az ajánlattevőket tájékoztatni szükséges arról, hogy az Önkormányzat az</w:t>
      </w:r>
      <w:r>
        <w:rPr>
          <w:rFonts w:ascii="Times New Roman" w:eastAsia="Times New Roman" w:hAnsi="Times New Roman" w:cs="Times New Roman"/>
          <w:b/>
          <w:sz w:val="24"/>
        </w:rPr>
        <w:t xml:space="preserve"> érintett területen Mu</w:t>
      </w:r>
      <w:r w:rsidRPr="00710184">
        <w:rPr>
          <w:rFonts w:ascii="Times New Roman" w:eastAsia="Times New Roman" w:hAnsi="Times New Roman" w:cs="Times New Roman"/>
          <w:b/>
          <w:sz w:val="24"/>
        </w:rPr>
        <w:t>ltifunkciós csarnok építését tervezi, és amennyiben a megvalósításhoz szükséges pénzügyi forrás, rendelkezésre áll, a</w:t>
      </w:r>
      <w:r>
        <w:rPr>
          <w:rFonts w:ascii="Times New Roman" w:eastAsia="Times New Roman" w:hAnsi="Times New Roman" w:cs="Times New Roman"/>
          <w:b/>
          <w:sz w:val="24"/>
        </w:rPr>
        <w:t>kkor a</w:t>
      </w:r>
      <w:r w:rsidRPr="00710184">
        <w:rPr>
          <w:rFonts w:ascii="Times New Roman" w:eastAsia="Times New Roman" w:hAnsi="Times New Roman" w:cs="Times New Roman"/>
          <w:b/>
          <w:sz w:val="24"/>
        </w:rPr>
        <w:t xml:space="preserve"> bérleti szerződés rendes felmondással</w:t>
      </w:r>
      <w:r>
        <w:rPr>
          <w:rFonts w:ascii="Times New Roman" w:eastAsia="Times New Roman" w:hAnsi="Times New Roman" w:cs="Times New Roman"/>
          <w:b/>
          <w:sz w:val="24"/>
        </w:rPr>
        <w:t xml:space="preserve"> a bérbeadó részéről</w:t>
      </w:r>
      <w:r w:rsidRPr="00710184">
        <w:rPr>
          <w:rFonts w:ascii="Times New Roman" w:eastAsia="Times New Roman" w:hAnsi="Times New Roman" w:cs="Times New Roman"/>
          <w:b/>
          <w:sz w:val="24"/>
        </w:rPr>
        <w:t xml:space="preserve"> felmondásra kerül</w:t>
      </w:r>
      <w:r>
        <w:rPr>
          <w:rFonts w:ascii="Times New Roman" w:eastAsia="Times New Roman" w:hAnsi="Times New Roman" w:cs="Times New Roman"/>
          <w:b/>
          <w:sz w:val="24"/>
        </w:rPr>
        <w:t>. Felkér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i</w:t>
      </w:r>
      <w:r w:rsidRPr="00D719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D7196B">
        <w:rPr>
          <w:rFonts w:ascii="Times New Roman" w:eastAsia="Times New Roman" w:hAnsi="Times New Roman" w:cs="Times New Roman"/>
          <w:b/>
          <w:sz w:val="24"/>
        </w:rPr>
        <w:t>az</w:t>
      </w:r>
      <w:proofErr w:type="gramEnd"/>
      <w:r w:rsidRPr="00D7196B">
        <w:rPr>
          <w:rFonts w:ascii="Times New Roman" w:eastAsia="Times New Roman" w:hAnsi="Times New Roman" w:cs="Times New Roman"/>
          <w:b/>
          <w:sz w:val="24"/>
        </w:rPr>
        <w:t xml:space="preserve"> Önkormányzati Irodát a verseny</w:t>
      </w:r>
      <w:r>
        <w:rPr>
          <w:rFonts w:ascii="Times New Roman" w:eastAsia="Times New Roman" w:hAnsi="Times New Roman" w:cs="Times New Roman"/>
          <w:b/>
          <w:sz w:val="24"/>
        </w:rPr>
        <w:t>eztetési eljárás lefolytatására</w:t>
      </w:r>
      <w:r w:rsidRPr="008A7820">
        <w:rPr>
          <w:rFonts w:ascii="Times New Roman" w:eastAsia="Times New Roman" w:hAnsi="Times New Roman" w:cs="Times New Roman"/>
          <w:b/>
          <w:sz w:val="24"/>
        </w:rPr>
        <w:t>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jc w:val="both"/>
      </w:pPr>
    </w:p>
    <w:p w:rsidR="00D20A0B" w:rsidRPr="00816714" w:rsidRDefault="00D20A0B" w:rsidP="00D20A0B">
      <w:pPr>
        <w:pStyle w:val="Listaszerbekezds"/>
        <w:numPr>
          <w:ilvl w:val="0"/>
          <w:numId w:val="3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723148" w:rsidRDefault="00D20A0B" w:rsidP="00D20A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92CA6">
        <w:rPr>
          <w:rFonts w:ascii="Times New Roman" w:eastAsia="Times New Roman" w:hAnsi="Times New Roman" w:cs="Times New Roman"/>
          <w:b/>
          <w:sz w:val="24"/>
        </w:rPr>
        <w:t>Előterjesztés a Rákóczi utca 75. sz. alatti ingatlan előkertjére vonatkozó vételi ajánlat megtételéről (képviselő-testületi ülés 27. napirend)</w:t>
      </w:r>
    </w:p>
    <w:p w:rsidR="00D20A0B" w:rsidRDefault="00D20A0B" w:rsidP="00D20A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221/2024.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017A70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tegyen </w:t>
      </w:r>
      <w:r w:rsidRPr="00017A70">
        <w:rPr>
          <w:rFonts w:ascii="Times New Roman" w:eastAsia="Times New Roman" w:hAnsi="Times New Roman" w:cs="Times New Roman"/>
          <w:b/>
          <w:sz w:val="24"/>
        </w:rPr>
        <w:t xml:space="preserve">vételi ajánlatot a Hajdúszoboszló Rákóczi utca 75. szám alatt található, 7161. </w:t>
      </w:r>
      <w:proofErr w:type="spellStart"/>
      <w:r w:rsidRPr="00017A70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Pr="00017A70">
        <w:rPr>
          <w:rFonts w:ascii="Times New Roman" w:eastAsia="Times New Roman" w:hAnsi="Times New Roman" w:cs="Times New Roman"/>
          <w:b/>
          <w:sz w:val="24"/>
        </w:rPr>
        <w:t>.-ú ingatlan 30 m2 nagyságú előkertjére vonatkozóan 990.000,- Ft értékben, melyhez 990.000,- Ft forrást biztosít a 2024. évi k</w:t>
      </w:r>
      <w:r>
        <w:rPr>
          <w:rFonts w:ascii="Times New Roman" w:eastAsia="Times New Roman" w:hAnsi="Times New Roman" w:cs="Times New Roman"/>
          <w:b/>
          <w:sz w:val="24"/>
        </w:rPr>
        <w:t xml:space="preserve">öltségvetés tartaléka terhére. 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17A70">
        <w:rPr>
          <w:rFonts w:ascii="Times New Roman" w:eastAsia="Times New Roman" w:hAnsi="Times New Roman" w:cs="Times New Roman"/>
          <w:b/>
          <w:sz w:val="24"/>
        </w:rPr>
        <w:t>A vételi ajánlat el nem fogadása esetén hatalmazza fel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17A70">
        <w:rPr>
          <w:rFonts w:ascii="Times New Roman" w:eastAsia="Times New Roman" w:hAnsi="Times New Roman" w:cs="Times New Roman"/>
          <w:b/>
          <w:sz w:val="24"/>
        </w:rPr>
        <w:t>a Polgármestert az ingatlanrészre vonatkozó kisajátítási eljárás megindítására.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017A70" w:rsidRDefault="00D20A0B" w:rsidP="00D20A0B">
      <w:pPr>
        <w:pStyle w:val="Listaszerbekezds"/>
        <w:numPr>
          <w:ilvl w:val="0"/>
          <w:numId w:val="39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387410" w:rsidRDefault="00D20A0B" w:rsidP="00D20A0B">
      <w:pPr>
        <w:pStyle w:val="Listaszerbekezds"/>
        <w:spacing w:before="120" w:after="120" w:line="240" w:lineRule="auto"/>
        <w:ind w:left="1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7A70">
        <w:rPr>
          <w:rFonts w:ascii="Times New Roman" w:eastAsia="Times New Roman" w:hAnsi="Times New Roman" w:cs="Times New Roman"/>
          <w:b/>
          <w:sz w:val="24"/>
        </w:rPr>
        <w:t>Előterjesztés Liget utca végén lévő ingatlan hasznosításáról (képviselő-testületi ülés 28.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222/2024.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Pr="00710184">
        <w:rPr>
          <w:rFonts w:ascii="Times New Roman" w:eastAsia="Times New Roman" w:hAnsi="Times New Roman" w:cs="Times New Roman"/>
          <w:b/>
          <w:sz w:val="24"/>
        </w:rPr>
        <w:t xml:space="preserve">adja hozzájárulását a Hajdúszoboszló Liget u.- Böszörményi u. sarkán található 2667/26. </w:t>
      </w:r>
      <w:proofErr w:type="spellStart"/>
      <w:r w:rsidRPr="00710184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Pr="00710184">
        <w:rPr>
          <w:rFonts w:ascii="Times New Roman" w:eastAsia="Times New Roman" w:hAnsi="Times New Roman" w:cs="Times New Roman"/>
          <w:b/>
          <w:sz w:val="24"/>
        </w:rPr>
        <w:t>.-ú ingatlan cca. 1,</w:t>
      </w:r>
      <w:proofErr w:type="gramStart"/>
      <w:r w:rsidRPr="00710184">
        <w:rPr>
          <w:rFonts w:ascii="Times New Roman" w:eastAsia="Times New Roman" w:hAnsi="Times New Roman" w:cs="Times New Roman"/>
          <w:b/>
          <w:sz w:val="24"/>
        </w:rPr>
        <w:t>2</w:t>
      </w:r>
      <w:proofErr w:type="gramEnd"/>
      <w:r w:rsidRPr="00710184">
        <w:rPr>
          <w:rFonts w:ascii="Times New Roman" w:eastAsia="Times New Roman" w:hAnsi="Times New Roman" w:cs="Times New Roman"/>
          <w:b/>
          <w:sz w:val="24"/>
        </w:rPr>
        <w:t xml:space="preserve"> ha nagyságú terület nyilvános árverés útján történő bérbeadásához az alábbiak szerint: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Bérleti szerződés időtartama: 2025. február 1. – 2025. december 31</w:t>
      </w:r>
      <w:proofErr w:type="gramStart"/>
      <w:r w:rsidRPr="00710184">
        <w:rPr>
          <w:rFonts w:ascii="Times New Roman" w:eastAsia="Times New Roman" w:hAnsi="Times New Roman" w:cs="Times New Roman"/>
          <w:b/>
          <w:sz w:val="24"/>
        </w:rPr>
        <w:t>.,</w:t>
      </w:r>
      <w:proofErr w:type="gramEnd"/>
      <w:r w:rsidRPr="00710184">
        <w:rPr>
          <w:rFonts w:ascii="Times New Roman" w:eastAsia="Times New Roman" w:hAnsi="Times New Roman" w:cs="Times New Roman"/>
          <w:b/>
          <w:sz w:val="24"/>
        </w:rPr>
        <w:t xml:space="preserve"> lejártát követően a bérleti szerződés határozatlan idejű bérleti szerződéssé alakuljon át a felek eltérő megállapodásának hiányában. A felmondási idő 90 </w:t>
      </w:r>
      <w:proofErr w:type="spellStart"/>
      <w:r w:rsidRPr="00710184">
        <w:rPr>
          <w:rFonts w:ascii="Times New Roman" w:eastAsia="Times New Roman" w:hAnsi="Times New Roman" w:cs="Times New Roman"/>
          <w:b/>
          <w:sz w:val="24"/>
        </w:rPr>
        <w:t>nqp</w:t>
      </w:r>
      <w:proofErr w:type="spellEnd"/>
      <w:r w:rsidRPr="00710184">
        <w:rPr>
          <w:rFonts w:ascii="Times New Roman" w:eastAsia="Times New Roman" w:hAnsi="Times New Roman" w:cs="Times New Roman"/>
          <w:b/>
          <w:sz w:val="24"/>
        </w:rPr>
        <w:t>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Pr="00710184">
        <w:rPr>
          <w:rFonts w:ascii="Times New Roman" w:eastAsia="Times New Roman" w:hAnsi="Times New Roman" w:cs="Times New Roman"/>
          <w:b/>
          <w:sz w:val="24"/>
        </w:rPr>
        <w:t>Licitálás</w:t>
      </w:r>
      <w:proofErr w:type="gramEnd"/>
      <w:r w:rsidRPr="00710184">
        <w:rPr>
          <w:rFonts w:ascii="Times New Roman" w:eastAsia="Times New Roman" w:hAnsi="Times New Roman" w:cs="Times New Roman"/>
          <w:b/>
          <w:sz w:val="24"/>
        </w:rPr>
        <w:t xml:space="preserve"> során az induló bérleti díj mértéke: 123.000,-Ft/hó.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bérleti díjat a bérlő havonta fizeti meg bérbeadó által kiállított számla alapján.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bérlő az ingatlant kizárólag szabadidős tevékenység céljára hasznosíthatja.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bérlő köteles az általa birtokában tartott területet a jó gazda gondosságával használni, köteles a területet évente legalább két alkalommal kaszálni és valamennyi olyan munkát elvégezni, amely a föld használatával összefüggésben keletkezik, vagy hatósági előírás rögzíti. Amennyiben a használatból eredő állagromlást meghaladóan romlik a bérelt terület állapota és ez a bérlőnek felróható, úgy köteles a bérlő ezeket a károkat megtéríteni.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bérlő az ingatlanon csak olyan építményeket helyezhet el, amelyeket a bérleti idő lejártát követően el tud bontani és a területet eredeti állapotában vissza tudja adni a bérbeadó részére.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bérlő a bérleti ideje alatt az ingatlanrészt harmadik személy részére albérletbe nem adhatja.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Az önkormányzati ingatlan használata során a vállalkozó feladata a terület körbekerítése, illetve annak megakadályozása, hogy illetéktelen személyek az ingatlan területére bejussanak.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-</w:t>
      </w:r>
      <w:r w:rsidRPr="00710184">
        <w:rPr>
          <w:rFonts w:ascii="Times New Roman" w:eastAsia="Times New Roman" w:hAnsi="Times New Roman" w:cs="Times New Roman"/>
          <w:b/>
          <w:sz w:val="24"/>
        </w:rPr>
        <w:tab/>
        <w:t>A bérleti díj minden évben a KSH által közzétett fogyasztói-ár index mérte +3%-</w:t>
      </w:r>
      <w:proofErr w:type="spellStart"/>
      <w:r w:rsidRPr="00710184">
        <w:rPr>
          <w:rFonts w:ascii="Times New Roman" w:eastAsia="Times New Roman" w:hAnsi="Times New Roman" w:cs="Times New Roman"/>
          <w:b/>
          <w:sz w:val="24"/>
        </w:rPr>
        <w:t>kal</w:t>
      </w:r>
      <w:proofErr w:type="spellEnd"/>
      <w:r w:rsidRPr="00710184">
        <w:rPr>
          <w:rFonts w:ascii="Times New Roman" w:eastAsia="Times New Roman" w:hAnsi="Times New Roman" w:cs="Times New Roman"/>
          <w:b/>
          <w:sz w:val="24"/>
        </w:rPr>
        <w:t xml:space="preserve"> emelkedik. </w:t>
      </w:r>
    </w:p>
    <w:p w:rsidR="00D20A0B" w:rsidRPr="0071018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10184">
        <w:rPr>
          <w:rFonts w:ascii="Times New Roman" w:eastAsia="Times New Roman" w:hAnsi="Times New Roman" w:cs="Times New Roman"/>
          <w:b/>
          <w:sz w:val="24"/>
        </w:rPr>
        <w:t>A Képviselő-testület hatalmazza fel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10184">
        <w:rPr>
          <w:rFonts w:ascii="Times New Roman" w:eastAsia="Times New Roman" w:hAnsi="Times New Roman" w:cs="Times New Roman"/>
          <w:b/>
          <w:sz w:val="24"/>
        </w:rPr>
        <w:t>a Polgármestert a bérleti szerződés aláírására.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017A70" w:rsidRDefault="00D20A0B" w:rsidP="00D20A0B">
      <w:pPr>
        <w:pStyle w:val="Listaszerbekezds"/>
        <w:numPr>
          <w:ilvl w:val="0"/>
          <w:numId w:val="39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2C2027" w:rsidRDefault="00D20A0B" w:rsidP="00D20A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2027">
        <w:rPr>
          <w:rFonts w:ascii="Times New Roman" w:eastAsia="Times New Roman" w:hAnsi="Times New Roman" w:cs="Times New Roman"/>
          <w:b/>
          <w:sz w:val="24"/>
        </w:rPr>
        <w:t>Előterjesztés a Hajdúszoboszlói Sportegyesület kérelméről (képviselő-testületi ülés 29.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223/2024.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2C2027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támogassa</w:t>
      </w:r>
      <w:r w:rsidRPr="002C2027">
        <w:rPr>
          <w:rFonts w:ascii="Times New Roman" w:eastAsia="Times New Roman" w:hAnsi="Times New Roman" w:cs="Times New Roman"/>
          <w:b/>
          <w:sz w:val="24"/>
        </w:rPr>
        <w:t xml:space="preserve"> a Hajdúszoboszlói Sportegyesület kérelmét, és adja hozzájárulását a Hajdúszoboszló 3504/3.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. és a 3337/17.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.-ú ingatlanokra vonatkozó bérleti szerződés módosításához, mely módosítás értelmében a Hajdúszoboszlói Sportegyesület az érintett ingatlanokat 2025. január 1. napjától térítésmentesen használja. </w:t>
      </w:r>
    </w:p>
    <w:p w:rsidR="00D20A0B" w:rsidRPr="002C2027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C2027">
        <w:rPr>
          <w:rFonts w:ascii="Times New Roman" w:eastAsia="Times New Roman" w:hAnsi="Times New Roman" w:cs="Times New Roman"/>
          <w:b/>
          <w:sz w:val="24"/>
        </w:rPr>
        <w:t>Felkéri a Hivatalt, hogy a szerződésmódosítás elkészítésével egyidejűleg intézkedjen a Hajdúszoboszló Sport utca 14. sz. alatt található épület emeleti szintjének térítésmentes önkormányzati tulajdonba vétele iránt.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C2027">
        <w:rPr>
          <w:rFonts w:ascii="Times New Roman" w:eastAsia="Times New Roman" w:hAnsi="Times New Roman" w:cs="Times New Roman"/>
          <w:b/>
          <w:sz w:val="24"/>
        </w:rPr>
        <w:lastRenderedPageBreak/>
        <w:t>Felhatalmazza a Polgármestert a térítésmentes tulajdonátruházás dokumentációjának aláírására, valamint a földh</w:t>
      </w:r>
      <w:r>
        <w:rPr>
          <w:rFonts w:ascii="Times New Roman" w:eastAsia="Times New Roman" w:hAnsi="Times New Roman" w:cs="Times New Roman"/>
          <w:b/>
          <w:sz w:val="24"/>
        </w:rPr>
        <w:t>ivatali eljárás lebonyolítására</w:t>
      </w:r>
      <w:r w:rsidRPr="001E57EE">
        <w:rPr>
          <w:rFonts w:ascii="Times New Roman" w:eastAsia="Times New Roman" w:hAnsi="Times New Roman" w:cs="Times New Roman"/>
          <w:b/>
          <w:sz w:val="24"/>
        </w:rPr>
        <w:t>.</w:t>
      </w:r>
    </w:p>
    <w:p w:rsidR="00D20A0B" w:rsidRPr="00CB6F85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Pr="00CB6F85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2027">
        <w:rPr>
          <w:rFonts w:ascii="Times New Roman" w:eastAsia="Times New Roman" w:hAnsi="Times New Roman" w:cs="Times New Roman"/>
          <w:b/>
          <w:sz w:val="24"/>
        </w:rPr>
        <w:t xml:space="preserve">Előterjesztés az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Aquaprofit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Zrt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. és a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Proform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Zrt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>. kérelméről (képviselő-testületi ülés 30.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224/2024.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ne támogassa</w:t>
      </w:r>
      <w:r w:rsidRPr="002C2027">
        <w:rPr>
          <w:rFonts w:ascii="Times New Roman" w:eastAsia="Times New Roman" w:hAnsi="Times New Roman" w:cs="Times New Roman"/>
          <w:b/>
          <w:sz w:val="24"/>
        </w:rPr>
        <w:t xml:space="preserve"> az </w:t>
      </w:r>
      <w:proofErr w:type="spellStart"/>
      <w:r w:rsidRPr="002C2027">
        <w:rPr>
          <w:rFonts w:ascii="Times New Roman" w:eastAsia="Times New Roman" w:hAnsi="Times New Roman" w:cs="Times New Roman"/>
          <w:b/>
          <w:sz w:val="24"/>
        </w:rPr>
        <w:t>Aquaprofit</w:t>
      </w:r>
      <w:proofErr w:type="spellEnd"/>
      <w:r w:rsidRPr="002C2027">
        <w:rPr>
          <w:rFonts w:ascii="Times New Roman" w:eastAsia="Times New Roman" w:hAnsi="Times New Roman" w:cs="Times New Roman"/>
          <w:b/>
          <w:sz w:val="24"/>
        </w:rPr>
        <w:t xml:space="preserve"> által benyújtott, részben a strandfürdő, részben a Gábor Áron utca területét érintő szálloda proje</w:t>
      </w:r>
      <w:r>
        <w:rPr>
          <w:rFonts w:ascii="Times New Roman" w:eastAsia="Times New Roman" w:hAnsi="Times New Roman" w:cs="Times New Roman"/>
          <w:b/>
          <w:sz w:val="24"/>
        </w:rPr>
        <w:t>kt megvalósítását</w:t>
      </w:r>
      <w:r w:rsidRPr="001E57EE">
        <w:rPr>
          <w:rFonts w:ascii="Times New Roman" w:eastAsia="Times New Roman" w:hAnsi="Times New Roman" w:cs="Times New Roman"/>
          <w:b/>
          <w:sz w:val="24"/>
        </w:rPr>
        <w:t>.</w:t>
      </w:r>
    </w:p>
    <w:p w:rsidR="00D20A0B" w:rsidRPr="00CB6F85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632D">
        <w:rPr>
          <w:rFonts w:ascii="Times New Roman" w:eastAsia="Times New Roman" w:hAnsi="Times New Roman" w:cs="Times New Roman"/>
          <w:b/>
          <w:sz w:val="24"/>
        </w:rPr>
        <w:t>Előterjesztés a DAHUT Társulási megállapodás módosításáról (képviselő-testületi ülés 32.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225/2024.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Pr="0015632D">
        <w:rPr>
          <w:rFonts w:ascii="Times New Roman" w:eastAsia="Times New Roman" w:hAnsi="Times New Roman" w:cs="Times New Roman"/>
          <w:b/>
          <w:sz w:val="24"/>
        </w:rPr>
        <w:t>fogadja 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5632D">
        <w:rPr>
          <w:rFonts w:ascii="Times New Roman" w:eastAsia="Times New Roman" w:hAnsi="Times New Roman" w:cs="Times New Roman"/>
          <w:b/>
          <w:sz w:val="24"/>
        </w:rPr>
        <w:t>és magára nézve kötelezőnek isme</w:t>
      </w:r>
      <w:r>
        <w:rPr>
          <w:rFonts w:ascii="Times New Roman" w:eastAsia="Times New Roman" w:hAnsi="Times New Roman" w:cs="Times New Roman"/>
          <w:b/>
          <w:sz w:val="24"/>
        </w:rPr>
        <w:t>rje</w:t>
      </w:r>
      <w:r w:rsidRPr="0015632D">
        <w:rPr>
          <w:rFonts w:ascii="Times New Roman" w:eastAsia="Times New Roman" w:hAnsi="Times New Roman" w:cs="Times New Roman"/>
          <w:b/>
          <w:sz w:val="24"/>
        </w:rPr>
        <w:t xml:space="preserve"> el az előterjesztés mellékletét képező, a Debreceni Agglomeráció Hulladékgazdálkodási Társulás módosításokkal egységes szerkezetbe foglalt Társulási Megállapodásának rendelkezéseit.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632D">
        <w:rPr>
          <w:rFonts w:ascii="Times New Roman" w:eastAsia="Times New Roman" w:hAnsi="Times New Roman" w:cs="Times New Roman"/>
          <w:b/>
          <w:sz w:val="24"/>
        </w:rPr>
        <w:t>Előterjesztés a József Attila u. 24. sz. alatti társasház homlokzatfelújítása pályázatáról (képviselő-testületi ülés 33.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226/2024.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Pr="0015632D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15632D">
        <w:rPr>
          <w:rFonts w:ascii="Times New Roman" w:eastAsia="Times New Roman" w:hAnsi="Times New Roman" w:cs="Times New Roman"/>
          <w:b/>
          <w:sz w:val="24"/>
        </w:rPr>
        <w:t>Hajdúszoboszló Város Önkormányzatának Képviselő-testülete a benyújtott pályázat alapján a József Attila u. 24. szám alatti Társasház részére 5.000.000,- Ft vissza nem térítendő támogatást biztosít</w:t>
      </w:r>
      <w:r>
        <w:rPr>
          <w:rFonts w:ascii="Times New Roman" w:eastAsia="Times New Roman" w:hAnsi="Times New Roman" w:cs="Times New Roman"/>
          <w:b/>
          <w:sz w:val="24"/>
        </w:rPr>
        <w:t>son</w:t>
      </w:r>
      <w:r w:rsidRPr="0015632D">
        <w:rPr>
          <w:rFonts w:ascii="Times New Roman" w:eastAsia="Times New Roman" w:hAnsi="Times New Roman" w:cs="Times New Roman"/>
          <w:b/>
          <w:sz w:val="24"/>
        </w:rPr>
        <w:t xml:space="preserve"> az előterjesztésben foglalt felújítási munkálatok elvégzéséhez.</w:t>
      </w:r>
    </w:p>
    <w:p w:rsidR="00D20A0B" w:rsidRPr="00A330B4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5632D">
        <w:rPr>
          <w:rFonts w:ascii="Times New Roman" w:eastAsia="Times New Roman" w:hAnsi="Times New Roman" w:cs="Times New Roman"/>
          <w:b/>
          <w:sz w:val="24"/>
        </w:rPr>
        <w:t>A Képviselő-testület hatalmazza fel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5632D">
        <w:rPr>
          <w:rFonts w:ascii="Times New Roman" w:eastAsia="Times New Roman" w:hAnsi="Times New Roman" w:cs="Times New Roman"/>
          <w:b/>
          <w:sz w:val="24"/>
        </w:rPr>
        <w:t>a Polgármestert a Támogatási szerződés aláírására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2FAE">
        <w:rPr>
          <w:rFonts w:ascii="Times New Roman" w:eastAsia="Times New Roman" w:hAnsi="Times New Roman" w:cs="Times New Roman"/>
          <w:b/>
          <w:sz w:val="24"/>
        </w:rPr>
        <w:t>Előterjesztés köztéri órák telepítésével kapcsolatosan (képviselő-testületi ülés 34.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227/2024.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A06C8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támogatja </w:t>
      </w:r>
      <w:r w:rsidRPr="00E56C0A">
        <w:rPr>
          <w:rFonts w:ascii="Times New Roman" w:eastAsia="Times New Roman" w:hAnsi="Times New Roman" w:cs="Times New Roman"/>
          <w:b/>
          <w:sz w:val="24"/>
        </w:rPr>
        <w:t>Mester Józse</w:t>
      </w:r>
      <w:r>
        <w:rPr>
          <w:rFonts w:ascii="Times New Roman" w:eastAsia="Times New Roman" w:hAnsi="Times New Roman" w:cs="Times New Roman"/>
          <w:b/>
          <w:sz w:val="24"/>
        </w:rPr>
        <w:t>f képviselő javaslatát</w:t>
      </w:r>
      <w:r w:rsidRPr="00E56C0A">
        <w:rPr>
          <w:rFonts w:ascii="Times New Roman" w:eastAsia="Times New Roman" w:hAnsi="Times New Roman" w:cs="Times New Roman"/>
          <w:b/>
          <w:sz w:val="24"/>
        </w:rPr>
        <w:t>, miszerint Szabó</w:t>
      </w:r>
      <w:r>
        <w:rPr>
          <w:rFonts w:ascii="Times New Roman" w:eastAsia="Times New Roman" w:hAnsi="Times New Roman" w:cs="Times New Roman"/>
          <w:b/>
          <w:sz w:val="24"/>
        </w:rPr>
        <w:t xml:space="preserve"> József helyi művésztől kérjen</w:t>
      </w:r>
      <w:r w:rsidRPr="00E56C0A">
        <w:rPr>
          <w:rFonts w:ascii="Times New Roman" w:eastAsia="Times New Roman" w:hAnsi="Times New Roman" w:cs="Times New Roman"/>
          <w:b/>
          <w:sz w:val="24"/>
        </w:rPr>
        <w:t xml:space="preserve"> ajánlat</w:t>
      </w:r>
      <w:r>
        <w:rPr>
          <w:rFonts w:ascii="Times New Roman" w:eastAsia="Times New Roman" w:hAnsi="Times New Roman" w:cs="Times New Roman"/>
          <w:b/>
          <w:sz w:val="24"/>
        </w:rPr>
        <w:t>ot a hivatal</w:t>
      </w:r>
      <w:r w:rsidRPr="00E56C0A">
        <w:rPr>
          <w:rFonts w:ascii="Times New Roman" w:eastAsia="Times New Roman" w:hAnsi="Times New Roman" w:cs="Times New Roman"/>
          <w:b/>
          <w:sz w:val="24"/>
        </w:rPr>
        <w:t xml:space="preserve"> egyedi köztéri óra elkészítésére.</w:t>
      </w:r>
    </w:p>
    <w:p w:rsidR="00D20A0B" w:rsidRPr="001A06C8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6C0A">
        <w:rPr>
          <w:rFonts w:ascii="Times New Roman" w:eastAsia="Times New Roman" w:hAnsi="Times New Roman" w:cs="Times New Roman"/>
          <w:b/>
          <w:sz w:val="24"/>
        </w:rPr>
        <w:t>Előterjesztés a Kereszt utca fejlesztési terve elkészítésének költségigényéről (képviselő-testületi ülés 36. napirend)</w:t>
      </w:r>
    </w:p>
    <w:p w:rsidR="00D20A0B" w:rsidRPr="00E02F1A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02F1A">
        <w:rPr>
          <w:rFonts w:ascii="Times New Roman" w:eastAsia="Times New Roman" w:hAnsi="Times New Roman" w:cs="Times New Roman"/>
          <w:b/>
          <w:sz w:val="24"/>
          <w:u w:val="single"/>
        </w:rPr>
        <w:t>228/2024. (XII.10.) VMB határozat: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15632D">
        <w:rPr>
          <w:rFonts w:ascii="Times New Roman" w:eastAsia="Times New Roman" w:hAnsi="Times New Roman" w:cs="Times New Roman"/>
          <w:b/>
          <w:sz w:val="24"/>
        </w:rPr>
        <w:t>Hajdúszoboszló Város Önkormányzatának Képviselő-testülete</w:t>
      </w:r>
      <w:r>
        <w:rPr>
          <w:rFonts w:ascii="Times New Roman" w:eastAsia="Times New Roman" w:hAnsi="Times New Roman" w:cs="Times New Roman"/>
          <w:b/>
          <w:sz w:val="24"/>
        </w:rPr>
        <w:t xml:space="preserve"> támogassa </w:t>
      </w:r>
      <w:r w:rsidRPr="00BD008B">
        <w:rPr>
          <w:rFonts w:ascii="Times New Roman" w:eastAsia="Times New Roman" w:hAnsi="Times New Roman" w:cs="Times New Roman"/>
          <w:b/>
          <w:sz w:val="24"/>
        </w:rPr>
        <w:t>a Kereszt utca útburkolatfelújítási és csapadékvíz elvezetési tervdokumentációjának elkészítését, amelyhez legfeljebb bruttó 1.700.000,- Ft keretösszeget biztosít a 2024. évi költségvetés tartalékkerete terhére</w:t>
      </w:r>
    </w:p>
    <w:p w:rsidR="00D20A0B" w:rsidRPr="00BD008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E02F1A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2F1A">
        <w:rPr>
          <w:rFonts w:ascii="Times New Roman" w:eastAsia="Times New Roman" w:hAnsi="Times New Roman" w:cs="Times New Roman"/>
          <w:sz w:val="24"/>
        </w:rPr>
        <w:t>Határidő</w:t>
      </w:r>
      <w:r w:rsidRPr="00E02F1A">
        <w:rPr>
          <w:rFonts w:ascii="Times New Roman" w:eastAsia="Times New Roman" w:hAnsi="Times New Roman" w:cs="Times New Roman"/>
          <w:sz w:val="24"/>
        </w:rPr>
        <w:tab/>
        <w:t>: 2024.XII.12.</w:t>
      </w:r>
    </w:p>
    <w:p w:rsidR="00D20A0B" w:rsidRPr="00E02F1A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2F1A">
        <w:rPr>
          <w:rFonts w:ascii="Times New Roman" w:eastAsia="Times New Roman" w:hAnsi="Times New Roman" w:cs="Times New Roman"/>
          <w:sz w:val="24"/>
        </w:rPr>
        <w:t>Felelős</w:t>
      </w:r>
      <w:r w:rsidRPr="00E02F1A">
        <w:rPr>
          <w:rFonts w:ascii="Times New Roman" w:eastAsia="Times New Roman" w:hAnsi="Times New Roman" w:cs="Times New Roman"/>
          <w:sz w:val="24"/>
        </w:rPr>
        <w:tab/>
      </w:r>
      <w:r w:rsidRPr="00E02F1A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5FB1">
        <w:rPr>
          <w:rFonts w:ascii="Times New Roman" w:eastAsia="Times New Roman" w:hAnsi="Times New Roman" w:cs="Times New Roman"/>
          <w:b/>
          <w:sz w:val="24"/>
        </w:rPr>
        <w:t>Beszámoló a 2024. évi beruházásokról és felújításokról (képviselő-testületi ülés 38.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229/2024.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Pr="0015632D">
        <w:rPr>
          <w:rFonts w:ascii="Times New Roman" w:eastAsia="Times New Roman" w:hAnsi="Times New Roman" w:cs="Times New Roman"/>
          <w:b/>
          <w:sz w:val="24"/>
        </w:rPr>
        <w:t>fogadja 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85FB1">
        <w:rPr>
          <w:rFonts w:ascii="Times New Roman" w:eastAsia="Times New Roman" w:hAnsi="Times New Roman" w:cs="Times New Roman"/>
          <w:b/>
          <w:sz w:val="24"/>
        </w:rPr>
        <w:t>a 2024. évben elvégzett beruházási és felújítási munkálatokról szóló beszámolót.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5FB1">
        <w:rPr>
          <w:rFonts w:ascii="Times New Roman" w:eastAsia="Times New Roman" w:hAnsi="Times New Roman" w:cs="Times New Roman"/>
          <w:b/>
          <w:sz w:val="24"/>
        </w:rPr>
        <w:t>Előterjesztés pavilon áthelyezésével kapcsolatosan (képviselő-testületi ülés 35. napirend)</w:t>
      </w:r>
    </w:p>
    <w:p w:rsidR="00D20A0B" w:rsidRPr="00C14C54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230/2024. (XII.10</w:t>
      </w:r>
      <w:r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>
        <w:rPr>
          <w:rFonts w:ascii="Times New Roman" w:eastAsia="Times New Roman" w:hAnsi="Times New Roman" w:cs="Times New Roman"/>
          <w:b/>
          <w:sz w:val="24"/>
        </w:rPr>
        <w:t xml:space="preserve">jlesztési és Műszaki Bizottsága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Pr="0063340F">
        <w:rPr>
          <w:rFonts w:ascii="Times New Roman" w:eastAsia="Times New Roman" w:hAnsi="Times New Roman" w:cs="Times New Roman"/>
          <w:b/>
          <w:sz w:val="24"/>
        </w:rPr>
        <w:t>bízza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3340F">
        <w:rPr>
          <w:rFonts w:ascii="Times New Roman" w:eastAsia="Times New Roman" w:hAnsi="Times New Roman" w:cs="Times New Roman"/>
          <w:b/>
          <w:sz w:val="24"/>
        </w:rPr>
        <w:t xml:space="preserve">meg a hajdúszoboszlói Szent István Parkban található két </w:t>
      </w:r>
      <w:proofErr w:type="gramStart"/>
      <w:r w:rsidRPr="0063340F">
        <w:rPr>
          <w:rFonts w:ascii="Times New Roman" w:eastAsia="Times New Roman" w:hAnsi="Times New Roman" w:cs="Times New Roman"/>
          <w:b/>
          <w:sz w:val="24"/>
        </w:rPr>
        <w:t>dar</w:t>
      </w:r>
      <w:r>
        <w:rPr>
          <w:rFonts w:ascii="Times New Roman" w:eastAsia="Times New Roman" w:hAnsi="Times New Roman" w:cs="Times New Roman"/>
          <w:b/>
          <w:sz w:val="24"/>
        </w:rPr>
        <w:t>ab árusító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3340F">
        <w:rPr>
          <w:rFonts w:ascii="Times New Roman" w:eastAsia="Times New Roman" w:hAnsi="Times New Roman" w:cs="Times New Roman"/>
          <w:b/>
          <w:sz w:val="24"/>
        </w:rPr>
        <w:t>egység áthelyezésének tervezésére Gyöngyösi Miklós tervezőt, melyhez a szükséges bruttó 1 630 000 Ft-ot 2024. évi városi költségvetés 13. sz. melléklet 19a/ÖK sora, vagyis  "Fejlesztési tartalék saját erős kivitelezésekhez” keret terhére biztosítja.</w:t>
      </w:r>
    </w:p>
    <w:p w:rsidR="00D20A0B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D20A0B" w:rsidRPr="00E76DFE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D20A0B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A0B" w:rsidRPr="00CB6F85" w:rsidRDefault="00D20A0B" w:rsidP="00D20A0B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0A0B" w:rsidRPr="00CB6F85" w:rsidRDefault="00D20A0B" w:rsidP="00D20A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340F">
        <w:rPr>
          <w:rFonts w:ascii="Times New Roman" w:eastAsia="Times New Roman" w:hAnsi="Times New Roman" w:cs="Times New Roman"/>
          <w:b/>
          <w:sz w:val="24"/>
        </w:rPr>
        <w:t>Előterjesztés a forgalomtechnikai tükör kihelyezésével kapcsolatosan</w:t>
      </w:r>
    </w:p>
    <w:p w:rsidR="00D20A0B" w:rsidRPr="0063340F" w:rsidRDefault="00D20A0B" w:rsidP="00D20A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231</w:t>
      </w:r>
      <w:r w:rsidRPr="0063340F">
        <w:rPr>
          <w:rFonts w:ascii="Times New Roman" w:eastAsia="Times New Roman" w:hAnsi="Times New Roman" w:cs="Times New Roman"/>
          <w:b/>
          <w:sz w:val="24"/>
          <w:u w:val="single"/>
        </w:rPr>
        <w:t>/2024. (XII.10.) VMB határozat:</w:t>
      </w:r>
    </w:p>
    <w:p w:rsidR="00D20A0B" w:rsidRPr="0063340F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3340F">
        <w:rPr>
          <w:rFonts w:ascii="Times New Roman" w:eastAsia="Times New Roman" w:hAnsi="Times New Roman" w:cs="Times New Roman"/>
          <w:b/>
          <w:sz w:val="24"/>
        </w:rPr>
        <w:t>Hajdúszoboszló Város Önkormányzatának Városfejlesztési és Műszaki Bizottsága támogatja az Alkotás utca – Csontos utca útkanyarulatban forgalomtechnikai tükör kihelyezését a 2024. évi költségvetés 9. sz. melléklet (városüzemeltetés) 08/ÖK sora (belterületi utak fenntartása) terhére.</w:t>
      </w:r>
    </w:p>
    <w:p w:rsidR="00D20A0B" w:rsidRPr="0063340F" w:rsidRDefault="00D20A0B" w:rsidP="00D2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3340F">
        <w:rPr>
          <w:rFonts w:ascii="Times New Roman" w:eastAsia="Times New Roman" w:hAnsi="Times New Roman" w:cs="Times New Roman"/>
          <w:b/>
          <w:sz w:val="24"/>
          <w:u w:val="single"/>
        </w:rPr>
        <w:t>Felelős</w:t>
      </w:r>
      <w:r w:rsidRPr="0063340F">
        <w:rPr>
          <w:rFonts w:ascii="Times New Roman" w:eastAsia="Times New Roman" w:hAnsi="Times New Roman" w:cs="Times New Roman"/>
          <w:b/>
          <w:sz w:val="24"/>
        </w:rPr>
        <w:t>: Jegyző</w:t>
      </w:r>
    </w:p>
    <w:p w:rsidR="00D20A0B" w:rsidRPr="0063340F" w:rsidRDefault="00D20A0B" w:rsidP="00D20A0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3340F">
        <w:rPr>
          <w:rFonts w:ascii="Times New Roman" w:eastAsia="Times New Roman" w:hAnsi="Times New Roman" w:cs="Times New Roman"/>
          <w:b/>
          <w:sz w:val="24"/>
          <w:u w:val="single"/>
        </w:rPr>
        <w:t>Határidő</w:t>
      </w:r>
      <w:r w:rsidRPr="0063340F">
        <w:rPr>
          <w:rFonts w:ascii="Times New Roman" w:eastAsia="Times New Roman" w:hAnsi="Times New Roman" w:cs="Times New Roman"/>
          <w:b/>
          <w:sz w:val="24"/>
        </w:rPr>
        <w:t>: 2025. január 31.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BB7" w:rsidRPr="00EE0DD5" w:rsidRDefault="00C45C7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proofErr w:type="spellStart"/>
      <w:proofErr w:type="gramStart"/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k.m.f</w:t>
      </w:r>
      <w:proofErr w:type="gramEnd"/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.</w:t>
      </w:r>
      <w:proofErr w:type="spellEnd"/>
    </w:p>
    <w:p w:rsidR="00911BB7" w:rsidRPr="00EE0DD5" w:rsidRDefault="00C45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Harsányi István</w:t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  <w:t>Mester József</w:t>
      </w:r>
    </w:p>
    <w:p w:rsidR="00911BB7" w:rsidRPr="00EE0DD5" w:rsidRDefault="00C45C7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VMB elnök</w:t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VMB alelnök</w:t>
      </w:r>
    </w:p>
    <w:p w:rsidR="00047A67" w:rsidRPr="00EE0DD5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 xml:space="preserve">A kivonat hiteléül: 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Hajdúszoboszló, 202</w:t>
      </w:r>
      <w:r w:rsidR="00D20A0B">
        <w:rPr>
          <w:rFonts w:ascii="Times New Roman" w:hAnsi="Times New Roman" w:cs="Times New Roman"/>
          <w:sz w:val="24"/>
          <w:szCs w:val="24"/>
        </w:rPr>
        <w:t>5</w:t>
      </w:r>
      <w:r w:rsidRPr="00EE0DD5">
        <w:rPr>
          <w:rFonts w:ascii="Times New Roman" w:hAnsi="Times New Roman" w:cs="Times New Roman"/>
          <w:sz w:val="24"/>
          <w:szCs w:val="24"/>
        </w:rPr>
        <w:t>.</w:t>
      </w:r>
      <w:r w:rsidR="00D20A0B">
        <w:rPr>
          <w:rFonts w:ascii="Times New Roman" w:hAnsi="Times New Roman" w:cs="Times New Roman"/>
          <w:sz w:val="24"/>
          <w:szCs w:val="24"/>
        </w:rPr>
        <w:t xml:space="preserve"> január 07.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DD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EE0DD5">
        <w:rPr>
          <w:rFonts w:ascii="Times New Roman" w:hAnsi="Times New Roman" w:cs="Times New Roman"/>
          <w:i/>
          <w:sz w:val="24"/>
          <w:szCs w:val="24"/>
        </w:rPr>
        <w:t>leíró</w:t>
      </w:r>
      <w:proofErr w:type="gramEnd"/>
    </w:p>
    <w:p w:rsidR="00E37D12" w:rsidRPr="00EE0DD5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D12" w:rsidRPr="00EE0DD5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193">
          <w:rPr>
            <w:noProof/>
          </w:rPr>
          <w:t>11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7D7193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Városfejlesztési </w:t>
    </w:r>
    <w:r w:rsidR="00E37D12" w:rsidRPr="00E37D12">
      <w:rPr>
        <w:rFonts w:ascii="Times New Roman" w:eastAsia="Times New Roman" w:hAnsi="Times New Roman" w:cs="Times New Roman"/>
        <w:b/>
      </w:rPr>
      <w:t>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4A4908"/>
    <w:multiLevelType w:val="hybridMultilevel"/>
    <w:tmpl w:val="0C50D244"/>
    <w:lvl w:ilvl="0" w:tplc="307A02A2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036E9"/>
    <w:multiLevelType w:val="hybridMultilevel"/>
    <w:tmpl w:val="828A89FC"/>
    <w:lvl w:ilvl="0" w:tplc="1DC21406">
      <w:start w:val="1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154DBD"/>
    <w:multiLevelType w:val="hybridMultilevel"/>
    <w:tmpl w:val="44B072F8"/>
    <w:lvl w:ilvl="0" w:tplc="19A4F84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33C01"/>
    <w:multiLevelType w:val="hybridMultilevel"/>
    <w:tmpl w:val="7E282922"/>
    <w:lvl w:ilvl="0" w:tplc="DFE4D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41B67"/>
    <w:multiLevelType w:val="hybridMultilevel"/>
    <w:tmpl w:val="42926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312EC"/>
    <w:multiLevelType w:val="hybridMultilevel"/>
    <w:tmpl w:val="6276D610"/>
    <w:lvl w:ilvl="0" w:tplc="CD7A55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5"/>
  </w:num>
  <w:num w:numId="4">
    <w:abstractNumId w:val="19"/>
  </w:num>
  <w:num w:numId="5">
    <w:abstractNumId w:val="2"/>
  </w:num>
  <w:num w:numId="6">
    <w:abstractNumId w:val="29"/>
  </w:num>
  <w:num w:numId="7">
    <w:abstractNumId w:val="33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38"/>
  </w:num>
  <w:num w:numId="14">
    <w:abstractNumId w:val="36"/>
  </w:num>
  <w:num w:numId="15">
    <w:abstractNumId w:val="35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3"/>
  </w:num>
  <w:num w:numId="21">
    <w:abstractNumId w:val="0"/>
  </w:num>
  <w:num w:numId="22">
    <w:abstractNumId w:val="28"/>
  </w:num>
  <w:num w:numId="23">
    <w:abstractNumId w:val="21"/>
  </w:num>
  <w:num w:numId="24">
    <w:abstractNumId w:val="31"/>
  </w:num>
  <w:num w:numId="25">
    <w:abstractNumId w:val="9"/>
  </w:num>
  <w:num w:numId="26">
    <w:abstractNumId w:val="20"/>
  </w:num>
  <w:num w:numId="27">
    <w:abstractNumId w:val="27"/>
  </w:num>
  <w:num w:numId="28">
    <w:abstractNumId w:val="6"/>
  </w:num>
  <w:num w:numId="29">
    <w:abstractNumId w:val="13"/>
  </w:num>
  <w:num w:numId="30">
    <w:abstractNumId w:val="18"/>
  </w:num>
  <w:num w:numId="31">
    <w:abstractNumId w:val="22"/>
  </w:num>
  <w:num w:numId="32">
    <w:abstractNumId w:val="37"/>
  </w:num>
  <w:num w:numId="33">
    <w:abstractNumId w:val="7"/>
  </w:num>
  <w:num w:numId="34">
    <w:abstractNumId w:val="30"/>
  </w:num>
  <w:num w:numId="35">
    <w:abstractNumId w:val="24"/>
  </w:num>
  <w:num w:numId="36">
    <w:abstractNumId w:val="15"/>
  </w:num>
  <w:num w:numId="37">
    <w:abstractNumId w:val="34"/>
  </w:num>
  <w:num w:numId="38">
    <w:abstractNumId w:val="26"/>
  </w:num>
  <w:num w:numId="3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D7193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0A0B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85680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8617B"/>
    <w:rsid w:val="00E9377A"/>
    <w:rsid w:val="00EA06DA"/>
    <w:rsid w:val="00EA0CAE"/>
    <w:rsid w:val="00EA2F4E"/>
    <w:rsid w:val="00EA767A"/>
    <w:rsid w:val="00EB1606"/>
    <w:rsid w:val="00EB497C"/>
    <w:rsid w:val="00EC19C1"/>
    <w:rsid w:val="00ED5CEE"/>
    <w:rsid w:val="00ED732D"/>
    <w:rsid w:val="00ED7A94"/>
    <w:rsid w:val="00EE0DD5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7C47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47D6-A37D-49BA-81FE-232A7F61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2872</Words>
  <Characters>19819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3</cp:revision>
  <cp:lastPrinted>2024-11-04T14:03:00Z</cp:lastPrinted>
  <dcterms:created xsi:type="dcterms:W3CDTF">2025-02-24T09:52:00Z</dcterms:created>
  <dcterms:modified xsi:type="dcterms:W3CDTF">2025-02-24T10:12:00Z</dcterms:modified>
</cp:coreProperties>
</file>