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29EE7B97" w:rsidR="00420F22" w:rsidRPr="00C32829" w:rsidRDefault="00445E29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</w:t>
            </w:r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C32829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0591B748" w14:textId="14B8F3A5" w:rsidR="00F566E0" w:rsidRPr="00C32829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7937CF6C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13661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0A5A1DD" w14:textId="12F51F82" w:rsidR="003D2C69" w:rsidRPr="0033386B" w:rsidRDefault="003D2C69" w:rsidP="00E7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május 15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33386B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C51A0D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1A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Szoboszlai Lilla személyügyi referens</w:t>
            </w:r>
          </w:p>
        </w:tc>
      </w:tr>
      <w:tr w:rsidR="003D2C69" w:rsidRPr="0033386B" w14:paraId="0E69C42B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AB5AF45" w:rsidR="00CB30F1" w:rsidRPr="00EF2AAC" w:rsidRDefault="00EF2AAC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</w:p>
        </w:tc>
      </w:tr>
      <w:tr w:rsidR="003D2C69" w:rsidRPr="0033386B" w14:paraId="395EB697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4DCAC381" w:rsidR="003D2C69" w:rsidRPr="00E77CDF" w:rsidRDefault="00E77CDF" w:rsidP="00E7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 w:rsid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</w:t>
            </w:r>
            <w:proofErr w:type="spellStart"/>
            <w:r w:rsid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2.)</w:t>
            </w:r>
            <w:r w:rsidRP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029A4AB" w:rsidR="003D2C69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öntés(</w:t>
            </w:r>
            <w:proofErr w:type="spellStart"/>
            <w:proofErr w:type="gramEnd"/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77E77BEC" w:rsidR="003D2C69" w:rsidRPr="00EF2AAC" w:rsidRDefault="00C51A0D" w:rsidP="00EF2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r w:rsidR="0089535E"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4E7D1D97" w14:textId="77777777" w:rsidR="00EF2AAC" w:rsidRDefault="00EF2AAC" w:rsidP="00EF2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D866CEE" w14:textId="20F449D3" w:rsidR="00EF2AAC" w:rsidRDefault="00761B80" w:rsidP="00EF2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1B8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61B80">
        <w:rPr>
          <w:rFonts w:ascii="Times New Roman" w:hAnsi="Times New Roman" w:cs="Times New Roman"/>
          <w:b/>
          <w:sz w:val="24"/>
          <w:szCs w:val="24"/>
        </w:rPr>
        <w:t xml:space="preserve"> Hajdúszoboszlói Gazdasági Szolgált</w:t>
      </w:r>
      <w:bookmarkStart w:id="0" w:name="_GoBack"/>
      <w:bookmarkEnd w:id="0"/>
      <w:r w:rsidRPr="00761B80">
        <w:rPr>
          <w:rFonts w:ascii="Times New Roman" w:hAnsi="Times New Roman" w:cs="Times New Roman"/>
          <w:b/>
          <w:sz w:val="24"/>
          <w:szCs w:val="24"/>
        </w:rPr>
        <w:t>ató Intézmény igazgatójának béremelésére</w:t>
      </w:r>
    </w:p>
    <w:p w14:paraId="090DC087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9FBB41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DDFA000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0A15B6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D85102" w14:textId="7DFB47D4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Hajdúszoboszlói Gazdasági Szolgáltató Intézmény vezetőjének, Nagyné </w:t>
      </w:r>
      <w:proofErr w:type="spellStart"/>
      <w:r>
        <w:rPr>
          <w:rFonts w:ascii="Times New Roman" w:hAnsi="Times New Roman" w:cs="Times New Roman"/>
          <w:sz w:val="24"/>
          <w:szCs w:val="24"/>
        </w:rPr>
        <w:t>Dede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Adélnak a bére jelenleg 722 800 Ft.</w:t>
      </w:r>
    </w:p>
    <w:p w14:paraId="6FA8A03A" w14:textId="0DEB3D95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Javaslom, hogy a képviselő-testület az intézményvezető illetményét 2025. május 1-től az alábbiak szerint állapítsa meg: </w:t>
      </w:r>
    </w:p>
    <w:p w14:paraId="3317BD7E" w14:textId="54F2899F" w:rsidR="00EF2AAC" w:rsidRDefault="00EF2AAC" w:rsidP="00EF2AAC">
      <w:pPr>
        <w:pStyle w:val="Default"/>
        <w:numPr>
          <w:ilvl w:val="0"/>
          <w:numId w:val="17"/>
        </w:numPr>
        <w:spacing w:before="60"/>
        <w:ind w:left="714" w:hanging="357"/>
        <w:jc w:val="both"/>
      </w:pPr>
      <w:proofErr w:type="gramStart"/>
      <w:r>
        <w:rPr>
          <w:u w:val="single"/>
        </w:rPr>
        <w:t>Garantált</w:t>
      </w:r>
      <w:proofErr w:type="gramEnd"/>
      <w:r>
        <w:rPr>
          <w:u w:val="single"/>
        </w:rPr>
        <w:t xml:space="preserve"> illetménye 348 800 Ft</w:t>
      </w:r>
      <w:r>
        <w:t xml:space="preserve">, mely a fizetési fokozatához tartozó 196 115 Ft összegű illetményből és a garantált bérminimumra való kiegészítés összegéből (152 685 Ft) áll. </w:t>
      </w:r>
    </w:p>
    <w:p w14:paraId="30CD5E52" w14:textId="77777777" w:rsidR="00EF2AAC" w:rsidRDefault="00EF2AAC" w:rsidP="00EF2AAC">
      <w:pPr>
        <w:pStyle w:val="Default"/>
        <w:numPr>
          <w:ilvl w:val="0"/>
          <w:numId w:val="17"/>
        </w:numPr>
        <w:spacing w:before="60"/>
        <w:ind w:left="714" w:hanging="357"/>
        <w:jc w:val="both"/>
      </w:pPr>
      <w:r>
        <w:rPr>
          <w:u w:val="single"/>
        </w:rPr>
        <w:t xml:space="preserve">Vezetői </w:t>
      </w:r>
      <w:proofErr w:type="spellStart"/>
      <w:r>
        <w:rPr>
          <w:u w:val="single"/>
        </w:rPr>
        <w:t>pótléka</w:t>
      </w:r>
      <w:proofErr w:type="spellEnd"/>
      <w:r>
        <w:rPr>
          <w:u w:val="single"/>
        </w:rPr>
        <w:t xml:space="preserve"> 100 000 Ft.</w:t>
      </w:r>
      <w:r>
        <w:t xml:space="preserve"> A közalkalmazottak jogállásáról szóló 1992. évi XXXIII. törvény (továbbiakban: Kjt.) 70. §-</w:t>
      </w:r>
      <w:proofErr w:type="gramStart"/>
      <w:r>
        <w:t>a</w:t>
      </w:r>
      <w:proofErr w:type="gramEnd"/>
      <w:r>
        <w:t xml:space="preserve"> és </w:t>
      </w:r>
      <w:bookmarkStart w:id="1" w:name="chp1"/>
      <w:bookmarkEnd w:id="1"/>
      <w:r>
        <w:t>a Kjt. végrehajtásáról szóló 77/1993. (V. 12.) Korm. rendelet 10/</w:t>
      </w:r>
      <w:proofErr w:type="gramStart"/>
      <w:r>
        <w:t>A</w:t>
      </w:r>
      <w:proofErr w:type="gramEnd"/>
      <w:r>
        <w:t>. §-a szerint intézményvezetői munkakör esetén a vezetői pótlék mértéke a közalkalmazotti pótlékalap (20 000 Ft) 250-500%-a közötti összeg lehet.</w:t>
      </w:r>
    </w:p>
    <w:p w14:paraId="51A83792" w14:textId="1B20322B" w:rsidR="00EF2AAC" w:rsidRDefault="00EF2AAC" w:rsidP="00EF2AAC">
      <w:pPr>
        <w:pStyle w:val="Default"/>
        <w:numPr>
          <w:ilvl w:val="0"/>
          <w:numId w:val="17"/>
        </w:numPr>
        <w:spacing w:before="60"/>
        <w:ind w:left="714" w:hanging="357"/>
        <w:jc w:val="both"/>
      </w:pPr>
      <w:r>
        <w:rPr>
          <w:u w:val="single"/>
        </w:rPr>
        <w:t xml:space="preserve">351 200 Ft munkáltatói döntésen alapuló illetményrész. </w:t>
      </w:r>
      <w:r>
        <w:t xml:space="preserve">A Kjt. 66. § (7) bekezdése lehetőséget nyújt a </w:t>
      </w:r>
      <w:proofErr w:type="gramStart"/>
      <w:r>
        <w:t>garantált</w:t>
      </w:r>
      <w:proofErr w:type="gramEnd"/>
      <w:r>
        <w:t xml:space="preserve"> illetménynél magasabb összegű illetmény megállapítására, melyről a vezetői pótlék mértékével együtt, a vezető illetményének megállapításakor szintén a képviselő-testületnek kell határoznia. </w:t>
      </w:r>
    </w:p>
    <w:p w14:paraId="3D68B654" w14:textId="11A69614" w:rsidR="00EF2AAC" w:rsidRDefault="00EF2AAC" w:rsidP="00EF2AAC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6"/>
        </w:rPr>
        <w:t xml:space="preserve">E illetményelemek összegeként az intézményvezető illetménye </w:t>
      </w:r>
      <w:r>
        <w:rPr>
          <w:rFonts w:ascii="Times New Roman" w:hAnsi="Times New Roman" w:cs="Times New Roman"/>
          <w:b/>
          <w:sz w:val="24"/>
          <w:szCs w:val="26"/>
        </w:rPr>
        <w:t>800 000 Ft</w:t>
      </w:r>
      <w:r>
        <w:rPr>
          <w:rFonts w:ascii="Times New Roman" w:hAnsi="Times New Roman" w:cs="Times New Roman"/>
          <w:sz w:val="24"/>
          <w:szCs w:val="26"/>
        </w:rPr>
        <w:t xml:space="preserve">-ra emelkedik. A béremelés többletköltsége a 2025-ös költségvetési év hátralevő részére (7 hónap) vetítve, </w:t>
      </w:r>
      <w:proofErr w:type="gramStart"/>
      <w:r>
        <w:rPr>
          <w:rFonts w:ascii="Times New Roman" w:hAnsi="Times New Roman" w:cs="Times New Roman"/>
          <w:sz w:val="24"/>
          <w:szCs w:val="26"/>
        </w:rPr>
        <w:t>mely         540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400 Ft bér és 70 252 Ft bérköltség (szociális hozzájárulási </w:t>
      </w:r>
      <w:r>
        <w:rPr>
          <w:rFonts w:ascii="Times New Roman" w:hAnsi="Times New Roman" w:cs="Times New Roman"/>
          <w:sz w:val="24"/>
          <w:szCs w:val="24"/>
        </w:rPr>
        <w:t>adó), a költségvetésben rendelkezésre áll. </w:t>
      </w:r>
    </w:p>
    <w:p w14:paraId="752789A2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 41. § (7) bekezdése, valamint 42. § 2. pontja értelmében az intézményvezető illetményének megállapítása a munkáltatói jogkört gyakorló képviselő-testületet illeti meg.</w:t>
      </w:r>
    </w:p>
    <w:p w14:paraId="0D122376" w14:textId="77777777" w:rsidR="00445E29" w:rsidRDefault="00445E29" w:rsidP="00EF2AAC">
      <w:pPr>
        <w:rPr>
          <w:rFonts w:ascii="Times New Roman" w:hAnsi="Times New Roman" w:cs="Times New Roman"/>
          <w:sz w:val="24"/>
          <w:szCs w:val="24"/>
        </w:rPr>
      </w:pPr>
    </w:p>
    <w:p w14:paraId="50663E79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Kérem a testületet, hogy az alábbi határozati javaslatot fogadja el. </w:t>
      </w:r>
    </w:p>
    <w:p w14:paraId="7D778DA2" w14:textId="77777777" w:rsidR="00EF2AAC" w:rsidRDefault="00EF2AAC" w:rsidP="00EF2AAC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6E816C58" w14:textId="77777777" w:rsidR="00EF2AAC" w:rsidRDefault="00EF2AAC" w:rsidP="00EF2AAC">
      <w:pPr>
        <w:pStyle w:val="Nincstrkz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76266CC4" w14:textId="77777777" w:rsidR="00EF2AAC" w:rsidRDefault="00EF2AAC" w:rsidP="00EF2AAC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3B27A4B2" w14:textId="0F898B62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</w:t>
      </w:r>
      <w:r w:rsidR="002D0DF8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 xml:space="preserve">. (V. </w:t>
      </w:r>
      <w:r w:rsidR="002D0DF8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>5.) számú határozata</w:t>
      </w:r>
    </w:p>
    <w:p w14:paraId="7AE6267D" w14:textId="77777777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A5F83D7" w14:textId="18025AA5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Hajdúszoboszló Város Önkormányzatának Képviselő-testülete Magyarország helyi önkormányzatairól szóló 2011. évi CLXXXIX. törvény 41. § (7) bekezdése, valamint 42. § 2. pontja alapján 202</w:t>
      </w:r>
      <w:r w:rsidR="002D0DF8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2D0DF8">
        <w:rPr>
          <w:rFonts w:ascii="Times New Roman" w:hAnsi="Times New Roman"/>
          <w:b/>
          <w:i/>
          <w:sz w:val="24"/>
          <w:szCs w:val="24"/>
        </w:rPr>
        <w:t xml:space="preserve">május </w:t>
      </w:r>
      <w:r>
        <w:rPr>
          <w:rFonts w:ascii="Times New Roman" w:hAnsi="Times New Roman"/>
          <w:b/>
          <w:i/>
          <w:sz w:val="24"/>
          <w:szCs w:val="24"/>
        </w:rPr>
        <w:t xml:space="preserve">1-től Nagyné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Dede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Adél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garantált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illetményét 3</w:t>
      </w:r>
      <w:r w:rsidR="002D0DF8">
        <w:rPr>
          <w:rFonts w:ascii="Times New Roman" w:hAnsi="Times New Roman"/>
          <w:b/>
          <w:i/>
          <w:sz w:val="24"/>
          <w:szCs w:val="24"/>
        </w:rPr>
        <w:t>48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D0DF8">
        <w:rPr>
          <w:rFonts w:ascii="Times New Roman" w:hAnsi="Times New Roman"/>
          <w:b/>
          <w:i/>
          <w:sz w:val="24"/>
          <w:szCs w:val="24"/>
        </w:rPr>
        <w:t>8</w:t>
      </w:r>
      <w:r>
        <w:rPr>
          <w:rFonts w:ascii="Times New Roman" w:hAnsi="Times New Roman"/>
          <w:b/>
          <w:i/>
          <w:sz w:val="24"/>
          <w:szCs w:val="24"/>
        </w:rPr>
        <w:t xml:space="preserve">00 Ft-ban, magasabb vezetői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pótlékának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mértékét 500%-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ban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összegét 100 000 Ft-ban határozza meg, ezeket a Kjt. 66. § (7) bekezdése alapján </w:t>
      </w:r>
      <w:r w:rsidR="002D0DF8">
        <w:rPr>
          <w:rFonts w:ascii="Times New Roman" w:hAnsi="Times New Roman"/>
          <w:b/>
          <w:i/>
          <w:sz w:val="24"/>
          <w:szCs w:val="24"/>
        </w:rPr>
        <w:t>351 2</w:t>
      </w:r>
      <w:r>
        <w:rPr>
          <w:rFonts w:ascii="Times New Roman" w:hAnsi="Times New Roman"/>
          <w:b/>
          <w:i/>
          <w:sz w:val="24"/>
          <w:szCs w:val="24"/>
        </w:rPr>
        <w:t xml:space="preserve">00 Ft-tal egészítve ki, a közalkalmazott havi illetményét összesen         </w:t>
      </w:r>
      <w:r w:rsidR="002D0DF8">
        <w:rPr>
          <w:rFonts w:ascii="Times New Roman" w:hAnsi="Times New Roman"/>
          <w:b/>
          <w:i/>
          <w:sz w:val="24"/>
          <w:szCs w:val="24"/>
        </w:rPr>
        <w:t>8</w:t>
      </w:r>
      <w:r>
        <w:rPr>
          <w:rFonts w:ascii="Times New Roman" w:hAnsi="Times New Roman"/>
          <w:b/>
          <w:i/>
          <w:sz w:val="24"/>
          <w:szCs w:val="24"/>
        </w:rPr>
        <w:t>00 000 Ft-ban állapítja meg.</w:t>
      </w:r>
    </w:p>
    <w:p w14:paraId="6D51C7D0" w14:textId="2A588BF1" w:rsidR="00EF2AAC" w:rsidRDefault="00913738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EF2AAC">
        <w:rPr>
          <w:rFonts w:ascii="Times New Roman" w:hAnsi="Times New Roman"/>
          <w:b/>
          <w:i/>
          <w:sz w:val="24"/>
          <w:szCs w:val="24"/>
        </w:rPr>
        <w:t>béremelés</w:t>
      </w:r>
      <w:r>
        <w:rPr>
          <w:rFonts w:ascii="Times New Roman" w:hAnsi="Times New Roman"/>
          <w:b/>
          <w:i/>
          <w:sz w:val="24"/>
          <w:szCs w:val="24"/>
        </w:rPr>
        <w:t xml:space="preserve"> többletköltsége, mely 611 000 Ft, </w:t>
      </w:r>
      <w:r w:rsidR="00EF2AAC">
        <w:rPr>
          <w:rFonts w:ascii="Times New Roman" w:hAnsi="Times New Roman"/>
          <w:b/>
          <w:i/>
          <w:sz w:val="24"/>
          <w:szCs w:val="24"/>
        </w:rPr>
        <w:t>Hajdúszoboszló Város Önkormányzata Képviselő-testületének </w:t>
      </w:r>
      <w:r w:rsidR="002D0DF8">
        <w:rPr>
          <w:rFonts w:ascii="Times New Roman" w:hAnsi="Times New Roman"/>
          <w:b/>
          <w:i/>
          <w:sz w:val="24"/>
          <w:szCs w:val="24"/>
        </w:rPr>
        <w:t>1</w:t>
      </w:r>
      <w:r w:rsidR="00EF2AAC">
        <w:rPr>
          <w:rFonts w:ascii="Times New Roman" w:hAnsi="Times New Roman"/>
          <w:b/>
          <w:i/>
          <w:sz w:val="24"/>
          <w:szCs w:val="24"/>
        </w:rPr>
        <w:t>/202</w:t>
      </w:r>
      <w:r w:rsidR="002D0DF8">
        <w:rPr>
          <w:rFonts w:ascii="Times New Roman" w:hAnsi="Times New Roman"/>
          <w:b/>
          <w:i/>
          <w:sz w:val="24"/>
          <w:szCs w:val="24"/>
        </w:rPr>
        <w:t>5</w:t>
      </w:r>
      <w:r w:rsidR="00EF2AAC">
        <w:rPr>
          <w:rFonts w:ascii="Times New Roman" w:hAnsi="Times New Roman"/>
          <w:b/>
          <w:i/>
          <w:sz w:val="24"/>
          <w:szCs w:val="24"/>
        </w:rPr>
        <w:t xml:space="preserve">. (I. </w:t>
      </w:r>
      <w:r w:rsidR="002D0DF8">
        <w:rPr>
          <w:rFonts w:ascii="Times New Roman" w:hAnsi="Times New Roman"/>
          <w:b/>
          <w:i/>
          <w:sz w:val="24"/>
          <w:szCs w:val="24"/>
        </w:rPr>
        <w:t>30</w:t>
      </w:r>
      <w:r w:rsidR="00EF2AAC">
        <w:rPr>
          <w:rFonts w:ascii="Times New Roman" w:hAnsi="Times New Roman"/>
          <w:b/>
          <w:i/>
          <w:sz w:val="24"/>
          <w:szCs w:val="24"/>
        </w:rPr>
        <w:t>.) önkormányzati rendelete 1</w:t>
      </w:r>
      <w:r>
        <w:rPr>
          <w:rFonts w:ascii="Times New Roman" w:hAnsi="Times New Roman"/>
          <w:b/>
          <w:i/>
          <w:sz w:val="24"/>
          <w:szCs w:val="24"/>
        </w:rPr>
        <w:t xml:space="preserve">2. sz. mellékletének 15/ÖK sorában rendelkezésre áll. </w:t>
      </w:r>
    </w:p>
    <w:p w14:paraId="756B684D" w14:textId="35B43E15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képviselő-testület utasítja a </w:t>
      </w:r>
      <w:r w:rsidR="002D0DF8">
        <w:rPr>
          <w:rFonts w:ascii="Times New Roman" w:hAnsi="Times New Roman"/>
          <w:b/>
          <w:i/>
          <w:sz w:val="24"/>
          <w:szCs w:val="24"/>
        </w:rPr>
        <w:t xml:space="preserve">pénzügyi osztályvezetőt </w:t>
      </w:r>
      <w:r>
        <w:rPr>
          <w:rFonts w:ascii="Times New Roman" w:hAnsi="Times New Roman"/>
          <w:b/>
          <w:i/>
          <w:sz w:val="24"/>
          <w:szCs w:val="24"/>
        </w:rPr>
        <w:t>az illetményemeléssel kapcsolatos adminisztratív intézkedések előkészítésére és felhatalmazza a polgármestert a kinevezés módosítás aláírására.</w:t>
      </w:r>
    </w:p>
    <w:p w14:paraId="348D47FC" w14:textId="77777777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B0F6BAF" w14:textId="186A749B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="002D0DF8">
        <w:rPr>
          <w:rFonts w:ascii="Times New Roman" w:hAnsi="Times New Roman"/>
          <w:b/>
          <w:i/>
          <w:sz w:val="24"/>
          <w:szCs w:val="24"/>
        </w:rPr>
        <w:t>pénzügyi osztályvezető</w:t>
      </w:r>
    </w:p>
    <w:p w14:paraId="09A2E9F3" w14:textId="2688E8E1" w:rsidR="00EF2AAC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="002D0DF8">
        <w:rPr>
          <w:rFonts w:ascii="Times New Roman" w:hAnsi="Times New Roman"/>
          <w:b/>
          <w:i/>
          <w:sz w:val="24"/>
          <w:szCs w:val="24"/>
        </w:rPr>
        <w:t>2025. május 31.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14:paraId="49F5CCCB" w14:textId="77777777" w:rsidR="00EF2AAC" w:rsidRDefault="00EF2AAC" w:rsidP="00EF2A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5BE6674" w14:textId="77777777" w:rsidR="00EF2AAC" w:rsidRDefault="00EF2AAC" w:rsidP="00EF2A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46D60C3" w14:textId="084B3371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2D0DF8">
        <w:rPr>
          <w:rFonts w:ascii="Times New Roman" w:hAnsi="Times New Roman" w:cs="Times New Roman"/>
          <w:sz w:val="24"/>
          <w:szCs w:val="24"/>
        </w:rPr>
        <w:t>2025. május 8.</w:t>
      </w:r>
    </w:p>
    <w:p w14:paraId="1325CC9E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79095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26D0A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DC1FD" w14:textId="77777777" w:rsidR="00EF2AAC" w:rsidRDefault="00EF2AAC" w:rsidP="00EF2AA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5C88114D" w14:textId="77777777" w:rsidR="00EF2AAC" w:rsidRDefault="00EF2AAC" w:rsidP="00EF2A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71A63840" w14:textId="125D62C1" w:rsidR="00CB30F1" w:rsidRDefault="00EF2AAC" w:rsidP="002D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B30F1" w:rsidSect="006F3C3D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D8718" w14:textId="77777777" w:rsidR="00D15158" w:rsidRDefault="00D15158" w:rsidP="00EA6065">
      <w:pPr>
        <w:spacing w:after="0" w:line="240" w:lineRule="auto"/>
      </w:pPr>
      <w:r>
        <w:separator/>
      </w:r>
    </w:p>
  </w:endnote>
  <w:endnote w:type="continuationSeparator" w:id="0">
    <w:p w14:paraId="41B86305" w14:textId="77777777" w:rsidR="00D15158" w:rsidRDefault="00D1515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0C993CD5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B80">
          <w:rPr>
            <w:noProof/>
          </w:rPr>
          <w:t>1</w:t>
        </w:r>
        <w:r>
          <w:fldChar w:fldCharType="end"/>
        </w:r>
        <w:r w:rsidR="00505AE8">
          <w:t>/2</w:t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C7AE3" w14:textId="77777777" w:rsidR="00D15158" w:rsidRDefault="00D15158" w:rsidP="00EA6065">
      <w:pPr>
        <w:spacing w:after="0" w:line="240" w:lineRule="auto"/>
      </w:pPr>
      <w:r>
        <w:separator/>
      </w:r>
    </w:p>
  </w:footnote>
  <w:footnote w:type="continuationSeparator" w:id="0">
    <w:p w14:paraId="0DFD4938" w14:textId="77777777" w:rsidR="00D15158" w:rsidRDefault="00D1515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69B8"/>
    <w:multiLevelType w:val="hybridMultilevel"/>
    <w:tmpl w:val="C14890A2"/>
    <w:lvl w:ilvl="0" w:tplc="1F2C5E7A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C5527"/>
    <w:multiLevelType w:val="hybridMultilevel"/>
    <w:tmpl w:val="0C9AEBEE"/>
    <w:lvl w:ilvl="0" w:tplc="8CD2CB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1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1"/>
  </w:num>
  <w:num w:numId="10">
    <w:abstractNumId w:val="14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 w:numId="15">
    <w:abstractNumId w:val="0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037E"/>
    <w:rsid w:val="00026184"/>
    <w:rsid w:val="00093DF4"/>
    <w:rsid w:val="000A613A"/>
    <w:rsid w:val="000B4392"/>
    <w:rsid w:val="000B5F2F"/>
    <w:rsid w:val="000C7BE7"/>
    <w:rsid w:val="00132C8A"/>
    <w:rsid w:val="00136FE3"/>
    <w:rsid w:val="001372A3"/>
    <w:rsid w:val="0015049F"/>
    <w:rsid w:val="001957C1"/>
    <w:rsid w:val="00197458"/>
    <w:rsid w:val="001C54E3"/>
    <w:rsid w:val="00204BC4"/>
    <w:rsid w:val="00215D8B"/>
    <w:rsid w:val="00230042"/>
    <w:rsid w:val="00257BB3"/>
    <w:rsid w:val="00262404"/>
    <w:rsid w:val="00284657"/>
    <w:rsid w:val="002A11E6"/>
    <w:rsid w:val="002A1F16"/>
    <w:rsid w:val="002C2031"/>
    <w:rsid w:val="002D0DF8"/>
    <w:rsid w:val="002D576E"/>
    <w:rsid w:val="002D7FAC"/>
    <w:rsid w:val="003325BE"/>
    <w:rsid w:val="0033386B"/>
    <w:rsid w:val="00335F72"/>
    <w:rsid w:val="003568E5"/>
    <w:rsid w:val="00357E1D"/>
    <w:rsid w:val="003B6C16"/>
    <w:rsid w:val="003C7391"/>
    <w:rsid w:val="003D2C69"/>
    <w:rsid w:val="003D2D04"/>
    <w:rsid w:val="003D6493"/>
    <w:rsid w:val="003F710A"/>
    <w:rsid w:val="004040BB"/>
    <w:rsid w:val="00407DA1"/>
    <w:rsid w:val="00420F22"/>
    <w:rsid w:val="00445E29"/>
    <w:rsid w:val="0046369D"/>
    <w:rsid w:val="00466EDD"/>
    <w:rsid w:val="0047386F"/>
    <w:rsid w:val="004764FA"/>
    <w:rsid w:val="00484333"/>
    <w:rsid w:val="00487ED4"/>
    <w:rsid w:val="00491157"/>
    <w:rsid w:val="004A02E7"/>
    <w:rsid w:val="004A70D1"/>
    <w:rsid w:val="004B654A"/>
    <w:rsid w:val="004F0D59"/>
    <w:rsid w:val="004F7390"/>
    <w:rsid w:val="00505AE8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2B0B"/>
    <w:rsid w:val="005D4EAC"/>
    <w:rsid w:val="005F5BC2"/>
    <w:rsid w:val="005F7EF1"/>
    <w:rsid w:val="00605E74"/>
    <w:rsid w:val="00612E9F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41741"/>
    <w:rsid w:val="00755DA3"/>
    <w:rsid w:val="00755DA4"/>
    <w:rsid w:val="00761B80"/>
    <w:rsid w:val="007718C1"/>
    <w:rsid w:val="00837ACD"/>
    <w:rsid w:val="00852BF4"/>
    <w:rsid w:val="008636E1"/>
    <w:rsid w:val="00875A09"/>
    <w:rsid w:val="0088397A"/>
    <w:rsid w:val="0089535E"/>
    <w:rsid w:val="008958DC"/>
    <w:rsid w:val="008B7E0C"/>
    <w:rsid w:val="00913738"/>
    <w:rsid w:val="009429FE"/>
    <w:rsid w:val="00994A35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38E5"/>
    <w:rsid w:val="00AB65FD"/>
    <w:rsid w:val="00AF556C"/>
    <w:rsid w:val="00B930A5"/>
    <w:rsid w:val="00B9379E"/>
    <w:rsid w:val="00B97743"/>
    <w:rsid w:val="00BB0F72"/>
    <w:rsid w:val="00BB4CE6"/>
    <w:rsid w:val="00BF607B"/>
    <w:rsid w:val="00C054E1"/>
    <w:rsid w:val="00C21CF2"/>
    <w:rsid w:val="00C260F9"/>
    <w:rsid w:val="00C32829"/>
    <w:rsid w:val="00C36685"/>
    <w:rsid w:val="00C458C0"/>
    <w:rsid w:val="00C51A0D"/>
    <w:rsid w:val="00C74D66"/>
    <w:rsid w:val="00CA4AE3"/>
    <w:rsid w:val="00CA5185"/>
    <w:rsid w:val="00CB30F1"/>
    <w:rsid w:val="00CF0063"/>
    <w:rsid w:val="00D03EBF"/>
    <w:rsid w:val="00D15158"/>
    <w:rsid w:val="00D314F3"/>
    <w:rsid w:val="00D666F8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5313E"/>
    <w:rsid w:val="00E75913"/>
    <w:rsid w:val="00E779E0"/>
    <w:rsid w:val="00E77CDF"/>
    <w:rsid w:val="00E809E1"/>
    <w:rsid w:val="00E852C5"/>
    <w:rsid w:val="00E911FA"/>
    <w:rsid w:val="00EA6065"/>
    <w:rsid w:val="00EC6BCC"/>
    <w:rsid w:val="00EF0E27"/>
    <w:rsid w:val="00EF2AAC"/>
    <w:rsid w:val="00F03838"/>
    <w:rsid w:val="00F0386C"/>
    <w:rsid w:val="00F110E8"/>
    <w:rsid w:val="00F27768"/>
    <w:rsid w:val="00F37475"/>
    <w:rsid w:val="00F47F8D"/>
    <w:rsid w:val="00F566E0"/>
    <w:rsid w:val="00F61997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E0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8B7E0C"/>
    <w:rPr>
      <w:color w:val="0000FF" w:themeColor="hyperlink"/>
      <w:u w:val="single"/>
    </w:rPr>
  </w:style>
  <w:style w:type="paragraph" w:customStyle="1" w:styleId="Default">
    <w:name w:val="Default"/>
    <w:rsid w:val="00EF2A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F0E3-5E7D-46F8-A9A0-5DBF3E69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449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6</cp:revision>
  <cp:lastPrinted>2025-05-08T09:34:00Z</cp:lastPrinted>
  <dcterms:created xsi:type="dcterms:W3CDTF">2025-05-08T09:21:00Z</dcterms:created>
  <dcterms:modified xsi:type="dcterms:W3CDTF">2025-05-09T09:31:00Z</dcterms:modified>
</cp:coreProperties>
</file>