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090AF7" w:rsidRPr="00090AF7">
              <w:t>3462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090AF7" w:rsidRPr="00090AF7">
              <w:t xml:space="preserve">február </w:t>
            </w:r>
            <w:r w:rsidRPr="00090AF7">
              <w:t xml:space="preserve">hó </w:t>
            </w:r>
            <w:r w:rsidR="005A42AD" w:rsidRPr="00090AF7">
              <w:t>2</w:t>
            </w:r>
            <w:r w:rsidR="00090AF7" w:rsidRPr="00090AF7">
              <w:t>4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4756F4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ED3E01" w:rsidRDefault="00502823" w:rsidP="004756F4">
      <w:pPr>
        <w:jc w:val="center"/>
        <w:rPr>
          <w:b/>
        </w:rPr>
      </w:pPr>
      <w:r w:rsidRPr="00ED3E01">
        <w:rPr>
          <w:b/>
        </w:rPr>
        <w:t>E L Ő T E R J E S Z T É S</w:t>
      </w:r>
    </w:p>
    <w:p w:rsidR="00090AF7" w:rsidRPr="00ED3E01" w:rsidRDefault="00ED3E01" w:rsidP="004756F4">
      <w:pPr>
        <w:jc w:val="center"/>
        <w:rPr>
          <w:b/>
          <w:color w:val="000000"/>
          <w:shd w:val="clear" w:color="auto" w:fill="FFFFFF"/>
        </w:rPr>
      </w:pPr>
      <w:proofErr w:type="gramStart"/>
      <w:r w:rsidRPr="00ED3E01">
        <w:rPr>
          <w:b/>
          <w:color w:val="000000"/>
          <w:shd w:val="clear" w:color="auto" w:fill="FFFFFF"/>
        </w:rPr>
        <w:t>a</w:t>
      </w:r>
      <w:proofErr w:type="gramEnd"/>
      <w:r w:rsidRPr="00ED3E01">
        <w:rPr>
          <w:b/>
          <w:color w:val="000000"/>
          <w:shd w:val="clear" w:color="auto" w:fill="FFFFFF"/>
        </w:rPr>
        <w:t xml:space="preserve"> Törökdomb utca forgalmi rendj</w:t>
      </w:r>
      <w:r w:rsidR="0035682B">
        <w:rPr>
          <w:b/>
          <w:color w:val="000000"/>
          <w:shd w:val="clear" w:color="auto" w:fill="FFFFFF"/>
        </w:rPr>
        <w:t>e</w:t>
      </w:r>
      <w:r w:rsidRPr="00ED3E01">
        <w:rPr>
          <w:b/>
          <w:color w:val="000000"/>
          <w:shd w:val="clear" w:color="auto" w:fill="FFFFFF"/>
        </w:rPr>
        <w:t xml:space="preserve"> módosítás</w:t>
      </w:r>
      <w:r w:rsidR="0035682B">
        <w:rPr>
          <w:b/>
          <w:color w:val="000000"/>
          <w:shd w:val="clear" w:color="auto" w:fill="FFFFFF"/>
        </w:rPr>
        <w:t>ának</w:t>
      </w:r>
      <w:r w:rsidRPr="00ED3E01">
        <w:rPr>
          <w:b/>
          <w:color w:val="000000"/>
          <w:shd w:val="clear" w:color="auto" w:fill="FFFFFF"/>
        </w:rPr>
        <w:t xml:space="preserve"> szükségességéről</w:t>
      </w:r>
    </w:p>
    <w:p w:rsidR="00ED3E01" w:rsidRPr="005A42AD" w:rsidRDefault="00ED3E01" w:rsidP="004756F4">
      <w:pPr>
        <w:jc w:val="center"/>
        <w:rPr>
          <w:b/>
        </w:rPr>
      </w:pPr>
    </w:p>
    <w:p w:rsidR="00502823" w:rsidRPr="005A42AD" w:rsidRDefault="00502823" w:rsidP="004756F4">
      <w:pPr>
        <w:jc w:val="both"/>
        <w:rPr>
          <w:b/>
        </w:rPr>
      </w:pPr>
      <w:r w:rsidRPr="005A42AD">
        <w:rPr>
          <w:b/>
        </w:rPr>
        <w:t>Tisztelt Bizottság!</w:t>
      </w:r>
    </w:p>
    <w:p w:rsidR="00502823" w:rsidRPr="005A42AD" w:rsidRDefault="00502823" w:rsidP="004756F4">
      <w:pPr>
        <w:jc w:val="both"/>
        <w:rPr>
          <w:b/>
        </w:rPr>
      </w:pPr>
    </w:p>
    <w:p w:rsidR="0030262A" w:rsidRDefault="00090AF7" w:rsidP="004756F4">
      <w:pPr>
        <w:jc w:val="both"/>
      </w:pPr>
      <w:r>
        <w:t xml:space="preserve">A </w:t>
      </w:r>
      <w:r w:rsidR="00ED3E01">
        <w:t xml:space="preserve">Törökdomb utca 11. sz. alatt megvalósult Lurkó </w:t>
      </w:r>
      <w:proofErr w:type="gramStart"/>
      <w:r w:rsidR="00ED3E01">
        <w:t>Óvoda bővítéshez</w:t>
      </w:r>
      <w:proofErr w:type="gramEnd"/>
      <w:r w:rsidR="00ED3E01">
        <w:t xml:space="preserve"> kapcsolódóan két többlet várakozóhely kialakítása és egy várakozóhely akadálymentesítése vált szükségessé. A Törökdomb utca </w:t>
      </w:r>
      <w:proofErr w:type="spellStart"/>
      <w:r w:rsidR="00ED3E01">
        <w:t>útburkolatának</w:t>
      </w:r>
      <w:proofErr w:type="spellEnd"/>
      <w:r w:rsidR="00ED3E01">
        <w:t xml:space="preserve"> szélessége 5,0 méter volt és az óvoda előtti szakaszon</w:t>
      </w:r>
      <w:r w:rsidR="0060746A">
        <w:t xml:space="preserve"> volt</w:t>
      </w:r>
      <w:r w:rsidR="00ED3E01">
        <w:t xml:space="preserve"> egy 2,5 méter szélességű leállósáv</w:t>
      </w:r>
      <w:r w:rsidR="0060746A">
        <w:t xml:space="preserve">. Az óvodabővítéshez szükséges többletparkolóhelyek kialakítása érdekében, - az óvodabővítés szakági útépítési terve </w:t>
      </w:r>
      <w:r w:rsidR="0035682B">
        <w:t xml:space="preserve">és hatósági engedélye </w:t>
      </w:r>
      <w:r w:rsidR="0060746A">
        <w:t xml:space="preserve">szerint - 3 db párhuzamos állású parkolóhely átépítésével 5 db ferde állású parkolóhelyeket kellett kialakítani úgy, hogy a megfelelő paraméterek biztosítása miatt az aszfaltburkolatot 1,3 méterrel meg kellett szélesíteni. A kialakított ferde állású parkolóhelyek mérete 2,5x5,0 méter, az akadálymentes parkolóhely mérete pedig 2,3x5,5 méter mindkét oldalon 1,5 méter </w:t>
      </w:r>
      <w:r w:rsidR="0030262A">
        <w:t>k</w:t>
      </w:r>
      <w:r w:rsidR="0060746A">
        <w:t>iszállózónával.</w:t>
      </w:r>
    </w:p>
    <w:p w:rsidR="0060746A" w:rsidRDefault="0030262A" w:rsidP="0030262A">
      <w:pPr>
        <w:jc w:val="center"/>
      </w:pPr>
      <w:r>
        <w:rPr>
          <w:noProof/>
        </w:rPr>
        <w:drawing>
          <wp:inline distT="0" distB="0" distL="0" distR="0" wp14:anchorId="7F8324A8" wp14:editId="65223937">
            <wp:extent cx="4876800" cy="3173095"/>
            <wp:effectExtent l="0" t="0" r="0" b="825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909" cy="319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62A" w:rsidRPr="00B66859" w:rsidRDefault="0030262A" w:rsidP="00502823">
      <w:pPr>
        <w:jc w:val="both"/>
      </w:pPr>
      <w:r w:rsidRPr="00B66859">
        <w:lastRenderedPageBreak/>
        <w:t>Az óvodabővítés kivitelezése során a parkolóhelyek terv és engedély szerinti kialakítása, illetve a parkolóhelyek forgalomba helyezése is megtörtént.</w:t>
      </w:r>
    </w:p>
    <w:p w:rsidR="0030262A" w:rsidRPr="00B66859" w:rsidRDefault="0030262A" w:rsidP="00502823">
      <w:pPr>
        <w:jc w:val="both"/>
      </w:pPr>
    </w:p>
    <w:p w:rsidR="00502823" w:rsidRPr="00B66859" w:rsidRDefault="0030262A" w:rsidP="00502823">
      <w:pPr>
        <w:jc w:val="both"/>
      </w:pPr>
      <w:r w:rsidRPr="00B66859">
        <w:t xml:space="preserve">A Törökdomb utca egyirányú </w:t>
      </w:r>
      <w:proofErr w:type="spellStart"/>
      <w:r w:rsidRPr="00B66859">
        <w:t>forgalmú</w:t>
      </w:r>
      <w:proofErr w:type="spellEnd"/>
      <w:r w:rsidRPr="00B66859">
        <w:t xml:space="preserve"> út, amelynek</w:t>
      </w:r>
      <w:r w:rsidR="00D60409" w:rsidRPr="00B66859">
        <w:t xml:space="preserve"> 5,0 méter széles</w:t>
      </w:r>
      <w:r w:rsidRPr="00B66859">
        <w:t xml:space="preserve"> </w:t>
      </w:r>
      <w:proofErr w:type="spellStart"/>
      <w:r w:rsidRPr="00B66859">
        <w:t>útburkolatán</w:t>
      </w:r>
      <w:proofErr w:type="spellEnd"/>
      <w:r w:rsidRPr="00B66859">
        <w:t xml:space="preserve"> </w:t>
      </w:r>
      <w:r w:rsidR="000B2A5C" w:rsidRPr="00B66859">
        <w:t xml:space="preserve">a forgalmi iránnyal szemben </w:t>
      </w:r>
      <w:r w:rsidR="00D60409" w:rsidRPr="00B66859">
        <w:t xml:space="preserve">történő </w:t>
      </w:r>
      <w:r w:rsidR="000B2A5C" w:rsidRPr="00B66859">
        <w:t>kerékpáros közlekedés</w:t>
      </w:r>
      <w:r w:rsidR="00D60409" w:rsidRPr="00B66859">
        <w:t>t</w:t>
      </w:r>
      <w:r w:rsidR="000B2A5C" w:rsidRPr="00B66859">
        <w:t xml:space="preserve"> </w:t>
      </w:r>
      <w:r w:rsidR="00D60409" w:rsidRPr="00B66859">
        <w:t xml:space="preserve">a Városfejlesztési és Műszaki Bizottság 25/2022. (III. 22.) VMB határozatával lehetővé tette. </w:t>
      </w:r>
    </w:p>
    <w:p w:rsidR="00FA4B42" w:rsidRPr="00B66859" w:rsidRDefault="00FA4B42" w:rsidP="00FA4B42">
      <w:pPr>
        <w:shd w:val="clear" w:color="auto" w:fill="FFFFFF"/>
        <w:jc w:val="both"/>
      </w:pPr>
      <w:r w:rsidRPr="00B66859">
        <w:t>Az utak forgalomszabályozásáról és a közúti jelzések elhelyezéséről szóló 20/1984. (XII. 21.) KM rendelet mellékletének 6.13. pontja szerint az ellenirányú kerékpáros forgalom számára kerékpársáv akkor jelölhető ki, ha a kerékpársáv mellett legalább 2,75 m széles úttest áll rendelkezésre. Amennyiben az egyirányú utca menetiránya szerinti bal oldalán a járművek várakozása megengedett, a várakozó járműsor melletti biztonságos</w:t>
      </w:r>
      <w:r w:rsidR="001702CC" w:rsidRPr="00B66859">
        <w:t xml:space="preserve"> min. 0,80 méter</w:t>
      </w:r>
      <w:r w:rsidRPr="00B66859">
        <w:t xml:space="preserve"> oldaltávolság is biztosítandó.</w:t>
      </w:r>
      <w:r w:rsidR="001702CC" w:rsidRPr="00B66859">
        <w:t xml:space="preserve"> </w:t>
      </w:r>
    </w:p>
    <w:p w:rsidR="00FA4B42" w:rsidRPr="00B66859" w:rsidRDefault="001702CC" w:rsidP="00FA4B42">
      <w:pPr>
        <w:shd w:val="clear" w:color="auto" w:fill="FFFFFF"/>
        <w:ind w:firstLine="238"/>
        <w:jc w:val="both"/>
      </w:pPr>
      <w:r w:rsidRPr="00B66859">
        <w:t xml:space="preserve">A rendelet melléklet </w:t>
      </w:r>
      <w:r w:rsidR="00FA4B42" w:rsidRPr="00B66859">
        <w:t>6.14.</w:t>
      </w:r>
      <w:r w:rsidRPr="00B66859">
        <w:t xml:space="preserve"> pontja szerint az e</w:t>
      </w:r>
      <w:r w:rsidR="00FA4B42" w:rsidRPr="00B66859">
        <w:t>llenirányú kerékpározás kerékpársáv kijelölése nélkül akkor engedhető meg, ha a következő feltételek mindegyike teljesül:</w:t>
      </w:r>
    </w:p>
    <w:p w:rsidR="00FA4B42" w:rsidRPr="00B66859" w:rsidRDefault="00FA4B42" w:rsidP="00FA4B42">
      <w:pPr>
        <w:shd w:val="clear" w:color="auto" w:fill="FFFFFF"/>
        <w:ind w:firstLine="238"/>
        <w:jc w:val="both"/>
      </w:pPr>
      <w:proofErr w:type="gramStart"/>
      <w:r w:rsidRPr="00B66859">
        <w:rPr>
          <w:i/>
          <w:iCs/>
        </w:rPr>
        <w:t>a</w:t>
      </w:r>
      <w:proofErr w:type="gramEnd"/>
      <w:r w:rsidRPr="00B66859">
        <w:rPr>
          <w:i/>
          <w:iCs/>
        </w:rPr>
        <w:t>)</w:t>
      </w:r>
      <w:r w:rsidR="001702CC" w:rsidRPr="00B66859">
        <w:rPr>
          <w:i/>
          <w:iCs/>
        </w:rPr>
        <w:t xml:space="preserve"> </w:t>
      </w:r>
      <w:r w:rsidRPr="00B66859">
        <w:t>az út nincs főútvonalnak kijelölve,</w:t>
      </w:r>
    </w:p>
    <w:p w:rsidR="00FA4B42" w:rsidRPr="00B66859" w:rsidRDefault="00FA4B42" w:rsidP="00FA4B42">
      <w:pPr>
        <w:shd w:val="clear" w:color="auto" w:fill="FFFFFF"/>
        <w:ind w:firstLine="238"/>
        <w:jc w:val="both"/>
      </w:pPr>
      <w:r w:rsidRPr="00B66859">
        <w:rPr>
          <w:i/>
          <w:iCs/>
        </w:rPr>
        <w:t>b)</w:t>
      </w:r>
      <w:r w:rsidR="001702CC" w:rsidRPr="00B66859">
        <w:rPr>
          <w:i/>
          <w:iCs/>
        </w:rPr>
        <w:t xml:space="preserve"> </w:t>
      </w:r>
      <w:r w:rsidRPr="00B66859">
        <w:t>az úton nincsenek felfestéssel forgalmi sávok kijelölve és az út nem alkalmas párhuzamos közlekedésre,</w:t>
      </w:r>
    </w:p>
    <w:p w:rsidR="00FA4B42" w:rsidRPr="00B66859" w:rsidRDefault="00FA4B42" w:rsidP="00FA4B42">
      <w:pPr>
        <w:shd w:val="clear" w:color="auto" w:fill="FFFFFF"/>
        <w:ind w:firstLine="238"/>
        <w:jc w:val="both"/>
      </w:pPr>
      <w:r w:rsidRPr="00B66859">
        <w:rPr>
          <w:i/>
          <w:iCs/>
        </w:rPr>
        <w:t>c)</w:t>
      </w:r>
      <w:r w:rsidR="001702CC" w:rsidRPr="00B66859">
        <w:rPr>
          <w:i/>
          <w:iCs/>
        </w:rPr>
        <w:t xml:space="preserve"> </w:t>
      </w:r>
      <w:r w:rsidRPr="00B66859">
        <w:t>az út bármely pontján az egymással szemben haladó járművek vezetői legalább 70 méterről (30 km/h megengedett sebesség esetében legalább 50 méterről) folyamatosan jól láthatják egymást,</w:t>
      </w:r>
    </w:p>
    <w:p w:rsidR="00FA4B42" w:rsidRPr="00B66859" w:rsidRDefault="00FA4B42" w:rsidP="00FA4B42">
      <w:pPr>
        <w:shd w:val="clear" w:color="auto" w:fill="FFFFFF"/>
        <w:ind w:firstLine="238"/>
        <w:jc w:val="both"/>
      </w:pPr>
      <w:r w:rsidRPr="00B66859">
        <w:rPr>
          <w:i/>
          <w:iCs/>
        </w:rPr>
        <w:t>d)</w:t>
      </w:r>
      <w:r w:rsidR="001702CC" w:rsidRPr="00B66859">
        <w:rPr>
          <w:i/>
          <w:iCs/>
        </w:rPr>
        <w:t xml:space="preserve"> </w:t>
      </w:r>
      <w:r w:rsidRPr="00B66859">
        <w:t>az úton legalább 4,00 m (30 km/h megengedett sebesség esetében 3,75 m) járható szélesség áll rendelkezésre, vagy az úton a mértékadó óraforgalom (MOF) a 200 jármű/óra értéket nem haladja meg, és vannak kitérési lehetőségek.</w:t>
      </w:r>
    </w:p>
    <w:p w:rsidR="001702CC" w:rsidRPr="00B66859" w:rsidRDefault="001702CC" w:rsidP="001702CC">
      <w:pPr>
        <w:shd w:val="clear" w:color="auto" w:fill="FFFFFF"/>
        <w:jc w:val="both"/>
      </w:pPr>
    </w:p>
    <w:p w:rsidR="001702CC" w:rsidRPr="00B66859" w:rsidRDefault="001702CC" w:rsidP="001702CC">
      <w:pPr>
        <w:shd w:val="clear" w:color="auto" w:fill="FFFFFF"/>
        <w:jc w:val="both"/>
      </w:pPr>
      <w:r w:rsidRPr="00B66859">
        <w:t xml:space="preserve">A fentiekre tekintettel megállapításra került, hogy az óvodabővítés miatt átalakított közterületi parkolóhelyek miatt, a parkolóhelyek melletti </w:t>
      </w:r>
      <w:proofErr w:type="gramStart"/>
      <w:r w:rsidRPr="00B66859">
        <w:t>szakaszon</w:t>
      </w:r>
      <w:proofErr w:type="gramEnd"/>
      <w:r w:rsidRPr="00B66859">
        <w:t xml:space="preserve"> </w:t>
      </w:r>
      <w:r w:rsidRPr="00472D6B">
        <w:rPr>
          <w:b/>
        </w:rPr>
        <w:t>a Törökdomb utcán rendelkezésre álló 3,5 méteres útburkolat már nem felel meg a forgalmi iránnyal szemben kerékpársáv kijelölése nélkül biztosítható kerékpározás jogszabályi feltételeinek, ezért a megszűntetés</w:t>
      </w:r>
      <w:r w:rsidR="0035682B" w:rsidRPr="00472D6B">
        <w:rPr>
          <w:b/>
        </w:rPr>
        <w:t>e szükségszerű</w:t>
      </w:r>
      <w:r w:rsidR="0035682B">
        <w:t>.</w:t>
      </w:r>
    </w:p>
    <w:p w:rsidR="0030262A" w:rsidRPr="00B66859" w:rsidRDefault="0030262A" w:rsidP="00502823">
      <w:pPr>
        <w:jc w:val="both"/>
      </w:pPr>
    </w:p>
    <w:p w:rsidR="00502823" w:rsidRPr="00B66859" w:rsidRDefault="00502823" w:rsidP="00502823">
      <w:pPr>
        <w:jc w:val="both"/>
      </w:pPr>
      <w:r w:rsidRPr="00B66859">
        <w:t>Kérjük a Tisztelt Bizottságot, előterjesztésünket megtárgyalni és döntését meghozni szíveskedjen.</w:t>
      </w:r>
    </w:p>
    <w:p w:rsidR="00502823" w:rsidRPr="00B66859" w:rsidRDefault="00502823" w:rsidP="00502823">
      <w:pPr>
        <w:jc w:val="both"/>
      </w:pPr>
    </w:p>
    <w:p w:rsidR="00502823" w:rsidRPr="00B66859" w:rsidRDefault="00502823" w:rsidP="00502823">
      <w:pPr>
        <w:jc w:val="both"/>
        <w:rPr>
          <w:b/>
        </w:rPr>
      </w:pPr>
      <w:r w:rsidRPr="00B66859">
        <w:rPr>
          <w:b/>
          <w:u w:val="single"/>
        </w:rPr>
        <w:t>Határozati javaslat:</w:t>
      </w:r>
    </w:p>
    <w:p w:rsidR="00502823" w:rsidRPr="00B66859" w:rsidRDefault="00502823" w:rsidP="00502823">
      <w:pPr>
        <w:jc w:val="both"/>
        <w:rPr>
          <w:b/>
        </w:rPr>
      </w:pPr>
    </w:p>
    <w:p w:rsidR="00502823" w:rsidRPr="00B66859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B66859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B66859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B66859">
        <w:rPr>
          <w:rFonts w:ascii="Times New Roman" w:hAnsi="Times New Roman"/>
          <w:b/>
          <w:i/>
          <w:sz w:val="24"/>
          <w:szCs w:val="24"/>
        </w:rPr>
        <w:t xml:space="preserve"> …/202</w:t>
      </w:r>
      <w:r w:rsidR="005A42AD" w:rsidRPr="00B66859">
        <w:rPr>
          <w:rFonts w:ascii="Times New Roman" w:hAnsi="Times New Roman"/>
          <w:b/>
          <w:i/>
          <w:sz w:val="24"/>
          <w:szCs w:val="24"/>
        </w:rPr>
        <w:t>6</w:t>
      </w:r>
      <w:r w:rsidRPr="00B66859">
        <w:rPr>
          <w:rFonts w:ascii="Times New Roman" w:hAnsi="Times New Roman"/>
          <w:b/>
          <w:i/>
          <w:sz w:val="24"/>
          <w:szCs w:val="24"/>
        </w:rPr>
        <w:t>. (</w:t>
      </w:r>
      <w:r w:rsidR="002F08F3" w:rsidRPr="00B66859">
        <w:rPr>
          <w:rFonts w:ascii="Times New Roman" w:hAnsi="Times New Roman"/>
          <w:b/>
          <w:i/>
          <w:sz w:val="24"/>
          <w:szCs w:val="24"/>
        </w:rPr>
        <w:t>I</w:t>
      </w:r>
      <w:r w:rsidR="005A42AD" w:rsidRPr="00B66859">
        <w:rPr>
          <w:rFonts w:ascii="Times New Roman" w:hAnsi="Times New Roman"/>
          <w:b/>
          <w:i/>
          <w:sz w:val="24"/>
          <w:szCs w:val="24"/>
        </w:rPr>
        <w:t>I</w:t>
      </w:r>
      <w:r w:rsidRPr="00B66859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B66859">
        <w:rPr>
          <w:rFonts w:ascii="Times New Roman" w:hAnsi="Times New Roman"/>
          <w:b/>
          <w:i/>
          <w:sz w:val="24"/>
          <w:szCs w:val="24"/>
        </w:rPr>
        <w:t>2</w:t>
      </w:r>
      <w:r w:rsidR="002F08F3" w:rsidRPr="00B66859">
        <w:rPr>
          <w:rFonts w:ascii="Times New Roman" w:hAnsi="Times New Roman"/>
          <w:b/>
          <w:i/>
          <w:sz w:val="24"/>
          <w:szCs w:val="24"/>
        </w:rPr>
        <w:t>4</w:t>
      </w:r>
      <w:r w:rsidRPr="00B66859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B66859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66859" w:rsidRPr="004756F4" w:rsidRDefault="002F08F3" w:rsidP="004756F4">
      <w:pPr>
        <w:jc w:val="both"/>
        <w:rPr>
          <w:b/>
          <w:i/>
        </w:rPr>
      </w:pPr>
      <w:r w:rsidRPr="004756F4">
        <w:rPr>
          <w:b/>
          <w:i/>
        </w:rPr>
        <w:t xml:space="preserve">Hajdúszoboszló Város Önkormányzatának Városfejlesztési és Műszaki Bizottsága </w:t>
      </w:r>
      <w:r w:rsidR="004756F4" w:rsidRPr="004756F4">
        <w:rPr>
          <w:b/>
          <w:i/>
        </w:rPr>
        <w:t xml:space="preserve">– figyelemmel az utak forgalomszabályozásáról és a közúti jelzések elhelyezéséről szóló 20/1984. (XII. 21.) KM rendelet előírásaira - </w:t>
      </w:r>
      <w:r w:rsidRPr="004756F4">
        <w:rPr>
          <w:b/>
          <w:i/>
        </w:rPr>
        <w:t xml:space="preserve">a </w:t>
      </w:r>
      <w:r w:rsidR="001702CC" w:rsidRPr="004756F4">
        <w:rPr>
          <w:b/>
          <w:i/>
        </w:rPr>
        <w:t>Törökdomb utcán a forgalmi iránnyal szembeni kerékpárosközlekedés</w:t>
      </w:r>
      <w:r w:rsidR="004756F4" w:rsidRPr="004756F4">
        <w:rPr>
          <w:b/>
          <w:i/>
        </w:rPr>
        <w:t>t</w:t>
      </w:r>
      <w:r w:rsidR="001702CC" w:rsidRPr="004756F4">
        <w:rPr>
          <w:b/>
          <w:i/>
        </w:rPr>
        <w:t xml:space="preserve"> megszüntet</w:t>
      </w:r>
      <w:r w:rsidR="004756F4" w:rsidRPr="004756F4">
        <w:rPr>
          <w:b/>
          <w:i/>
        </w:rPr>
        <w:t>i</w:t>
      </w:r>
      <w:r w:rsidR="001702CC" w:rsidRPr="004756F4">
        <w:rPr>
          <w:b/>
          <w:i/>
        </w:rPr>
        <w:t xml:space="preserve">. </w:t>
      </w:r>
    </w:p>
    <w:p w:rsidR="002F08F3" w:rsidRPr="004756F4" w:rsidRDefault="004756F4" w:rsidP="004756F4">
      <w:pPr>
        <w:jc w:val="both"/>
        <w:rPr>
          <w:b/>
          <w:i/>
        </w:rPr>
      </w:pPr>
      <w:r w:rsidRPr="004756F4">
        <w:rPr>
          <w:b/>
          <w:i/>
        </w:rPr>
        <w:t>A</w:t>
      </w:r>
      <w:r w:rsidR="00B66859" w:rsidRPr="004756F4">
        <w:rPr>
          <w:b/>
          <w:i/>
        </w:rPr>
        <w:t xml:space="preserve"> közlekedési </w:t>
      </w:r>
      <w:r w:rsidRPr="004756F4">
        <w:rPr>
          <w:b/>
          <w:i/>
        </w:rPr>
        <w:t xml:space="preserve">jelzőtáblák </w:t>
      </w:r>
      <w:r w:rsidR="00B66859" w:rsidRPr="004756F4">
        <w:rPr>
          <w:b/>
          <w:i/>
        </w:rPr>
        <w:t>bevonásához</w:t>
      </w:r>
      <w:r w:rsidRPr="004756F4">
        <w:rPr>
          <w:b/>
          <w:i/>
        </w:rPr>
        <w:t>, a meglévő burkolatjelek megszüntetéséhez</w:t>
      </w:r>
      <w:r w:rsidR="00B66859" w:rsidRPr="004756F4">
        <w:rPr>
          <w:b/>
          <w:i/>
        </w:rPr>
        <w:t xml:space="preserve"> </w:t>
      </w:r>
      <w:r w:rsidR="002F08F3" w:rsidRPr="004756F4">
        <w:rPr>
          <w:b/>
          <w:i/>
        </w:rPr>
        <w:t>szükséges pénzügyi forrást a 2026. évi költségvetés 9</w:t>
      </w:r>
      <w:r w:rsidR="002F08F3" w:rsidRPr="004756F4">
        <w:rPr>
          <w:b/>
          <w:i/>
          <w:shd w:val="clear" w:color="auto" w:fill="FFFFFF"/>
        </w:rPr>
        <w:t>. sz. melléklet (Városüzemeltetés) 08/ÖK sora terhére</w:t>
      </w:r>
      <w:r w:rsidR="002F08F3" w:rsidRPr="004756F4">
        <w:rPr>
          <w:b/>
          <w:i/>
        </w:rPr>
        <w:t xml:space="preserve"> biztosítja.</w:t>
      </w:r>
    </w:p>
    <w:p w:rsidR="00502823" w:rsidRPr="005A42AD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>. március 31.”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2F08F3">
        <w:t>2026. február 16.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B97071">
      <w:pPr>
        <w:tabs>
          <w:tab w:val="center" w:pos="6237"/>
        </w:tabs>
        <w:jc w:val="center"/>
      </w:pPr>
      <w:proofErr w:type="gramStart"/>
      <w:r w:rsidRPr="005A42AD">
        <w:t>osztályvezető</w:t>
      </w:r>
      <w:bookmarkStart w:id="0" w:name="_GoBack"/>
      <w:bookmarkEnd w:id="0"/>
      <w:proofErr w:type="gramEnd"/>
    </w:p>
    <w:sectPr w:rsidR="00F870C7" w:rsidSect="009E1BB7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CA5" w:rsidRDefault="006E3CA5">
      <w:r>
        <w:separator/>
      </w:r>
    </w:p>
  </w:endnote>
  <w:endnote w:type="continuationSeparator" w:id="0">
    <w:p w:rsidR="006E3CA5" w:rsidRDefault="006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0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CA5" w:rsidRDefault="006E3CA5">
      <w:r>
        <w:separator/>
      </w:r>
    </w:p>
  </w:footnote>
  <w:footnote w:type="continuationSeparator" w:id="0">
    <w:p w:rsidR="006E3CA5" w:rsidRDefault="006E3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2A5C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2CC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262A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5682B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2D6B"/>
    <w:rsid w:val="004756F4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46A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3CA5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0FE2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3A78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16A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66859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97071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409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3E01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4B42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1505F5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8D8D8-D4A9-4B5A-9738-6E6654BF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Dihen Irén</cp:lastModifiedBy>
  <cp:revision>3</cp:revision>
  <cp:lastPrinted>2025-06-26T07:14:00Z</cp:lastPrinted>
  <dcterms:created xsi:type="dcterms:W3CDTF">2026-02-16T14:01:00Z</dcterms:created>
  <dcterms:modified xsi:type="dcterms:W3CDTF">2026-02-19T09:16:00Z</dcterms:modified>
</cp:coreProperties>
</file>