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9D421C" w:rsidRPr="0033386B" w:rsidTr="00D97340">
        <w:trPr>
          <w:trHeight w:val="851"/>
        </w:trPr>
        <w:tc>
          <w:tcPr>
            <w:tcW w:w="6946" w:type="dxa"/>
            <w:gridSpan w:val="3"/>
            <w:hideMark/>
          </w:tcPr>
          <w:p w:rsidR="00592DD8" w:rsidRDefault="009D421C" w:rsidP="00D9734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661895" w:rsidRPr="00661895" w:rsidRDefault="00661895" w:rsidP="00661895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95">
              <w:rPr>
                <w:rFonts w:ascii="Times New Roman" w:hAnsi="Times New Roman" w:cs="Times New Roman"/>
                <w:sz w:val="24"/>
                <w:szCs w:val="24"/>
              </w:rPr>
              <w:t>Igazgatási, Szervezési és Szociális Főosztály</w:t>
            </w:r>
          </w:p>
          <w:p w:rsidR="009D421C" w:rsidRPr="0033386B" w:rsidRDefault="00BA328B" w:rsidP="00D9734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Egészségügyi és Szociális Osztály</w:t>
            </w:r>
          </w:p>
          <w:p w:rsidR="009D421C" w:rsidRPr="0033386B" w:rsidRDefault="009D421C" w:rsidP="00D9734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9D421C" w:rsidRPr="0033386B" w:rsidRDefault="009D421C" w:rsidP="00D973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www.hajduszoboszlo.eu</w:t>
            </w:r>
          </w:p>
          <w:p w:rsidR="009D421C" w:rsidRPr="0033386B" w:rsidRDefault="009D421C" w:rsidP="00D97340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D421C" w:rsidRPr="007102BD" w:rsidRDefault="00282EF0" w:rsidP="00282E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</w:t>
            </w:r>
          </w:p>
          <w:p w:rsidR="009D421C" w:rsidRPr="0033386B" w:rsidRDefault="009D421C" w:rsidP="00D97340">
            <w:pPr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………………………</w:t>
            </w:r>
          </w:p>
          <w:p w:rsidR="009D421C" w:rsidRPr="0033386B" w:rsidRDefault="009D421C" w:rsidP="00D97340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sorszám</w:t>
            </w:r>
          </w:p>
          <w:p w:rsidR="009D421C" w:rsidRPr="0033386B" w:rsidRDefault="009D421C" w:rsidP="00D97340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661895" w:rsidRPr="0033386B" w:rsidTr="006618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jc w:val="both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Ügyiratszám: HSZ/</w:t>
            </w:r>
            <w:r>
              <w:rPr>
                <w:sz w:val="24"/>
                <w:szCs w:val="24"/>
              </w:rPr>
              <w:t>5493/2025.</w:t>
            </w:r>
          </w:p>
          <w:p w:rsidR="00661895" w:rsidRPr="00F60EE9" w:rsidRDefault="00661895" w:rsidP="00D97340">
            <w:pPr>
              <w:jc w:val="both"/>
              <w:rPr>
                <w:sz w:val="24"/>
                <w:szCs w:val="24"/>
              </w:rPr>
            </w:pPr>
          </w:p>
          <w:p w:rsidR="00661895" w:rsidRPr="00F60EE9" w:rsidRDefault="00661895" w:rsidP="00442A4B">
            <w:pPr>
              <w:jc w:val="both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A 202</w:t>
            </w:r>
            <w:r>
              <w:rPr>
                <w:sz w:val="24"/>
                <w:szCs w:val="24"/>
              </w:rPr>
              <w:t>5</w:t>
            </w:r>
            <w:r w:rsidRPr="00F60EE9">
              <w:rPr>
                <w:sz w:val="24"/>
                <w:szCs w:val="24"/>
              </w:rPr>
              <w:t>. február 2</w:t>
            </w:r>
            <w:r>
              <w:rPr>
                <w:sz w:val="24"/>
                <w:szCs w:val="24"/>
              </w:rPr>
              <w:t>7</w:t>
            </w:r>
            <w:r w:rsidRPr="00F60EE9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037" w:rsidRPr="00F60EE9" w:rsidRDefault="00E70037" w:rsidP="00E70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Dede Erika osztályvezető</w:t>
            </w:r>
          </w:p>
        </w:tc>
      </w:tr>
      <w:tr w:rsidR="00661895" w:rsidRPr="0033386B" w:rsidTr="006618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</w:p>
        </w:tc>
      </w:tr>
      <w:tr w:rsidR="00661895" w:rsidRPr="0033386B" w:rsidTr="006618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spacing w:before="120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Szociális és Egészségügyi Bizottság</w:t>
            </w:r>
            <w:r>
              <w:rPr>
                <w:sz w:val="24"/>
                <w:szCs w:val="24"/>
              </w:rPr>
              <w:t>;</w:t>
            </w:r>
          </w:p>
          <w:p w:rsidR="00661895" w:rsidRDefault="00661895" w:rsidP="00D97340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Jogi, Igazgatási és Ügyrendi Bizottság</w:t>
            </w:r>
            <w:r>
              <w:rPr>
                <w:sz w:val="24"/>
                <w:szCs w:val="24"/>
              </w:rPr>
              <w:t>;</w:t>
            </w:r>
          </w:p>
          <w:p w:rsidR="00661895" w:rsidRPr="00F60EE9" w:rsidRDefault="00661895" w:rsidP="00D97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Pénzügyi és Gazdasági Bizottság</w:t>
            </w:r>
          </w:p>
        </w:tc>
      </w:tr>
      <w:tr w:rsidR="00661895" w:rsidRPr="0033386B" w:rsidTr="006618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minősített többség</w:t>
            </w:r>
            <w:r>
              <w:rPr>
                <w:sz w:val="24"/>
                <w:szCs w:val="24"/>
              </w:rPr>
              <w:t xml:space="preserve"> (Mötv.42 §. 1. pontja)</w:t>
            </w:r>
          </w:p>
        </w:tc>
      </w:tr>
      <w:tr w:rsidR="00661895" w:rsidRPr="0033386B" w:rsidTr="006618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döntés(ek)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5" w:rsidRPr="00F60EE9" w:rsidRDefault="00661895" w:rsidP="00D973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db rendelet</w:t>
            </w:r>
          </w:p>
        </w:tc>
      </w:tr>
    </w:tbl>
    <w:p w:rsidR="009D421C" w:rsidRDefault="009D421C" w:rsidP="009D421C">
      <w:pPr>
        <w:rPr>
          <w:b/>
          <w:sz w:val="32"/>
        </w:rPr>
      </w:pPr>
    </w:p>
    <w:p w:rsidR="009D421C" w:rsidRPr="00D27E14" w:rsidRDefault="009D421C" w:rsidP="009D421C">
      <w:pPr>
        <w:jc w:val="center"/>
        <w:rPr>
          <w:b/>
          <w:sz w:val="24"/>
          <w:szCs w:val="24"/>
        </w:rPr>
      </w:pPr>
      <w:r w:rsidRPr="00D27E14">
        <w:rPr>
          <w:b/>
          <w:sz w:val="24"/>
          <w:szCs w:val="24"/>
        </w:rPr>
        <w:t>ELŐTERJESZTÉS</w:t>
      </w:r>
    </w:p>
    <w:p w:rsidR="009D421C" w:rsidRPr="00D27E14" w:rsidRDefault="00302695" w:rsidP="009D421C">
      <w:pPr>
        <w:jc w:val="center"/>
        <w:rPr>
          <w:sz w:val="24"/>
          <w:szCs w:val="24"/>
          <w:u w:val="single"/>
        </w:rPr>
      </w:pPr>
      <w:r w:rsidRPr="00D27E14">
        <w:rPr>
          <w:b/>
          <w:sz w:val="24"/>
          <w:szCs w:val="24"/>
        </w:rPr>
        <w:t>t</w:t>
      </w:r>
      <w:r w:rsidR="009D421C" w:rsidRPr="00D27E14">
        <w:rPr>
          <w:b/>
          <w:sz w:val="24"/>
          <w:szCs w:val="24"/>
        </w:rPr>
        <w:t>érítési díjak felülvizsgálatáról</w:t>
      </w:r>
    </w:p>
    <w:p w:rsidR="009D421C" w:rsidRPr="00D27E14" w:rsidRDefault="009D421C" w:rsidP="009D421C">
      <w:pPr>
        <w:jc w:val="both"/>
        <w:rPr>
          <w:b/>
          <w:sz w:val="24"/>
          <w:szCs w:val="24"/>
        </w:rPr>
      </w:pPr>
    </w:p>
    <w:p w:rsidR="009D421C" w:rsidRPr="00D27E14" w:rsidRDefault="009D421C" w:rsidP="009D421C">
      <w:pPr>
        <w:jc w:val="both"/>
        <w:rPr>
          <w:b/>
          <w:sz w:val="24"/>
          <w:szCs w:val="24"/>
        </w:rPr>
      </w:pPr>
      <w:r w:rsidRPr="00D27E14">
        <w:rPr>
          <w:b/>
          <w:sz w:val="24"/>
          <w:szCs w:val="24"/>
        </w:rPr>
        <w:t>Tisztelt Képviselő-testület!</w:t>
      </w:r>
    </w:p>
    <w:p w:rsidR="009D421C" w:rsidRPr="00D27E14" w:rsidRDefault="009D421C" w:rsidP="009D421C">
      <w:pPr>
        <w:rPr>
          <w:b/>
          <w:sz w:val="24"/>
          <w:szCs w:val="24"/>
        </w:rPr>
      </w:pPr>
      <w:r w:rsidRPr="00D27E14">
        <w:rPr>
          <w:b/>
          <w:sz w:val="24"/>
          <w:szCs w:val="24"/>
        </w:rPr>
        <w:t>Tisztelt Bizottságok!</w:t>
      </w:r>
    </w:p>
    <w:p w:rsidR="00303140" w:rsidRPr="00D27E14" w:rsidRDefault="00303140" w:rsidP="009D421C">
      <w:pPr>
        <w:rPr>
          <w:b/>
          <w:sz w:val="24"/>
          <w:szCs w:val="24"/>
        </w:rPr>
      </w:pPr>
    </w:p>
    <w:p w:rsidR="00303140" w:rsidRPr="00D27E14" w:rsidRDefault="00303140" w:rsidP="00303140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>A gyermekek védelméről és a gyámügyi igazgatásról szóló 1997. évi XXXI.</w:t>
      </w:r>
      <w:r w:rsidR="0043535C">
        <w:rPr>
          <w:sz w:val="24"/>
          <w:szCs w:val="24"/>
        </w:rPr>
        <w:t xml:space="preserve"> törvény</w:t>
      </w:r>
      <w:r w:rsidRPr="00D27E14">
        <w:rPr>
          <w:sz w:val="24"/>
          <w:szCs w:val="24"/>
        </w:rPr>
        <w:t xml:space="preserve"> 147. § (1)-(3) bekezdésének és </w:t>
      </w:r>
      <w:r w:rsidR="00F01120" w:rsidRPr="00D27E14">
        <w:rPr>
          <w:sz w:val="24"/>
          <w:szCs w:val="24"/>
        </w:rPr>
        <w:t>a szociális i</w:t>
      </w:r>
      <w:r w:rsidRPr="00D27E14">
        <w:rPr>
          <w:sz w:val="24"/>
          <w:szCs w:val="24"/>
        </w:rPr>
        <w:t>gazgatásról</w:t>
      </w:r>
      <w:r w:rsidR="00F01120" w:rsidRPr="00D27E14">
        <w:rPr>
          <w:sz w:val="24"/>
          <w:szCs w:val="24"/>
        </w:rPr>
        <w:t xml:space="preserve"> és szociális ellátásokról</w:t>
      </w:r>
      <w:r w:rsidRPr="00D27E14">
        <w:rPr>
          <w:sz w:val="24"/>
          <w:szCs w:val="24"/>
        </w:rPr>
        <w:t xml:space="preserve"> szóló 1993. évi III. tv. </w:t>
      </w:r>
      <w:r w:rsidR="00A87AF2" w:rsidRPr="00D27E14">
        <w:rPr>
          <w:sz w:val="24"/>
          <w:szCs w:val="24"/>
        </w:rPr>
        <w:t>115</w:t>
      </w:r>
      <w:r w:rsidR="001F4863">
        <w:rPr>
          <w:sz w:val="24"/>
          <w:szCs w:val="24"/>
        </w:rPr>
        <w:t>.</w:t>
      </w:r>
      <w:r w:rsidR="00A87AF2" w:rsidRPr="00D27E14">
        <w:rPr>
          <w:sz w:val="24"/>
          <w:szCs w:val="24"/>
        </w:rPr>
        <w:t xml:space="preserve"> </w:t>
      </w:r>
      <w:r w:rsidRPr="00D27E14">
        <w:rPr>
          <w:sz w:val="24"/>
          <w:szCs w:val="24"/>
        </w:rPr>
        <w:t xml:space="preserve">§ </w:t>
      </w:r>
      <w:r w:rsidR="00A87AF2" w:rsidRPr="00D27E14">
        <w:rPr>
          <w:sz w:val="24"/>
          <w:szCs w:val="24"/>
        </w:rPr>
        <w:t xml:space="preserve">(1) </w:t>
      </w:r>
      <w:r w:rsidRPr="00D27E14">
        <w:rPr>
          <w:sz w:val="24"/>
          <w:szCs w:val="24"/>
        </w:rPr>
        <w:t xml:space="preserve">bekezdésének értelmében a fenntartónak </w:t>
      </w:r>
      <w:r w:rsidR="00DA7A99" w:rsidRPr="00D27E14">
        <w:rPr>
          <w:sz w:val="24"/>
          <w:szCs w:val="24"/>
        </w:rPr>
        <w:t>tárgyév április 1</w:t>
      </w:r>
      <w:r w:rsidR="00762A2C">
        <w:rPr>
          <w:sz w:val="24"/>
          <w:szCs w:val="24"/>
        </w:rPr>
        <w:t>.</w:t>
      </w:r>
      <w:r w:rsidR="00DA7A99" w:rsidRPr="00D27E14">
        <w:rPr>
          <w:sz w:val="24"/>
          <w:szCs w:val="24"/>
        </w:rPr>
        <w:t xml:space="preserve"> napjáig</w:t>
      </w:r>
      <w:r w:rsidRPr="00D27E14">
        <w:rPr>
          <w:sz w:val="24"/>
          <w:szCs w:val="24"/>
        </w:rPr>
        <w:t xml:space="preserve"> </w:t>
      </w:r>
      <w:r w:rsidR="00DA7A99" w:rsidRPr="00D27E14">
        <w:rPr>
          <w:sz w:val="24"/>
          <w:szCs w:val="24"/>
        </w:rPr>
        <w:t>szakfeladatonként meg kell határozni</w:t>
      </w:r>
      <w:r w:rsidR="00A87AF2" w:rsidRPr="00D27E14">
        <w:rPr>
          <w:sz w:val="24"/>
          <w:szCs w:val="24"/>
        </w:rPr>
        <w:t>a</w:t>
      </w:r>
      <w:r w:rsidR="00DA7A99" w:rsidRPr="00D27E14">
        <w:rPr>
          <w:sz w:val="24"/>
          <w:szCs w:val="24"/>
        </w:rPr>
        <w:t xml:space="preserve"> a feladatellátásokhoz kapcsolódó szolgáltatási önköltséget, ami megegyezik az intézményi térítési díj összegével.</w:t>
      </w:r>
    </w:p>
    <w:p w:rsidR="00DA7A99" w:rsidRPr="00D27E14" w:rsidRDefault="00DA7A99" w:rsidP="00303140">
      <w:pPr>
        <w:jc w:val="both"/>
        <w:rPr>
          <w:sz w:val="24"/>
          <w:szCs w:val="24"/>
        </w:rPr>
      </w:pPr>
    </w:p>
    <w:p w:rsidR="009D421C" w:rsidRPr="00D27E14" w:rsidRDefault="00AE5855" w:rsidP="009D421C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 xml:space="preserve">Az intézményi térítési </w:t>
      </w:r>
      <w:r w:rsidR="00DA7A99" w:rsidRPr="00D27E14">
        <w:rPr>
          <w:sz w:val="24"/>
          <w:szCs w:val="24"/>
        </w:rPr>
        <w:t xml:space="preserve">díjakat </w:t>
      </w:r>
      <w:r w:rsidR="00A87AF2" w:rsidRPr="00D27E14">
        <w:rPr>
          <w:sz w:val="24"/>
          <w:szCs w:val="24"/>
        </w:rPr>
        <w:t>a</w:t>
      </w:r>
      <w:r w:rsidR="009D421C" w:rsidRPr="00D27E14">
        <w:rPr>
          <w:sz w:val="24"/>
          <w:szCs w:val="24"/>
        </w:rPr>
        <w:t xml:space="preserve"> személyes gondoskodást nyújtó szociális ellátásokról szóló 8/2014. (IV.24.)</w:t>
      </w:r>
      <w:r w:rsidR="00DA7A99" w:rsidRPr="00D27E14">
        <w:rPr>
          <w:sz w:val="24"/>
          <w:szCs w:val="24"/>
        </w:rPr>
        <w:t xml:space="preserve"> számú</w:t>
      </w:r>
      <w:r w:rsidR="009D421C" w:rsidRPr="00D27E14">
        <w:rPr>
          <w:sz w:val="24"/>
          <w:szCs w:val="24"/>
        </w:rPr>
        <w:t xml:space="preserve"> önkormányzati rendelet </w:t>
      </w:r>
      <w:r w:rsidR="00DA7A99" w:rsidRPr="00D27E14">
        <w:rPr>
          <w:sz w:val="24"/>
          <w:szCs w:val="24"/>
        </w:rPr>
        <w:t xml:space="preserve">tartalmazza. </w:t>
      </w:r>
    </w:p>
    <w:p w:rsidR="009D421C" w:rsidRPr="00D27E14" w:rsidRDefault="009D421C" w:rsidP="009D421C">
      <w:pPr>
        <w:jc w:val="both"/>
        <w:rPr>
          <w:sz w:val="24"/>
          <w:szCs w:val="24"/>
        </w:rPr>
      </w:pPr>
    </w:p>
    <w:p w:rsidR="00163F0C" w:rsidRDefault="00163F0C" w:rsidP="00163F0C">
      <w:pPr>
        <w:jc w:val="both"/>
        <w:rPr>
          <w:sz w:val="24"/>
          <w:szCs w:val="24"/>
          <w:lang w:eastAsia="ar-SA"/>
        </w:rPr>
      </w:pPr>
      <w:r w:rsidRPr="00D27E14">
        <w:rPr>
          <w:sz w:val="24"/>
          <w:szCs w:val="24"/>
          <w:lang w:eastAsia="ar-SA"/>
        </w:rPr>
        <w:t xml:space="preserve">A törvény értelmében kistérségi feladatellátás során egy rendeletben, </w:t>
      </w:r>
      <w:r w:rsidRPr="00EA1791">
        <w:rPr>
          <w:b/>
          <w:sz w:val="24"/>
          <w:szCs w:val="24"/>
          <w:lang w:eastAsia="ar-SA"/>
        </w:rPr>
        <w:t>a gesztor település helyi rendeletében kell meghatározni mindhárom település</w:t>
      </w:r>
      <w:r w:rsidRPr="00D27E14">
        <w:rPr>
          <w:sz w:val="24"/>
          <w:szCs w:val="24"/>
          <w:lang w:eastAsia="ar-SA"/>
        </w:rPr>
        <w:t xml:space="preserve"> </w:t>
      </w:r>
      <w:r w:rsidRPr="00EA1791">
        <w:rPr>
          <w:b/>
          <w:sz w:val="24"/>
          <w:szCs w:val="24"/>
          <w:lang w:eastAsia="ar-SA"/>
        </w:rPr>
        <w:t>minden szolgáltatására az intézményi</w:t>
      </w:r>
      <w:r w:rsidRPr="00D27E14">
        <w:rPr>
          <w:sz w:val="24"/>
          <w:szCs w:val="24"/>
          <w:lang w:eastAsia="ar-SA"/>
        </w:rPr>
        <w:t xml:space="preserve">, </w:t>
      </w:r>
      <w:r w:rsidR="00EA1791">
        <w:rPr>
          <w:sz w:val="24"/>
          <w:szCs w:val="24"/>
          <w:lang w:eastAsia="ar-SA"/>
        </w:rPr>
        <w:t xml:space="preserve">illetve, – </w:t>
      </w:r>
      <w:r w:rsidRPr="00D27E14">
        <w:rPr>
          <w:sz w:val="24"/>
          <w:szCs w:val="24"/>
          <w:lang w:eastAsia="ar-SA"/>
        </w:rPr>
        <w:t xml:space="preserve">ha a </w:t>
      </w:r>
      <w:r w:rsidR="00EA1791">
        <w:rPr>
          <w:sz w:val="24"/>
          <w:szCs w:val="24"/>
          <w:lang w:eastAsia="ar-SA"/>
        </w:rPr>
        <w:t xml:space="preserve">település megengedheti magának – </w:t>
      </w:r>
      <w:r w:rsidR="00EA1791" w:rsidRPr="00EA1791">
        <w:rPr>
          <w:b/>
          <w:sz w:val="24"/>
          <w:szCs w:val="24"/>
          <w:lang w:eastAsia="ar-SA"/>
        </w:rPr>
        <w:t xml:space="preserve">a </w:t>
      </w:r>
      <w:r w:rsidRPr="00EA1791">
        <w:rPr>
          <w:b/>
          <w:sz w:val="24"/>
          <w:szCs w:val="24"/>
          <w:lang w:eastAsia="ar-SA"/>
        </w:rPr>
        <w:t>csökkentett összegű térítési díjait</w:t>
      </w:r>
      <w:r w:rsidRPr="00D27E14">
        <w:rPr>
          <w:sz w:val="24"/>
          <w:szCs w:val="24"/>
          <w:lang w:eastAsia="ar-SA"/>
        </w:rPr>
        <w:t>, melyek telephelyenként lehetnek eltérőek is.</w:t>
      </w:r>
    </w:p>
    <w:p w:rsidR="00EA1791" w:rsidRPr="00D27E14" w:rsidRDefault="00EA1791" w:rsidP="00163F0C">
      <w:pPr>
        <w:jc w:val="both"/>
        <w:rPr>
          <w:sz w:val="24"/>
          <w:szCs w:val="24"/>
          <w:lang w:eastAsia="ar-SA"/>
        </w:rPr>
      </w:pPr>
    </w:p>
    <w:p w:rsidR="00FB0397" w:rsidRDefault="00163F0C" w:rsidP="009D421C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 xml:space="preserve">Jelenleg </w:t>
      </w:r>
      <w:r w:rsidR="00EA1791">
        <w:rPr>
          <w:sz w:val="24"/>
          <w:szCs w:val="24"/>
        </w:rPr>
        <w:t>a</w:t>
      </w:r>
      <w:r w:rsidRPr="00D27E14">
        <w:rPr>
          <w:sz w:val="24"/>
          <w:szCs w:val="24"/>
        </w:rPr>
        <w:t xml:space="preserve"> fenti törvényi kötelezettségének tesz eleget Hajdúszoboszló Város Önkormányzata, úgy hogy Nagyhegyes</w:t>
      </w:r>
      <w:r w:rsidR="00EA1791">
        <w:rPr>
          <w:sz w:val="24"/>
          <w:szCs w:val="24"/>
        </w:rPr>
        <w:t xml:space="preserve"> </w:t>
      </w:r>
      <w:r w:rsidRPr="00D27E14">
        <w:rPr>
          <w:sz w:val="24"/>
          <w:szCs w:val="24"/>
        </w:rPr>
        <w:t>és Hajdúszovát települések esetében – az ottani képviselő-testületek által elfogadott intézményi térítési díjakat és a csökkentett intézményi térítési díjakat - tartalmazó táblázatban szereplő összegeket rendeleti formában alkotja meg a döntéshozó.</w:t>
      </w:r>
    </w:p>
    <w:p w:rsidR="00EA1791" w:rsidRPr="00D27E14" w:rsidRDefault="00EA1791" w:rsidP="009D421C">
      <w:pPr>
        <w:jc w:val="both"/>
        <w:rPr>
          <w:sz w:val="24"/>
          <w:szCs w:val="24"/>
        </w:rPr>
      </w:pPr>
    </w:p>
    <w:p w:rsidR="00DB4DE4" w:rsidRPr="00EA1791" w:rsidRDefault="00DB4DE4" w:rsidP="009D421C">
      <w:pPr>
        <w:jc w:val="both"/>
        <w:rPr>
          <w:b/>
          <w:sz w:val="24"/>
          <w:szCs w:val="24"/>
        </w:rPr>
      </w:pPr>
      <w:r w:rsidRPr="00EA1791">
        <w:rPr>
          <w:b/>
          <w:sz w:val="24"/>
          <w:szCs w:val="24"/>
        </w:rPr>
        <w:t xml:space="preserve">Hajdúszoboszló város tekintetében a szociális és gyermekjóléti szolgáltatások intézményi térítési </w:t>
      </w:r>
      <w:r w:rsidR="006C0099" w:rsidRPr="00EA1791">
        <w:rPr>
          <w:b/>
          <w:sz w:val="24"/>
          <w:szCs w:val="24"/>
        </w:rPr>
        <w:t>díját tartalmazó előterjesztés a márciusi testületi ülés keretében</w:t>
      </w:r>
      <w:r w:rsidR="00EA1791">
        <w:rPr>
          <w:b/>
          <w:sz w:val="24"/>
          <w:szCs w:val="24"/>
        </w:rPr>
        <w:t xml:space="preserve"> tesz javaslatot a hivatal, ezért </w:t>
      </w:r>
      <w:r w:rsidR="00EA1791" w:rsidRPr="00EA1791">
        <w:rPr>
          <w:b/>
          <w:sz w:val="24"/>
          <w:szCs w:val="24"/>
          <w:u w:val="single"/>
        </w:rPr>
        <w:t>a jelen előterjesztésben a Hajdúszoboszlóra vonatkozó összegek a jelenleg hatályos összegekkel azonosak.</w:t>
      </w:r>
    </w:p>
    <w:p w:rsidR="00865AB9" w:rsidRPr="00D27E14" w:rsidRDefault="00865AB9" w:rsidP="009D421C">
      <w:pPr>
        <w:jc w:val="both"/>
        <w:rPr>
          <w:sz w:val="24"/>
          <w:szCs w:val="24"/>
        </w:rPr>
      </w:pPr>
    </w:p>
    <w:p w:rsidR="00865AB9" w:rsidRPr="00D27E14" w:rsidRDefault="00C2386E" w:rsidP="00535371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 xml:space="preserve">A személyes gondoskodást nyújtó szociális ellátásokról szóló 8/2014. (IV.24.) számú önkormányzati </w:t>
      </w:r>
      <w:r w:rsidRPr="00100DC6">
        <w:rPr>
          <w:sz w:val="24"/>
          <w:szCs w:val="24"/>
        </w:rPr>
        <w:t>rendelet</w:t>
      </w:r>
      <w:r w:rsidR="00DB0858" w:rsidRPr="00100DC6">
        <w:rPr>
          <w:sz w:val="24"/>
          <w:szCs w:val="24"/>
        </w:rPr>
        <w:t xml:space="preserve"> 1. számú függeléke</w:t>
      </w:r>
      <w:r w:rsidR="00163CEC" w:rsidRPr="00100DC6">
        <w:rPr>
          <w:sz w:val="24"/>
          <w:szCs w:val="24"/>
        </w:rPr>
        <w:t xml:space="preserve"> - szintén </w:t>
      </w:r>
      <w:r w:rsidR="00163CEC" w:rsidRPr="00D27E14">
        <w:rPr>
          <w:sz w:val="24"/>
          <w:szCs w:val="24"/>
        </w:rPr>
        <w:t>csak Nagyhegyes és Hajdúszovát tekintetében -</w:t>
      </w:r>
      <w:r w:rsidRPr="00D27E14">
        <w:rPr>
          <w:sz w:val="24"/>
          <w:szCs w:val="24"/>
        </w:rPr>
        <w:t xml:space="preserve"> </w:t>
      </w:r>
      <w:r w:rsidR="00865AB9" w:rsidRPr="00D27E14">
        <w:rPr>
          <w:sz w:val="24"/>
          <w:szCs w:val="24"/>
        </w:rPr>
        <w:t xml:space="preserve">a csökkentett intézményi térítési díjakat is jövedelemhez differenciáltan társítja annak érdekében, hogy az ellátottak </w:t>
      </w:r>
      <w:r w:rsidR="00865AB9" w:rsidRPr="00D27E14">
        <w:rPr>
          <w:sz w:val="24"/>
          <w:szCs w:val="24"/>
        </w:rPr>
        <w:lastRenderedPageBreak/>
        <w:t>képesek legyenek a térítési díjakat kifizetni.</w:t>
      </w:r>
      <w:r w:rsidR="005B004F" w:rsidRPr="00D27E14">
        <w:rPr>
          <w:sz w:val="24"/>
          <w:szCs w:val="24"/>
        </w:rPr>
        <w:t xml:space="preserve"> A </w:t>
      </w:r>
      <w:r w:rsidR="00100DC6">
        <w:rPr>
          <w:sz w:val="24"/>
          <w:szCs w:val="24"/>
        </w:rPr>
        <w:t>2.</w:t>
      </w:r>
      <w:r w:rsidR="005B004F" w:rsidRPr="00D27E14">
        <w:rPr>
          <w:color w:val="FF0000"/>
          <w:sz w:val="24"/>
          <w:szCs w:val="24"/>
        </w:rPr>
        <w:t xml:space="preserve"> </w:t>
      </w:r>
      <w:r w:rsidR="005B004F" w:rsidRPr="00D27E14">
        <w:rPr>
          <w:sz w:val="24"/>
          <w:szCs w:val="24"/>
        </w:rPr>
        <w:t xml:space="preserve">melléklet pedig a </w:t>
      </w:r>
      <w:r w:rsidR="00163CEC" w:rsidRPr="00D27E14">
        <w:rPr>
          <w:sz w:val="24"/>
          <w:szCs w:val="24"/>
        </w:rPr>
        <w:t>két település</w:t>
      </w:r>
      <w:r w:rsidR="005B004F" w:rsidRPr="00D27E14">
        <w:rPr>
          <w:sz w:val="24"/>
          <w:szCs w:val="24"/>
        </w:rPr>
        <w:t xml:space="preserve"> által meghatározott szolgáltatási önköltséget és a fenntartó által csökkentett térítési díj javaslatot tartalmazza.</w:t>
      </w:r>
      <w:r w:rsidR="00A41B5A" w:rsidRPr="00D27E14">
        <w:rPr>
          <w:b/>
          <w:color w:val="FF0000"/>
          <w:sz w:val="24"/>
          <w:szCs w:val="24"/>
        </w:rPr>
        <w:t xml:space="preserve"> </w:t>
      </w:r>
    </w:p>
    <w:p w:rsidR="009D421C" w:rsidRPr="00D27E14" w:rsidRDefault="009D421C" w:rsidP="009D421C">
      <w:pPr>
        <w:jc w:val="both"/>
        <w:rPr>
          <w:sz w:val="24"/>
          <w:szCs w:val="24"/>
        </w:rPr>
      </w:pPr>
    </w:p>
    <w:p w:rsidR="0002312B" w:rsidRPr="00D27E14" w:rsidRDefault="0064793F" w:rsidP="009D421C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>Javaslataink törvényi kötelez</w:t>
      </w:r>
      <w:r w:rsidR="00022D92" w:rsidRPr="00D27E14">
        <w:rPr>
          <w:sz w:val="24"/>
          <w:szCs w:val="24"/>
        </w:rPr>
        <w:t>et</w:t>
      </w:r>
      <w:r w:rsidR="00163CEC" w:rsidRPr="00D27E14">
        <w:rPr>
          <w:sz w:val="24"/>
          <w:szCs w:val="24"/>
        </w:rPr>
        <w:t>tség alapján a fent említett</w:t>
      </w:r>
      <w:r w:rsidRPr="00D27E14">
        <w:rPr>
          <w:sz w:val="24"/>
          <w:szCs w:val="24"/>
        </w:rPr>
        <w:t xml:space="preserve"> önkormányzati rendelet módosításával valósul</w:t>
      </w:r>
      <w:r w:rsidR="00100DC6">
        <w:rPr>
          <w:sz w:val="24"/>
          <w:szCs w:val="24"/>
        </w:rPr>
        <w:t>nak</w:t>
      </w:r>
      <w:r w:rsidRPr="00D27E14">
        <w:rPr>
          <w:sz w:val="24"/>
          <w:szCs w:val="24"/>
        </w:rPr>
        <w:t xml:space="preserve"> meg.</w:t>
      </w:r>
    </w:p>
    <w:p w:rsidR="0002312B" w:rsidRPr="00D27E14" w:rsidRDefault="0002312B" w:rsidP="009D421C">
      <w:pPr>
        <w:jc w:val="both"/>
        <w:rPr>
          <w:sz w:val="24"/>
          <w:szCs w:val="24"/>
        </w:rPr>
      </w:pPr>
    </w:p>
    <w:p w:rsidR="009D421C" w:rsidRPr="00D27E14" w:rsidRDefault="00427B48" w:rsidP="009D421C">
      <w:pPr>
        <w:jc w:val="both"/>
        <w:rPr>
          <w:b/>
          <w:sz w:val="24"/>
          <w:szCs w:val="24"/>
        </w:rPr>
      </w:pPr>
      <w:r w:rsidRPr="00D27E14">
        <w:rPr>
          <w:b/>
          <w:sz w:val="24"/>
          <w:szCs w:val="24"/>
        </w:rPr>
        <w:t>Kérem a Tisztelt</w:t>
      </w:r>
      <w:r w:rsidR="009D421C" w:rsidRPr="00D27E14">
        <w:rPr>
          <w:b/>
          <w:sz w:val="24"/>
          <w:szCs w:val="24"/>
        </w:rPr>
        <w:t xml:space="preserve"> Képviselő-testületet,</w:t>
      </w:r>
      <w:r w:rsidR="00100DC6">
        <w:rPr>
          <w:b/>
          <w:sz w:val="24"/>
          <w:szCs w:val="24"/>
        </w:rPr>
        <w:t xml:space="preserve"> hogy a javaslatot megtárgyalni ésa</w:t>
      </w:r>
      <w:r w:rsidR="009D421C" w:rsidRPr="00D27E14">
        <w:rPr>
          <w:b/>
          <w:sz w:val="24"/>
          <w:szCs w:val="24"/>
        </w:rPr>
        <w:t xml:space="preserve"> módosító rendeletet megalkotni szíveskedjen.</w:t>
      </w:r>
    </w:p>
    <w:p w:rsidR="005D4A99" w:rsidRPr="00D27E14" w:rsidRDefault="005D4A99" w:rsidP="009D421C">
      <w:pPr>
        <w:jc w:val="both"/>
        <w:rPr>
          <w:b/>
          <w:sz w:val="24"/>
          <w:szCs w:val="24"/>
          <w:u w:val="single"/>
        </w:rPr>
      </w:pPr>
    </w:p>
    <w:p w:rsidR="009D421C" w:rsidRPr="00D27E14" w:rsidRDefault="009D421C" w:rsidP="009D421C">
      <w:pPr>
        <w:rPr>
          <w:sz w:val="24"/>
          <w:szCs w:val="24"/>
        </w:rPr>
      </w:pPr>
    </w:p>
    <w:p w:rsidR="009D421C" w:rsidRPr="00D27E14" w:rsidRDefault="009D421C" w:rsidP="009D421C">
      <w:pPr>
        <w:rPr>
          <w:sz w:val="24"/>
          <w:szCs w:val="24"/>
        </w:rPr>
      </w:pPr>
      <w:r w:rsidRPr="00D27E14">
        <w:rPr>
          <w:sz w:val="24"/>
          <w:szCs w:val="24"/>
        </w:rPr>
        <w:t>Hajdúszoboszló, 202</w:t>
      </w:r>
      <w:r w:rsidR="00C2386E" w:rsidRPr="00D27E14">
        <w:rPr>
          <w:sz w:val="24"/>
          <w:szCs w:val="24"/>
        </w:rPr>
        <w:t>4</w:t>
      </w:r>
      <w:r w:rsidRPr="00D27E14">
        <w:rPr>
          <w:sz w:val="24"/>
          <w:szCs w:val="24"/>
        </w:rPr>
        <w:t xml:space="preserve">. február </w:t>
      </w:r>
      <w:r w:rsidR="00DC25F4" w:rsidRPr="00D27E14">
        <w:rPr>
          <w:sz w:val="24"/>
          <w:szCs w:val="24"/>
        </w:rPr>
        <w:t>15</w:t>
      </w:r>
      <w:r w:rsidRPr="00D27E14">
        <w:rPr>
          <w:sz w:val="24"/>
          <w:szCs w:val="24"/>
        </w:rPr>
        <w:t>.</w:t>
      </w:r>
    </w:p>
    <w:p w:rsidR="001613BF" w:rsidRPr="00D27E14" w:rsidRDefault="001613BF" w:rsidP="001613BF">
      <w:pPr>
        <w:rPr>
          <w:sz w:val="24"/>
          <w:szCs w:val="24"/>
        </w:rPr>
      </w:pPr>
    </w:p>
    <w:p w:rsidR="001613BF" w:rsidRPr="00D27E14" w:rsidRDefault="001613BF" w:rsidP="001613BF">
      <w:pPr>
        <w:rPr>
          <w:sz w:val="24"/>
          <w:szCs w:val="24"/>
        </w:rPr>
      </w:pPr>
    </w:p>
    <w:p w:rsidR="009D421C" w:rsidRPr="00D27E14" w:rsidRDefault="00E70037" w:rsidP="001613BF">
      <w:pPr>
        <w:jc w:val="center"/>
        <w:rPr>
          <w:sz w:val="24"/>
          <w:szCs w:val="24"/>
        </w:rPr>
      </w:pPr>
      <w:r>
        <w:rPr>
          <w:sz w:val="24"/>
          <w:szCs w:val="24"/>
        </w:rPr>
        <w:t>dr. Morvai Gábor</w:t>
      </w:r>
    </w:p>
    <w:p w:rsidR="001613BF" w:rsidRPr="00D27E14" w:rsidRDefault="00E70037" w:rsidP="001613BF">
      <w:pPr>
        <w:jc w:val="center"/>
        <w:rPr>
          <w:sz w:val="24"/>
          <w:szCs w:val="24"/>
        </w:rPr>
      </w:pPr>
      <w:r>
        <w:rPr>
          <w:sz w:val="24"/>
          <w:szCs w:val="24"/>
        </w:rPr>
        <w:t>jegyz</w:t>
      </w:r>
      <w:r w:rsidR="00D72DF1">
        <w:rPr>
          <w:sz w:val="24"/>
          <w:szCs w:val="24"/>
        </w:rPr>
        <w:t>ő</w:t>
      </w:r>
    </w:p>
    <w:p w:rsidR="002411A5" w:rsidRDefault="002411A5" w:rsidP="009175C7"/>
    <w:p w:rsidR="00202882" w:rsidRPr="005756BC" w:rsidRDefault="00202882" w:rsidP="00202882">
      <w:pPr>
        <w:jc w:val="right"/>
        <w:rPr>
          <w:color w:val="000000"/>
          <w:sz w:val="24"/>
          <w:szCs w:val="24"/>
        </w:rPr>
      </w:pPr>
      <w:r>
        <w:br w:type="page"/>
      </w:r>
      <w:r>
        <w:rPr>
          <w:color w:val="000000"/>
          <w:sz w:val="24"/>
          <w:szCs w:val="24"/>
        </w:rPr>
        <w:lastRenderedPageBreak/>
        <w:t>1. melléklet</w:t>
      </w:r>
    </w:p>
    <w:p w:rsidR="00202882" w:rsidRDefault="00202882" w:rsidP="00202882">
      <w:pPr>
        <w:jc w:val="center"/>
        <w:rPr>
          <w:color w:val="000000"/>
          <w:sz w:val="24"/>
          <w:szCs w:val="24"/>
        </w:rPr>
      </w:pPr>
    </w:p>
    <w:p w:rsidR="00202882" w:rsidRDefault="00202882" w:rsidP="00202882">
      <w:pPr>
        <w:jc w:val="center"/>
        <w:rPr>
          <w:color w:val="000000"/>
          <w:sz w:val="24"/>
          <w:szCs w:val="24"/>
        </w:rPr>
      </w:pPr>
    </w:p>
    <w:p w:rsidR="00202882" w:rsidRPr="00ED745D" w:rsidRDefault="00202882" w:rsidP="00202882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:rsidR="00202882" w:rsidRPr="00ED745D" w:rsidRDefault="00202882" w:rsidP="00202882">
      <w:pPr>
        <w:jc w:val="center"/>
        <w:rPr>
          <w:sz w:val="23"/>
          <w:szCs w:val="23"/>
        </w:rPr>
      </w:pPr>
      <w:r w:rsidRPr="00ED745D">
        <w:rPr>
          <w:sz w:val="23"/>
          <w:szCs w:val="23"/>
        </w:rPr>
        <w:t>előzetes hatásvizsgálat a jogalkotásról szóló 2010. évi CXXX. törvény 17. § (2) bekezdése alapján a szabályozás várható következményeiről</w:t>
      </w:r>
    </w:p>
    <w:p w:rsidR="00202882" w:rsidRPr="00ED745D" w:rsidRDefault="00202882" w:rsidP="00202882">
      <w:pPr>
        <w:jc w:val="center"/>
        <w:rPr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6"/>
        <w:gridCol w:w="7646"/>
      </w:tblGrid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Rendelet-tervezet megnevezése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2642" w:rsidRPr="00CD2642" w:rsidRDefault="00CD2642" w:rsidP="00CD2642">
            <w:pPr>
              <w:pStyle w:val="Standard"/>
              <w:ind w:left="165"/>
              <w:jc w:val="both"/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</w:pPr>
            <w:r w:rsidRPr="00CD2642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Hajdúszoboszló Város Önkormányzata Képviselő-testületének .../2025. (II. 27.) önkormányzati rendelete</w:t>
            </w:r>
          </w:p>
          <w:p w:rsidR="00202882" w:rsidRPr="00ED745D" w:rsidRDefault="00CD2642" w:rsidP="00CD2642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CD2642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a személyes gondoskodást nyújtó szociális ellátásokról szóló 8/2014. (IV. 24.) önkormányzati rendelete módosításáról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Társadalmi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2882" w:rsidRPr="00ED745D" w:rsidRDefault="00CD2642" w:rsidP="00A74689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Gazdasági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CD2642" w:rsidP="00A74689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Költségvetési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CD2642" w:rsidP="00A74689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Környezeti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CD2642" w:rsidP="00A74689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Egészségi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CD2642" w:rsidP="00A74689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Adminisztrációs terhek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CD2642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 rendelet módosítása nem eredményezi az adminisztrációs terhek növekedését. 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megalkotásának szükségessége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CD2642" w:rsidRDefault="00CD2642" w:rsidP="00A74689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</w:t>
            </w:r>
            <w:r w:rsidRPr="00CD2642">
              <w:rPr>
                <w:sz w:val="23"/>
                <w:szCs w:val="23"/>
              </w:rPr>
              <w:t xml:space="preserve">örvényi </w:t>
            </w:r>
            <w:r>
              <w:rPr>
                <w:sz w:val="23"/>
                <w:szCs w:val="23"/>
              </w:rPr>
              <w:t xml:space="preserve">kötelezettség a Hajdúszoboszlói Kistérségi Többcélú Társulás gesztor önkormányzataként Hajdúszovátra és Nagyhegyesre vonatkozó térítési díjak rendeletbe foglalása. Hajdúszoboszló esetében a térítési díjak felülvizsgálatának folyamata még nem zárult le, ezért a hatályos összegek Hajdúszoboszló esetében változatlanok. 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CD2642" w:rsidP="00A74689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Törvénysértő állapot, az elfogadott térítési díjakat április 1. napjáig jogszabályban kell rögzíteni. 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alkalmazásához szükséges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202882" w:rsidRPr="00ED745D" w:rsidTr="00A7468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2882" w:rsidRPr="00ED745D" w:rsidRDefault="00202882" w:rsidP="00A74689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</w:tbl>
    <w:p w:rsidR="00202882" w:rsidRPr="00ED745D" w:rsidRDefault="00202882" w:rsidP="00202882">
      <w:pPr>
        <w:jc w:val="center"/>
        <w:rPr>
          <w:b/>
          <w:sz w:val="23"/>
          <w:szCs w:val="23"/>
        </w:rPr>
      </w:pPr>
    </w:p>
    <w:p w:rsidR="00202882" w:rsidRPr="00ED745D" w:rsidRDefault="00202882" w:rsidP="00202882">
      <w:pPr>
        <w:jc w:val="both"/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202882" w:rsidRPr="00ED745D" w:rsidRDefault="00202882" w:rsidP="00202882">
      <w:pPr>
        <w:rPr>
          <w:bCs/>
          <w:sz w:val="23"/>
          <w:szCs w:val="23"/>
        </w:rPr>
      </w:pPr>
    </w:p>
    <w:p w:rsidR="00202882" w:rsidRPr="00ED745D" w:rsidRDefault="00202882" w:rsidP="00202882">
      <w:pPr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Hajdúszoboszló, 202</w:t>
      </w:r>
      <w:r>
        <w:rPr>
          <w:bCs/>
          <w:sz w:val="23"/>
          <w:szCs w:val="23"/>
        </w:rPr>
        <w:t>5</w:t>
      </w:r>
      <w:r w:rsidRPr="00ED745D">
        <w:rPr>
          <w:bCs/>
          <w:sz w:val="23"/>
          <w:szCs w:val="23"/>
        </w:rPr>
        <w:t xml:space="preserve">. </w:t>
      </w:r>
      <w:r>
        <w:rPr>
          <w:bCs/>
          <w:sz w:val="23"/>
          <w:szCs w:val="23"/>
        </w:rPr>
        <w:t xml:space="preserve">február 20. </w:t>
      </w:r>
      <w:r w:rsidRPr="00ED745D">
        <w:rPr>
          <w:bCs/>
          <w:sz w:val="23"/>
          <w:szCs w:val="23"/>
        </w:rPr>
        <w:t xml:space="preserve"> </w:t>
      </w:r>
    </w:p>
    <w:p w:rsidR="00202882" w:rsidRPr="00ED745D" w:rsidRDefault="00202882" w:rsidP="00202882">
      <w:pPr>
        <w:jc w:val="center"/>
        <w:rPr>
          <w:sz w:val="23"/>
          <w:szCs w:val="23"/>
        </w:rPr>
      </w:pPr>
    </w:p>
    <w:p w:rsidR="00202882" w:rsidRPr="00ED745D" w:rsidRDefault="00202882" w:rsidP="00202882">
      <w:pPr>
        <w:jc w:val="center"/>
        <w:rPr>
          <w:sz w:val="23"/>
          <w:szCs w:val="23"/>
        </w:rPr>
      </w:pPr>
      <w:r w:rsidRPr="00ED745D">
        <w:rPr>
          <w:sz w:val="23"/>
          <w:szCs w:val="23"/>
        </w:rPr>
        <w:t xml:space="preserve">Dr. Morvai Gábor s. k. </w:t>
      </w:r>
    </w:p>
    <w:p w:rsidR="00202882" w:rsidRPr="00ED745D" w:rsidRDefault="00202882" w:rsidP="00202882">
      <w:pPr>
        <w:jc w:val="center"/>
        <w:rPr>
          <w:sz w:val="23"/>
          <w:szCs w:val="23"/>
        </w:rPr>
      </w:pPr>
      <w:r w:rsidRPr="00ED745D">
        <w:rPr>
          <w:sz w:val="23"/>
          <w:szCs w:val="23"/>
        </w:rPr>
        <w:t>jegyző</w:t>
      </w:r>
    </w:p>
    <w:p w:rsidR="00202882" w:rsidRDefault="00202882" w:rsidP="00202882"/>
    <w:p w:rsidR="008D67A2" w:rsidRDefault="008D67A2">
      <w:pPr>
        <w:spacing w:after="160" w:line="259" w:lineRule="auto"/>
      </w:pPr>
      <w:r>
        <w:br w:type="page"/>
      </w:r>
    </w:p>
    <w:p w:rsidR="00525853" w:rsidRDefault="00525853" w:rsidP="00CD2642">
      <w:pPr>
        <w:pStyle w:val="Szvegtrzs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Hajdúszoboszló Város Önkormányzata Képviselő-testületének .../2025. (II. 27.) önkormányzati rendelete</w:t>
      </w:r>
    </w:p>
    <w:p w:rsidR="00CD2642" w:rsidRDefault="00CD2642" w:rsidP="00CD2642">
      <w:pPr>
        <w:pStyle w:val="Szvegtrzs"/>
        <w:jc w:val="center"/>
        <w:rPr>
          <w:b/>
          <w:bCs/>
        </w:rPr>
      </w:pPr>
    </w:p>
    <w:p w:rsidR="00CD2642" w:rsidRDefault="00CD2642" w:rsidP="00CD2642">
      <w:pPr>
        <w:pStyle w:val="Szvegtrzs"/>
        <w:jc w:val="center"/>
        <w:rPr>
          <w:b/>
          <w:bCs/>
          <w:szCs w:val="24"/>
        </w:rPr>
      </w:pPr>
      <w:r w:rsidRPr="00CD2642">
        <w:rPr>
          <w:b/>
          <w:bCs/>
          <w:szCs w:val="24"/>
        </w:rPr>
        <w:t>a személyes gondoskodást nyújtó szociális ellátásokról szóló 8/2014. (IV. 24.) önkormányzati rendelete módosításáról</w:t>
      </w:r>
    </w:p>
    <w:p w:rsidR="00CD2642" w:rsidRDefault="00CD2642" w:rsidP="00525853">
      <w:pPr>
        <w:pStyle w:val="Szvegtrzs"/>
        <w:rPr>
          <w:b/>
          <w:bCs/>
          <w:szCs w:val="24"/>
        </w:rPr>
      </w:pPr>
    </w:p>
    <w:p w:rsidR="00525853" w:rsidRDefault="00525853" w:rsidP="00525853">
      <w:pPr>
        <w:pStyle w:val="Szvegtrzs"/>
      </w:pPr>
      <w:r>
        <w:rPr>
          <w:szCs w:val="24"/>
        </w:rPr>
        <w:t>[1] A gyermekek védelméről és a gyámügyi igazgatásról szóló 1997. évi XXXI. törvény 147. § (1)-(3) bekezdésének és a szociális igazgatásról és szociális ellátásokról szóló 1993. évi III. törvény 115. § (1) bekezdésének értelmében a fenntartónak tárgyév április 1. napjáig szakfeladatonként meg kell határoznia a feladatellátásokhoz kapcsolódó szolgáltatási önköltséget, ami megegyezik az intézményi térítési díj összegével.</w:t>
      </w:r>
    </w:p>
    <w:p w:rsidR="00525853" w:rsidRDefault="00525853" w:rsidP="00525853">
      <w:pPr>
        <w:pStyle w:val="Szvegtrzs"/>
        <w:spacing w:before="120"/>
      </w:pPr>
      <w:r>
        <w:rPr>
          <w:szCs w:val="24"/>
        </w:rPr>
        <w:t>[2] A kistérségi feladatellátás során egy rendeletben, a gesztor település helyi rendeletében kell meghatározni mindhárom település (Hajdúszoboszló, Hajdúszovát, Nagyhegyes) minden szolgáltatására az intézményi, illetve, – ha a település megengedheti magának – a csökkentett összegű térítési díjait, melyek telephelyenként lehetnek eltérőek is.</w:t>
      </w:r>
    </w:p>
    <w:p w:rsidR="00525853" w:rsidRDefault="00525853" w:rsidP="00525853">
      <w:pPr>
        <w:pStyle w:val="Szvegtrzs"/>
        <w:spacing w:before="120"/>
      </w:pPr>
      <w:r>
        <w:rPr>
          <w:szCs w:val="24"/>
        </w:rPr>
        <w:t xml:space="preserve">[3] Törvényi kötelezettségének eleget téve, döntése alapján Hajdúszoboszló Város Önkormányzatának Képviselő-testület Nagyhegyes és Hajdúszovát települések tekintetében, az említett települések képviselő-testületei és a Hajdúszoboszlói Kistérségi Többcélú Társulás által elfogadott intézményi térítési díjakat és a csökkentett intézményi térítési díjakat rendeletében rögzíti. </w:t>
      </w:r>
    </w:p>
    <w:p w:rsidR="00525853" w:rsidRDefault="00525853" w:rsidP="00525853">
      <w:pPr>
        <w:pStyle w:val="Szvegtrzs"/>
        <w:spacing w:before="120"/>
      </w:pPr>
      <w:r>
        <w:rPr>
          <w:szCs w:val="24"/>
        </w:rPr>
        <w:t>[4] Hajdúszoboszló Város Önkormányzata Képviselő-testülete a szociális igazgatásról és szociális ellátásokról szóló 1993. évi III. törvény 62. § (2) bekezdésében, a 92. § (1)-(2) bekezdéseiben és a 132. § (4) bekezdésének d) pontjában foglalt, valamint a gyermekek védelméről és a gyámügyi igazgatásról szóló többször módosított 1997. évi XXXI. törvény 29. §, 94. § (1), 131. §, 147. §-ában, a Magyarország helyi önkormányzatairól szóló 2011. évi CLXXXIX. törvény 13. § (1) bekezdésének 8. pontjában foglalt feladatkörében eljárva, az önkormányzat szervezeti és működési szabályzatról szóló 27/2024. (IX. 17.) önkormányzati rendelet 5. melléklet 2. pontjában biztosított véleményezési jogkörében eljáró Hajdúszoboszló Város Önkormányzata Képviselő-testületének Szociális és Egészségügyi Bizottsága, valamint Jogi, Igazgatási és Ügyrendi Bizottság véleményének kikérésével a személyes gondoskodást nyújtó szociális ellátásokról szóló 8/2014. (IV. 24.) önkormányzati rendelete módosításáról a következőket rendeli el:</w:t>
      </w:r>
    </w:p>
    <w:p w:rsidR="00525853" w:rsidRDefault="00525853" w:rsidP="0052585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1. §</w:t>
      </w:r>
    </w:p>
    <w:p w:rsidR="00525853" w:rsidRDefault="00525853" w:rsidP="00525853">
      <w:pPr>
        <w:pStyle w:val="Szvegtrzs"/>
      </w:pPr>
      <w:r>
        <w:rPr>
          <w:szCs w:val="24"/>
        </w:rPr>
        <w:t>A személyes gondoskodást nyújtó szociális ellátásokról szóló 8/2014. (IV. 24.) önkormányzati rendelet 20. §-a helyébe a következő rendelkezés lép:</w:t>
      </w:r>
    </w:p>
    <w:p w:rsidR="00525853" w:rsidRDefault="00525853" w:rsidP="0052585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„20. §</w:t>
      </w:r>
    </w:p>
    <w:p w:rsidR="00525853" w:rsidRDefault="00525853" w:rsidP="00525853">
      <w:pPr>
        <w:pStyle w:val="Szvegtrzs"/>
        <w:spacing w:after="240"/>
      </w:pPr>
      <w:r>
        <w:rPr>
          <w:szCs w:val="24"/>
        </w:rPr>
        <w:t>A személyes gondoskodást nyújtó ellátások intézményi térítési díjait települések szerinti megosztásban, valamint a csökkentett intézményi térítési díjakat a 2. melléklet tartalmazza.”</w:t>
      </w:r>
    </w:p>
    <w:p w:rsidR="00525853" w:rsidRDefault="00525853" w:rsidP="0052585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2. §</w:t>
      </w:r>
    </w:p>
    <w:p w:rsidR="00525853" w:rsidRDefault="00525853" w:rsidP="00525853">
      <w:pPr>
        <w:pStyle w:val="Szvegtrzs"/>
      </w:pPr>
      <w:r>
        <w:rPr>
          <w:szCs w:val="24"/>
        </w:rPr>
        <w:t>(1) A személyes gondoskodást nyújtó szociális ellátásokról szóló 8/2014. (IV. 24.) önkormányzati rendelet 2. melléklete helyébe az 1. melléklet lép.</w:t>
      </w:r>
    </w:p>
    <w:p w:rsidR="00525853" w:rsidRDefault="00525853" w:rsidP="00525853">
      <w:pPr>
        <w:pStyle w:val="Szvegtrzs"/>
        <w:spacing w:before="240"/>
      </w:pPr>
      <w:r>
        <w:rPr>
          <w:szCs w:val="24"/>
        </w:rPr>
        <w:t>(2) A személyes gondoskodást nyújtó szociális ellátásokról szóló 8/2014. (IV. 24.) önkormányzati rendelet 4. melléklet 1. függeléke helyébe a 2. melléklet lép.</w:t>
      </w:r>
    </w:p>
    <w:p w:rsidR="00525853" w:rsidRDefault="00525853" w:rsidP="0052585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3. §</w:t>
      </w:r>
    </w:p>
    <w:p w:rsidR="00525853" w:rsidRDefault="00525853" w:rsidP="00525853">
      <w:pPr>
        <w:pStyle w:val="Szvegtrzs"/>
      </w:pPr>
      <w:r>
        <w:rPr>
          <w:szCs w:val="24"/>
        </w:rPr>
        <w:t>Ez a rendelet 2025. április 1-jén lép hatályba.</w:t>
      </w:r>
      <w:r>
        <w:br w:type="page"/>
      </w:r>
    </w:p>
    <w:p w:rsidR="00525853" w:rsidRDefault="00525853" w:rsidP="00525853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Cs w:val="24"/>
          <w:u w:val="single"/>
        </w:rPr>
        <w:t>1. melléklet a .../2025. (II. 27.) önkormányzati rendelethez</w:t>
      </w:r>
    </w:p>
    <w:p w:rsidR="00525853" w:rsidRDefault="00525853" w:rsidP="00525853">
      <w:pPr>
        <w:pStyle w:val="Szvegtrzs"/>
        <w:spacing w:before="240"/>
        <w:jc w:val="right"/>
      </w:pPr>
      <w:r>
        <w:rPr>
          <w:szCs w:val="24"/>
        </w:rPr>
        <w:t>„</w:t>
      </w:r>
      <w:r>
        <w:rPr>
          <w:i/>
          <w:iCs/>
          <w:szCs w:val="24"/>
        </w:rPr>
        <w:t>2. melléklet</w:t>
      </w:r>
    </w:p>
    <w:p w:rsidR="00525853" w:rsidRDefault="00525853" w:rsidP="00525853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  <w:szCs w:val="24"/>
        </w:rPr>
        <w:t>A Hajdúszoboszlói Kistérségi Szociális, Család- és Gyermekjóléti Központnak az 1993. évi III. törvény, a 29/1993 (II.17) Korm. Rendelet és a Magyarország 2025. évi költségvetéséről szóló 2024. évi XC. törvény rendelkezései alapján számított, Hajdúszoboszlóra, Hajdúszovátra és Nagyhegyesre vonatkozó intézményi térítési díjai</w:t>
      </w:r>
    </w:p>
    <w:p w:rsidR="00525853" w:rsidRDefault="00525853" w:rsidP="00525853">
      <w:pPr>
        <w:pStyle w:val="Szvegtrzs"/>
        <w:spacing w:before="220"/>
      </w:pPr>
      <w:r>
        <w:rPr>
          <w:szCs w:val="24"/>
        </w:rPr>
        <w:t xml:space="preserve">1. Hajdúszoboszlóra vonatkozó intézményi térítési díjak 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"/>
        <w:gridCol w:w="3945"/>
        <w:gridCol w:w="2983"/>
        <w:gridCol w:w="2406"/>
      </w:tblGrid>
      <w:tr w:rsidR="00525853" w:rsidRPr="00525853" w:rsidTr="00874E98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C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Ellátási forma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Szolgáltatási önköltség –</w:t>
            </w:r>
            <w:r w:rsidRPr="00525853">
              <w:rPr>
                <w:sz w:val="22"/>
                <w:szCs w:val="22"/>
              </w:rPr>
              <w:br/>
            </w:r>
            <w:r w:rsidRPr="00525853">
              <w:rPr>
                <w:b/>
                <w:bCs/>
                <w:sz w:val="22"/>
                <w:szCs w:val="22"/>
              </w:rPr>
              <w:t>Intézményi térítési díj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Fenntartó által csökkentett térítési díj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Nappali ellátás</w:t>
            </w:r>
            <w:r w:rsidRPr="00525853">
              <w:rPr>
                <w:sz w:val="22"/>
                <w:szCs w:val="22"/>
              </w:rPr>
              <w:br/>
              <w:t>(Idősek klubja)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3.810 Ft/ 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 xml:space="preserve">Térítésmentes 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Házi segítségnyújtás</w:t>
            </w:r>
            <w:r w:rsidRPr="00525853">
              <w:rPr>
                <w:sz w:val="22"/>
                <w:szCs w:val="22"/>
              </w:rPr>
              <w:br/>
              <w:t>• Szociális segítés</w:t>
            </w:r>
            <w:r w:rsidRPr="00525853">
              <w:rPr>
                <w:sz w:val="22"/>
                <w:szCs w:val="22"/>
              </w:rPr>
              <w:br/>
              <w:t>• Személyi gondozás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br/>
              <w:t>2.740 Ft/ gondozási óra</w:t>
            </w:r>
            <w:r w:rsidRPr="00525853">
              <w:rPr>
                <w:sz w:val="22"/>
                <w:szCs w:val="22"/>
              </w:rPr>
              <w:br/>
              <w:t>2.795 Ft /gondozási óra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br/>
              <w:t>600 Ft /gondozási óra</w:t>
            </w:r>
            <w:r w:rsidRPr="00525853">
              <w:rPr>
                <w:sz w:val="22"/>
                <w:szCs w:val="22"/>
              </w:rPr>
              <w:br/>
              <w:t>600 Ft /gondozási óra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Étkeztetés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1.350 Ft /ellátási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710 Ft / ellátási nap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Ebédszállítás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150 Ft / nap/háztartás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110 Ft /nap/háztartás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Támogató Szolgálat</w:t>
            </w:r>
            <w:r w:rsidRPr="00525853">
              <w:rPr>
                <w:sz w:val="22"/>
                <w:szCs w:val="22"/>
              </w:rPr>
              <w:br/>
              <w:t>• Személyi segítés</w:t>
            </w:r>
            <w:r w:rsidRPr="00525853">
              <w:rPr>
                <w:sz w:val="22"/>
                <w:szCs w:val="22"/>
              </w:rPr>
              <w:br/>
              <w:t>• Szállító szolgáltatás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6.550 Ft / szolgálati óra</w:t>
            </w:r>
            <w:r w:rsidRPr="00525853">
              <w:rPr>
                <w:sz w:val="22"/>
                <w:szCs w:val="22"/>
              </w:rPr>
              <w:br/>
              <w:t>10.240 Ft / szállítási km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600 Ft /szolgálati óra</w:t>
            </w:r>
            <w:r w:rsidRPr="00525853">
              <w:rPr>
                <w:sz w:val="22"/>
                <w:szCs w:val="22"/>
              </w:rPr>
              <w:br/>
              <w:t>70 Ft/km (H-szob. közig területén kívül)</w:t>
            </w:r>
            <w:r w:rsidRPr="00525853">
              <w:rPr>
                <w:sz w:val="22"/>
                <w:szCs w:val="22"/>
              </w:rPr>
              <w:br/>
              <w:t>400 Ft/alkalom: H-szob. közig. területén belül)</w:t>
            </w:r>
          </w:p>
        </w:tc>
      </w:tr>
    </w:tbl>
    <w:p w:rsidR="00525853" w:rsidRPr="00525853" w:rsidRDefault="00525853" w:rsidP="00525853">
      <w:pPr>
        <w:pStyle w:val="Szvegtrzs"/>
        <w:spacing w:before="220"/>
        <w:rPr>
          <w:sz w:val="22"/>
          <w:szCs w:val="22"/>
        </w:rPr>
      </w:pPr>
      <w:r w:rsidRPr="00525853">
        <w:rPr>
          <w:sz w:val="22"/>
          <w:szCs w:val="22"/>
        </w:rPr>
        <w:t xml:space="preserve">2. Hajdúszovátra vonatkozó intézményi térítési díjak 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"/>
        <w:gridCol w:w="4522"/>
        <w:gridCol w:w="2406"/>
        <w:gridCol w:w="2406"/>
      </w:tblGrid>
      <w:tr w:rsidR="00525853" w:rsidRPr="00525853" w:rsidTr="00874E98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C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Ellátási forma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Szolgáltatási önköltség</w:t>
            </w:r>
            <w:r w:rsidRPr="00525853">
              <w:rPr>
                <w:sz w:val="22"/>
                <w:szCs w:val="22"/>
              </w:rPr>
              <w:br/>
            </w:r>
            <w:r w:rsidRPr="00525853">
              <w:rPr>
                <w:b/>
                <w:bCs/>
                <w:sz w:val="22"/>
                <w:szCs w:val="22"/>
              </w:rPr>
              <w:t>Intézményi térítési díj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Fenntartó által csökkentett térítési díj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Nappali ellátás</w:t>
            </w:r>
            <w:r w:rsidRPr="00525853">
              <w:rPr>
                <w:sz w:val="22"/>
                <w:szCs w:val="22"/>
              </w:rPr>
              <w:br/>
              <w:t>(Idősek Klubja)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1.880 Ft/ 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Térítésmentes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Házi segítségnyújtás</w:t>
            </w:r>
            <w:r w:rsidRPr="00525853">
              <w:rPr>
                <w:sz w:val="22"/>
                <w:szCs w:val="22"/>
              </w:rPr>
              <w:br/>
              <w:t>- Szociális segítés</w:t>
            </w:r>
            <w:r w:rsidRPr="00525853">
              <w:rPr>
                <w:sz w:val="22"/>
                <w:szCs w:val="22"/>
              </w:rPr>
              <w:br/>
              <w:t>- Személyi gondozás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br/>
              <w:t>2.985 Ft/ gondozási óra</w:t>
            </w:r>
            <w:r w:rsidRPr="00525853">
              <w:rPr>
                <w:sz w:val="22"/>
                <w:szCs w:val="22"/>
              </w:rPr>
              <w:br/>
              <w:t xml:space="preserve"> 2.985 Ft/ gondozási óra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br/>
              <w:t>300 Ft/gondozási óra</w:t>
            </w:r>
            <w:r w:rsidRPr="00525853">
              <w:rPr>
                <w:sz w:val="22"/>
                <w:szCs w:val="22"/>
              </w:rPr>
              <w:br/>
              <w:t>300 Ft/gondozási óra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Étkeztetés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1.610 Ft /ellátási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710 Ft/ellátási nap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Ebédszállítás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180 Ft /nap/háztartás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95 Ft/nap/háztartás</w:t>
            </w:r>
          </w:p>
        </w:tc>
      </w:tr>
    </w:tbl>
    <w:p w:rsidR="00525853" w:rsidRPr="00525853" w:rsidRDefault="00525853" w:rsidP="00525853">
      <w:pPr>
        <w:pStyle w:val="Szvegtrzs"/>
        <w:spacing w:before="220"/>
        <w:rPr>
          <w:sz w:val="22"/>
          <w:szCs w:val="22"/>
        </w:rPr>
      </w:pPr>
      <w:r w:rsidRPr="00525853">
        <w:rPr>
          <w:sz w:val="22"/>
          <w:szCs w:val="22"/>
        </w:rPr>
        <w:t>3. Nagyhegyesre vonatkozó intézményi térítési díjak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"/>
        <w:gridCol w:w="4522"/>
        <w:gridCol w:w="2406"/>
        <w:gridCol w:w="2406"/>
      </w:tblGrid>
      <w:tr w:rsidR="00525853" w:rsidRPr="00525853" w:rsidTr="00874E98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C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Ellátási forma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Szolgáltatási önköltség –</w:t>
            </w:r>
            <w:r w:rsidRPr="00525853">
              <w:rPr>
                <w:sz w:val="22"/>
                <w:szCs w:val="22"/>
              </w:rPr>
              <w:br/>
            </w:r>
            <w:r w:rsidRPr="00525853">
              <w:rPr>
                <w:b/>
                <w:bCs/>
                <w:sz w:val="22"/>
                <w:szCs w:val="22"/>
              </w:rPr>
              <w:t>Intézményi térítési díj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Fenntartó által csökkentett térítési díj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Házi segítségnyújtás</w:t>
            </w:r>
            <w:r w:rsidRPr="00525853">
              <w:rPr>
                <w:sz w:val="22"/>
                <w:szCs w:val="22"/>
              </w:rPr>
              <w:br/>
              <w:t>- Szociális segítés</w:t>
            </w:r>
            <w:r w:rsidRPr="00525853">
              <w:rPr>
                <w:sz w:val="22"/>
                <w:szCs w:val="22"/>
              </w:rPr>
              <w:br/>
              <w:t>- Személyi gondozás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br/>
              <w:t>3.155 Ft /gondozási óra</w:t>
            </w:r>
            <w:r w:rsidRPr="00525853">
              <w:rPr>
                <w:sz w:val="22"/>
                <w:szCs w:val="22"/>
              </w:rPr>
              <w:br/>
              <w:t>3.155 Ft /gondozási óra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br/>
              <w:t>360 Ft /gondozási óra</w:t>
            </w:r>
            <w:r w:rsidRPr="00525853">
              <w:rPr>
                <w:sz w:val="22"/>
                <w:szCs w:val="22"/>
              </w:rPr>
              <w:br/>
              <w:t xml:space="preserve"> 360 Ft /gondozási óra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Étkeztetés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2.105 Ft / 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690 Ft/ ellátási nap</w:t>
            </w:r>
          </w:p>
        </w:tc>
      </w:tr>
      <w:tr w:rsidR="00525853" w:rsidRPr="00525853" w:rsidTr="00874E98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b/>
                <w:bCs/>
                <w:sz w:val="22"/>
                <w:szCs w:val="22"/>
              </w:rPr>
            </w:pPr>
            <w:r w:rsidRPr="0052585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Ebédszállítás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185 Ft/nap/háztartás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853" w:rsidRPr="00525853" w:rsidRDefault="00525853" w:rsidP="00874E98">
            <w:pPr>
              <w:pStyle w:val="Szvegtrzs"/>
              <w:jc w:val="center"/>
              <w:rPr>
                <w:sz w:val="22"/>
                <w:szCs w:val="22"/>
              </w:rPr>
            </w:pPr>
            <w:r w:rsidRPr="00525853">
              <w:rPr>
                <w:sz w:val="22"/>
                <w:szCs w:val="22"/>
              </w:rPr>
              <w:t>120 Ft /nap/háztartás</w:t>
            </w:r>
          </w:p>
        </w:tc>
      </w:tr>
    </w:tbl>
    <w:p w:rsidR="00202882" w:rsidRDefault="00525853" w:rsidP="00525853">
      <w:pPr>
        <w:jc w:val="right"/>
      </w:pPr>
      <w:r>
        <w:rPr>
          <w:sz w:val="24"/>
          <w:szCs w:val="24"/>
        </w:rPr>
        <w:t>”</w:t>
      </w:r>
      <w:r>
        <w:br w:type="page"/>
      </w:r>
    </w:p>
    <w:p w:rsidR="002411A5" w:rsidRDefault="002411A5" w:rsidP="009175C7">
      <w:pPr>
        <w:sectPr w:rsidR="002411A5" w:rsidSect="009175C7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525853" w:rsidRDefault="00525853" w:rsidP="00525853">
      <w:pPr>
        <w:pStyle w:val="Szvegtrzs"/>
        <w:jc w:val="right"/>
        <w:rPr>
          <w:i/>
          <w:iCs/>
          <w:u w:val="single"/>
        </w:rPr>
      </w:pPr>
      <w:r>
        <w:rPr>
          <w:i/>
          <w:iCs/>
          <w:szCs w:val="24"/>
          <w:u w:val="single"/>
        </w:rPr>
        <w:t>2. melléklet a .../2025. (II. 27.) önkormányzati rendelethez</w:t>
      </w:r>
    </w:p>
    <w:p w:rsidR="002411A5" w:rsidRPr="00F36408" w:rsidRDefault="00525853" w:rsidP="00F36408">
      <w:pPr>
        <w:jc w:val="right"/>
        <w:rPr>
          <w:i/>
        </w:rPr>
      </w:pPr>
      <w:r>
        <w:rPr>
          <w:i/>
        </w:rPr>
        <w:t>„</w:t>
      </w:r>
      <w:r w:rsidR="00DC4D8E">
        <w:rPr>
          <w:i/>
        </w:rPr>
        <w:t>1. számú függelék</w:t>
      </w:r>
    </w:p>
    <w:tbl>
      <w:tblPr>
        <w:tblW w:w="153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0"/>
        <w:gridCol w:w="1471"/>
        <w:gridCol w:w="1337"/>
        <w:gridCol w:w="1419"/>
        <w:gridCol w:w="1275"/>
        <w:gridCol w:w="1418"/>
        <w:gridCol w:w="1417"/>
        <w:gridCol w:w="1418"/>
        <w:gridCol w:w="1417"/>
        <w:gridCol w:w="1458"/>
      </w:tblGrid>
      <w:tr w:rsidR="002411A5" w:rsidRPr="002411A5" w:rsidTr="001526E9">
        <w:trPr>
          <w:trHeight w:val="434"/>
          <w:jc w:val="center"/>
        </w:trPr>
        <w:tc>
          <w:tcPr>
            <w:tcW w:w="15350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bottom"/>
          </w:tcPr>
          <w:p w:rsidR="002411A5" w:rsidRPr="002411A5" w:rsidRDefault="002411A5" w:rsidP="002411A5">
            <w:pPr>
              <w:jc w:val="center"/>
            </w:pPr>
            <w:r w:rsidRPr="002411A5">
              <w:t xml:space="preserve">A Hajdúszoboszlói Kistérségi Szociális, Család- és Gyermekjóléti Központ Hajdúszoboszlóra, Hajdúszovátra és Nagyhegyesre vonatkozó, </w:t>
            </w:r>
          </w:p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t xml:space="preserve">az 1993. évi III. törvény 115.§ (3) bekezdése értelmében Hajdúszoboszló város Képviselő-testülete által meghatározott térítési díjai </w:t>
            </w:r>
            <w:r w:rsidRPr="002411A5">
              <w:rPr>
                <w:b/>
              </w:rPr>
              <w:t>2025.  évre</w:t>
            </w:r>
          </w:p>
        </w:tc>
      </w:tr>
      <w:tr w:rsidR="002411A5" w:rsidRPr="002411A5" w:rsidTr="001526E9">
        <w:trPr>
          <w:trHeight w:val="296"/>
          <w:jc w:val="center"/>
        </w:trPr>
        <w:tc>
          <w:tcPr>
            <w:tcW w:w="15350" w:type="dxa"/>
            <w:gridSpan w:val="10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i/>
              </w:rPr>
            </w:pPr>
            <w:r w:rsidRPr="002411A5">
              <w:rPr>
                <w:b/>
                <w:i/>
              </w:rPr>
              <w:t xml:space="preserve">Hajdúszoboszlóra vonatkozó intézményi térítési díjak  </w:t>
            </w:r>
          </w:p>
        </w:tc>
      </w:tr>
      <w:tr w:rsidR="002411A5" w:rsidRPr="002411A5" w:rsidTr="001526E9">
        <w:trPr>
          <w:trHeight w:val="237"/>
          <w:jc w:val="center"/>
        </w:trPr>
        <w:tc>
          <w:tcPr>
            <w:tcW w:w="27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>Ellátási forma</w:t>
            </w:r>
          </w:p>
        </w:tc>
        <w:tc>
          <w:tcPr>
            <w:tcW w:w="12630" w:type="dxa"/>
            <w:gridSpan w:val="9"/>
            <w:tcBorders>
              <w:top w:val="single" w:sz="12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>Térítési díj</w:t>
            </w:r>
          </w:p>
        </w:tc>
      </w:tr>
      <w:tr w:rsidR="002411A5" w:rsidRPr="002411A5" w:rsidTr="001526E9">
        <w:trPr>
          <w:trHeight w:val="246"/>
          <w:jc w:val="center"/>
        </w:trPr>
        <w:tc>
          <w:tcPr>
            <w:tcW w:w="27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rPr>
                <w:b/>
              </w:rPr>
              <w:t>Nappali ellátás Idősek Klubja</w:t>
            </w:r>
          </w:p>
        </w:tc>
        <w:tc>
          <w:tcPr>
            <w:tcW w:w="12630" w:type="dxa"/>
            <w:gridSpan w:val="9"/>
            <w:tcBorders>
              <w:top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bCs/>
              </w:rPr>
            </w:pPr>
            <w:r w:rsidRPr="002411A5">
              <w:rPr>
                <w:b/>
                <w:bCs/>
              </w:rPr>
              <w:t>térítésmentes</w:t>
            </w:r>
          </w:p>
        </w:tc>
      </w:tr>
      <w:tr w:rsidR="002411A5" w:rsidRPr="002411A5" w:rsidTr="001526E9">
        <w:trPr>
          <w:trHeight w:val="217"/>
          <w:jc w:val="center"/>
        </w:trPr>
        <w:tc>
          <w:tcPr>
            <w:tcW w:w="272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 xml:space="preserve"> Házi segítségnyújtás</w:t>
            </w:r>
          </w:p>
        </w:tc>
        <w:tc>
          <w:tcPr>
            <w:tcW w:w="12630" w:type="dxa"/>
            <w:gridSpan w:val="9"/>
            <w:tcBorders>
              <w:top w:val="single" w:sz="12" w:space="0" w:color="000000"/>
              <w:bottom w:val="single" w:sz="2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>Szociális segítés, személyi gondozás</w:t>
            </w:r>
          </w:p>
        </w:tc>
      </w:tr>
      <w:tr w:rsidR="002411A5" w:rsidRPr="002411A5" w:rsidTr="001526E9">
        <w:trPr>
          <w:trHeight w:val="434"/>
          <w:jc w:val="center"/>
        </w:trPr>
        <w:tc>
          <w:tcPr>
            <w:tcW w:w="272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</w:p>
        </w:tc>
        <w:tc>
          <w:tcPr>
            <w:tcW w:w="147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Cs/>
              </w:rPr>
            </w:pPr>
            <w:r w:rsidRPr="002411A5">
              <w:rPr>
                <w:bCs/>
              </w:rPr>
              <w:t>Jövedelemmel nem rendelkező</w:t>
            </w:r>
          </w:p>
        </w:tc>
        <w:tc>
          <w:tcPr>
            <w:tcW w:w="4031" w:type="dxa"/>
            <w:gridSpan w:val="3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 xml:space="preserve">0-60 000,- Ft jövedelemig                          </w:t>
            </w:r>
          </w:p>
        </w:tc>
        <w:tc>
          <w:tcPr>
            <w:tcW w:w="7128" w:type="dxa"/>
            <w:gridSpan w:val="5"/>
            <w:tcBorders>
              <w:top w:val="single" w:sz="2" w:space="0" w:color="auto"/>
              <w:bottom w:val="single" w:sz="2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60 001,- Ft jövedelemtől</w:t>
            </w:r>
          </w:p>
        </w:tc>
      </w:tr>
      <w:tr w:rsidR="002411A5" w:rsidRPr="002411A5" w:rsidTr="001526E9">
        <w:trPr>
          <w:trHeight w:val="161"/>
          <w:jc w:val="center"/>
        </w:trPr>
        <w:tc>
          <w:tcPr>
            <w:tcW w:w="272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/>
        </w:tc>
        <w:tc>
          <w:tcPr>
            <w:tcW w:w="1471" w:type="dxa"/>
            <w:tcBorders>
              <w:top w:val="single" w:sz="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bCs/>
              </w:rPr>
            </w:pPr>
            <w:r w:rsidRPr="002411A5">
              <w:rPr>
                <w:b/>
                <w:bCs/>
              </w:rPr>
              <w:t>térítésmentes</w:t>
            </w:r>
          </w:p>
        </w:tc>
        <w:tc>
          <w:tcPr>
            <w:tcW w:w="4031" w:type="dxa"/>
            <w:gridSpan w:val="3"/>
            <w:tcBorders>
              <w:top w:val="single" w:sz="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>300  Ft/gondozási óra</w:t>
            </w:r>
          </w:p>
        </w:tc>
        <w:tc>
          <w:tcPr>
            <w:tcW w:w="7128" w:type="dxa"/>
            <w:gridSpan w:val="5"/>
            <w:tcBorders>
              <w:top w:val="single" w:sz="2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>600  Ft/gondozási óra</w:t>
            </w:r>
          </w:p>
        </w:tc>
      </w:tr>
      <w:tr w:rsidR="002411A5" w:rsidRPr="002411A5" w:rsidTr="001526E9">
        <w:trPr>
          <w:trHeight w:val="638"/>
          <w:jc w:val="center"/>
        </w:trPr>
        <w:tc>
          <w:tcPr>
            <w:tcW w:w="272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 xml:space="preserve">Étkeztetés </w:t>
            </w:r>
          </w:p>
          <w:p w:rsidR="002411A5" w:rsidRPr="002411A5" w:rsidRDefault="002411A5" w:rsidP="002411A5">
            <w:pPr>
              <w:jc w:val="center"/>
            </w:pPr>
            <w:r w:rsidRPr="002411A5">
              <w:rPr>
                <w:b/>
              </w:rPr>
              <w:t xml:space="preserve"> </w:t>
            </w:r>
            <w:r w:rsidRPr="002411A5">
              <w:t>(ÁFA-t nem tartalmazza)</w:t>
            </w:r>
          </w:p>
        </w:tc>
        <w:tc>
          <w:tcPr>
            <w:tcW w:w="147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Cs/>
              </w:rPr>
            </w:pPr>
            <w:r w:rsidRPr="002411A5">
              <w:rPr>
                <w:bCs/>
              </w:rPr>
              <w:t>Jövedelemmel nem rendelkező</w:t>
            </w:r>
          </w:p>
        </w:tc>
        <w:tc>
          <w:tcPr>
            <w:tcW w:w="133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 xml:space="preserve">0-22 800,- 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Ft-ig</w:t>
            </w:r>
          </w:p>
        </w:tc>
        <w:tc>
          <w:tcPr>
            <w:tcW w:w="141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22 801-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40 000,- Ft-ig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40 001-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60 000,- Ft-ig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60 001-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80 000,- Ft-ig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80 001-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120 000,- Ft-ig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120 001 –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160 000,- Ft-ig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160 00-Ft felett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</w:p>
        </w:tc>
      </w:tr>
      <w:tr w:rsidR="002411A5" w:rsidRPr="002411A5" w:rsidTr="001526E9">
        <w:trPr>
          <w:trHeight w:val="325"/>
          <w:jc w:val="center"/>
        </w:trPr>
        <w:tc>
          <w:tcPr>
            <w:tcW w:w="272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/>
        </w:tc>
        <w:tc>
          <w:tcPr>
            <w:tcW w:w="147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bCs/>
              </w:rPr>
            </w:pPr>
            <w:r w:rsidRPr="002411A5">
              <w:rPr>
                <w:b/>
                <w:bCs/>
              </w:rPr>
              <w:t>térítésmentes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 xml:space="preserve"> 100 Ft/ ell.nap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235 Ft/ ell.nap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315 Ft/</w:t>
            </w:r>
          </w:p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ell.nap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395 Ft/</w:t>
            </w:r>
          </w:p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ell. nap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470 Ft/ ell.nap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550 Ft/ ell.nap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710Ft/</w:t>
            </w:r>
          </w:p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411A5">
              <w:rPr>
                <w:b/>
                <w:color w:val="000000"/>
                <w:sz w:val="22"/>
                <w:szCs w:val="22"/>
              </w:rPr>
              <w:t>ell.nap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411A5" w:rsidRPr="002411A5" w:rsidTr="001526E9">
        <w:trPr>
          <w:trHeight w:val="426"/>
          <w:jc w:val="center"/>
        </w:trPr>
        <w:tc>
          <w:tcPr>
            <w:tcW w:w="272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>Ebédszállítás</w:t>
            </w:r>
          </w:p>
          <w:p w:rsidR="002411A5" w:rsidRPr="002411A5" w:rsidRDefault="002411A5" w:rsidP="002411A5">
            <w:pPr>
              <w:jc w:val="center"/>
            </w:pPr>
            <w:r w:rsidRPr="002411A5">
              <w:t xml:space="preserve"> (ÁFA-t nem tartalmazza)</w:t>
            </w:r>
          </w:p>
        </w:tc>
        <w:tc>
          <w:tcPr>
            <w:tcW w:w="147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Cs/>
              </w:rPr>
            </w:pPr>
            <w:r w:rsidRPr="002411A5">
              <w:rPr>
                <w:bCs/>
              </w:rPr>
              <w:t>Jövedelemmel nem rendelkező</w:t>
            </w:r>
          </w:p>
        </w:tc>
        <w:tc>
          <w:tcPr>
            <w:tcW w:w="133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 xml:space="preserve">0-22 800,- 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Ft-ig</w:t>
            </w:r>
          </w:p>
        </w:tc>
        <w:tc>
          <w:tcPr>
            <w:tcW w:w="141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22 801-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40 000,- Ft-ig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40 001-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60 000,- Ft-ig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60 001-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80 000,- Ft-ig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80 001-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120 000,- Ft-ig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120 001-</w:t>
            </w:r>
          </w:p>
          <w:p w:rsidR="002411A5" w:rsidRPr="002411A5" w:rsidRDefault="002411A5" w:rsidP="002411A5">
            <w:pPr>
              <w:jc w:val="center"/>
            </w:pPr>
            <w:r w:rsidRPr="002411A5">
              <w:t>160 000,- Ft-ig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  <w:r w:rsidRPr="002411A5">
              <w:t>160 00-Ft felett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</w:pPr>
          </w:p>
        </w:tc>
      </w:tr>
      <w:tr w:rsidR="002411A5" w:rsidRPr="002411A5" w:rsidTr="001526E9">
        <w:trPr>
          <w:trHeight w:val="267"/>
          <w:jc w:val="center"/>
        </w:trPr>
        <w:tc>
          <w:tcPr>
            <w:tcW w:w="272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/>
        </w:tc>
        <w:tc>
          <w:tcPr>
            <w:tcW w:w="147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bCs/>
              </w:rPr>
            </w:pPr>
            <w:r w:rsidRPr="002411A5">
              <w:rPr>
                <w:b/>
                <w:bCs/>
              </w:rPr>
              <w:t>térítésmentes</w:t>
            </w:r>
          </w:p>
        </w:tc>
        <w:tc>
          <w:tcPr>
            <w:tcW w:w="403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2411A5">
              <w:rPr>
                <w:b/>
                <w:sz w:val="22"/>
                <w:szCs w:val="22"/>
              </w:rPr>
              <w:t>60 Ft /nap/ háztartás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2411A5">
              <w:rPr>
                <w:b/>
                <w:sz w:val="22"/>
                <w:szCs w:val="22"/>
              </w:rPr>
              <w:t>80 Ft /nap/</w:t>
            </w:r>
          </w:p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2411A5">
              <w:rPr>
                <w:b/>
                <w:sz w:val="22"/>
                <w:szCs w:val="22"/>
              </w:rPr>
              <w:t>háztartás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2411A5">
              <w:rPr>
                <w:b/>
                <w:sz w:val="22"/>
                <w:szCs w:val="22"/>
              </w:rPr>
              <w:t>105 Ft /nap/</w:t>
            </w:r>
          </w:p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2411A5">
              <w:rPr>
                <w:b/>
                <w:sz w:val="22"/>
                <w:szCs w:val="22"/>
              </w:rPr>
              <w:t>háztartás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2411A5">
              <w:rPr>
                <w:b/>
                <w:sz w:val="22"/>
                <w:szCs w:val="22"/>
              </w:rPr>
              <w:t xml:space="preserve"> 110 Ft/nap/</w:t>
            </w:r>
          </w:p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2411A5">
              <w:rPr>
                <w:b/>
                <w:sz w:val="22"/>
                <w:szCs w:val="22"/>
              </w:rPr>
              <w:t>háztartás</w:t>
            </w:r>
          </w:p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411A5" w:rsidRPr="002411A5" w:rsidTr="001526E9">
        <w:trPr>
          <w:trHeight w:val="242"/>
          <w:jc w:val="center"/>
        </w:trPr>
        <w:tc>
          <w:tcPr>
            <w:tcW w:w="272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Támogató szolgáltatás</w:t>
            </w:r>
          </w:p>
        </w:tc>
        <w:tc>
          <w:tcPr>
            <w:tcW w:w="12630" w:type="dxa"/>
            <w:gridSpan w:val="9"/>
            <w:tcBorders>
              <w:top w:val="single" w:sz="8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Szociálisan rászorult személyek részére</w:t>
            </w:r>
          </w:p>
        </w:tc>
      </w:tr>
      <w:tr w:rsidR="002411A5" w:rsidRPr="002411A5" w:rsidTr="001526E9">
        <w:trPr>
          <w:trHeight w:val="145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12630" w:type="dxa"/>
            <w:gridSpan w:val="9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Személyi segítés</w:t>
            </w:r>
          </w:p>
        </w:tc>
      </w:tr>
      <w:tr w:rsidR="002411A5" w:rsidRPr="002411A5" w:rsidTr="001526E9">
        <w:trPr>
          <w:trHeight w:val="277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color w:val="000000"/>
              </w:rPr>
            </w:pPr>
            <w:r w:rsidRPr="002411A5">
              <w:rPr>
                <w:color w:val="000000"/>
              </w:rPr>
              <w:t>Jövedelemmel nem rendelkező</w:t>
            </w:r>
          </w:p>
        </w:tc>
        <w:tc>
          <w:tcPr>
            <w:tcW w:w="9822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color w:val="000000"/>
              </w:rPr>
            </w:pPr>
            <w:r w:rsidRPr="002411A5">
              <w:rPr>
                <w:color w:val="000000"/>
              </w:rPr>
              <w:t>Jövedelemmel rendelkező</w:t>
            </w:r>
          </w:p>
        </w:tc>
      </w:tr>
      <w:tr w:rsidR="002411A5" w:rsidRPr="002411A5" w:rsidTr="001526E9">
        <w:trPr>
          <w:trHeight w:val="150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Térítésmentes</w:t>
            </w:r>
          </w:p>
        </w:tc>
        <w:tc>
          <w:tcPr>
            <w:tcW w:w="9822" w:type="dxa"/>
            <w:gridSpan w:val="7"/>
            <w:tcBorders>
              <w:top w:val="single" w:sz="4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</w:rPr>
            </w:pPr>
            <w:r w:rsidRPr="002411A5">
              <w:rPr>
                <w:b/>
              </w:rPr>
              <w:t>600 Ft / szolgálati óra</w:t>
            </w:r>
          </w:p>
        </w:tc>
      </w:tr>
      <w:tr w:rsidR="002411A5" w:rsidRPr="002411A5" w:rsidTr="001526E9">
        <w:trPr>
          <w:trHeight w:val="145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12630" w:type="dxa"/>
            <w:gridSpan w:val="9"/>
            <w:tcBorders>
              <w:top w:val="single" w:sz="12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Szállító szolgáltatás – városon belül és kívül</w:t>
            </w:r>
          </w:p>
        </w:tc>
      </w:tr>
      <w:tr w:rsidR="002411A5" w:rsidRPr="002411A5" w:rsidTr="001526E9">
        <w:trPr>
          <w:trHeight w:val="246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color w:val="000000"/>
              </w:rPr>
            </w:pPr>
            <w:r w:rsidRPr="002411A5">
              <w:rPr>
                <w:color w:val="000000"/>
              </w:rPr>
              <w:t>Jövedelemmel nem rendelkező</w:t>
            </w:r>
          </w:p>
        </w:tc>
        <w:tc>
          <w:tcPr>
            <w:tcW w:w="9822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color w:val="000000"/>
              </w:rPr>
            </w:pPr>
            <w:r w:rsidRPr="002411A5">
              <w:rPr>
                <w:color w:val="000000"/>
              </w:rPr>
              <w:t>Jövedelemmel rendelkező</w:t>
            </w:r>
          </w:p>
        </w:tc>
      </w:tr>
      <w:tr w:rsidR="002411A5" w:rsidRPr="002411A5" w:rsidTr="001526E9">
        <w:trPr>
          <w:trHeight w:val="168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Térítésmentes</w:t>
            </w:r>
          </w:p>
        </w:tc>
        <w:tc>
          <w:tcPr>
            <w:tcW w:w="9822" w:type="dxa"/>
            <w:gridSpan w:val="7"/>
            <w:tcBorders>
              <w:top w:val="single" w:sz="4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 xml:space="preserve">Hajdúszoboszló közigazgatási területén belül: 400 Ft/alkalom, </w:t>
            </w:r>
          </w:p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Hajdúszoboszló közigazgatási területén kívül:  70 Ft/szállítási km</w:t>
            </w:r>
          </w:p>
        </w:tc>
      </w:tr>
      <w:tr w:rsidR="002411A5" w:rsidRPr="002411A5" w:rsidTr="001526E9">
        <w:trPr>
          <w:trHeight w:val="287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12630" w:type="dxa"/>
            <w:gridSpan w:val="9"/>
            <w:tcBorders>
              <w:top w:val="single" w:sz="12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Szociálisan nem rászorult személyek részére</w:t>
            </w:r>
          </w:p>
        </w:tc>
      </w:tr>
      <w:tr w:rsidR="002411A5" w:rsidRPr="002411A5" w:rsidTr="001526E9">
        <w:trPr>
          <w:trHeight w:val="289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color w:val="000000"/>
              </w:rPr>
            </w:pPr>
            <w:r w:rsidRPr="002411A5">
              <w:rPr>
                <w:color w:val="000000"/>
              </w:rPr>
              <w:t>Személyi segítés</w:t>
            </w:r>
          </w:p>
        </w:tc>
        <w:tc>
          <w:tcPr>
            <w:tcW w:w="9822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color w:val="000000"/>
              </w:rPr>
            </w:pPr>
            <w:r w:rsidRPr="002411A5">
              <w:rPr>
                <w:color w:val="000000"/>
              </w:rPr>
              <w:t>Szállító szolgáltatás</w:t>
            </w:r>
          </w:p>
        </w:tc>
      </w:tr>
      <w:tr w:rsidR="002411A5" w:rsidRPr="002411A5" w:rsidTr="001526E9">
        <w:trPr>
          <w:trHeight w:val="543"/>
          <w:jc w:val="center"/>
        </w:trPr>
        <w:tc>
          <w:tcPr>
            <w:tcW w:w="2720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 xml:space="preserve"> 1.000 Ft/ gondozási óra</w:t>
            </w:r>
          </w:p>
        </w:tc>
        <w:tc>
          <w:tcPr>
            <w:tcW w:w="9822" w:type="dxa"/>
            <w:gridSpan w:val="7"/>
            <w:tcBorders>
              <w:bottom w:val="single" w:sz="8" w:space="0" w:color="auto"/>
              <w:right w:val="single" w:sz="8" w:space="0" w:color="000000"/>
            </w:tcBorders>
            <w:vAlign w:val="center"/>
          </w:tcPr>
          <w:p w:rsidR="002411A5" w:rsidRPr="002411A5" w:rsidRDefault="002411A5" w:rsidP="002411A5">
            <w:pPr>
              <w:jc w:val="center"/>
              <w:rPr>
                <w:b/>
                <w:color w:val="000000"/>
              </w:rPr>
            </w:pPr>
            <w:r w:rsidRPr="002411A5">
              <w:rPr>
                <w:b/>
                <w:color w:val="000000"/>
              </w:rPr>
              <w:t>200 Ft/ szállítási km</w:t>
            </w:r>
          </w:p>
        </w:tc>
      </w:tr>
      <w:tr w:rsidR="002411A5" w:rsidRPr="002411A5" w:rsidTr="001526E9">
        <w:trPr>
          <w:trHeight w:val="145"/>
          <w:jc w:val="center"/>
        </w:trPr>
        <w:tc>
          <w:tcPr>
            <w:tcW w:w="15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411A5" w:rsidRPr="002411A5" w:rsidRDefault="002411A5" w:rsidP="002411A5">
            <w:pPr>
              <w:rPr>
                <w:color w:val="000000"/>
                <w:sz w:val="22"/>
                <w:szCs w:val="22"/>
              </w:rPr>
            </w:pPr>
            <w:r w:rsidRPr="002411A5">
              <w:rPr>
                <w:color w:val="000000"/>
                <w:sz w:val="22"/>
                <w:szCs w:val="22"/>
              </w:rPr>
              <w:t xml:space="preserve">A személyszállítás díja </w:t>
            </w:r>
            <w:r w:rsidRPr="002411A5">
              <w:rPr>
                <w:b/>
                <w:bCs/>
                <w:color w:val="000000"/>
                <w:sz w:val="22"/>
                <w:szCs w:val="22"/>
              </w:rPr>
              <w:t>Hajdúszoboszló közigazgatási területén belül</w:t>
            </w:r>
            <w:r w:rsidRPr="002411A5">
              <w:rPr>
                <w:color w:val="000000"/>
                <w:sz w:val="22"/>
                <w:szCs w:val="22"/>
              </w:rPr>
              <w:t xml:space="preserve">, intézményi jogviszonnyal rendelkező ellátottak részére: </w:t>
            </w:r>
            <w:r w:rsidRPr="002411A5">
              <w:rPr>
                <w:b/>
                <w:bCs/>
                <w:color w:val="000000"/>
                <w:sz w:val="22"/>
                <w:szCs w:val="22"/>
              </w:rPr>
              <w:t>400 Ft/alkalom.</w:t>
            </w:r>
          </w:p>
          <w:p w:rsidR="002411A5" w:rsidRPr="002411A5" w:rsidRDefault="002411A5" w:rsidP="002411A5">
            <w:pPr>
              <w:rPr>
                <w:color w:val="000000"/>
                <w:sz w:val="22"/>
                <w:szCs w:val="22"/>
              </w:rPr>
            </w:pPr>
            <w:r w:rsidRPr="002411A5">
              <w:rPr>
                <w:color w:val="000000"/>
                <w:sz w:val="22"/>
                <w:szCs w:val="22"/>
              </w:rPr>
              <w:t xml:space="preserve">A személyszállítás díja </w:t>
            </w:r>
            <w:r w:rsidRPr="002411A5">
              <w:rPr>
                <w:b/>
                <w:bCs/>
                <w:color w:val="000000"/>
                <w:sz w:val="22"/>
                <w:szCs w:val="22"/>
              </w:rPr>
              <w:t>Hajdúszoboszló közigazgatási területén kívül</w:t>
            </w:r>
            <w:r w:rsidRPr="002411A5">
              <w:rPr>
                <w:color w:val="000000"/>
                <w:sz w:val="22"/>
                <w:szCs w:val="22"/>
              </w:rPr>
              <w:t xml:space="preserve">, intézményi jogviszonnyal rendelkező ellátottak részére: </w:t>
            </w:r>
          </w:p>
          <w:p w:rsidR="002411A5" w:rsidRPr="002411A5" w:rsidRDefault="002411A5" w:rsidP="002411A5">
            <w:pPr>
              <w:rPr>
                <w:color w:val="000000"/>
                <w:sz w:val="22"/>
                <w:szCs w:val="22"/>
              </w:rPr>
            </w:pPr>
            <w:r w:rsidRPr="002411A5">
              <w:rPr>
                <w:color w:val="000000"/>
                <w:sz w:val="22"/>
                <w:szCs w:val="22"/>
              </w:rPr>
              <w:t>30 km-es körzeten belül: 3500.-Ft/alkalom,</w:t>
            </w:r>
            <w:r w:rsidR="00E43F66">
              <w:rPr>
                <w:color w:val="000000"/>
                <w:sz w:val="22"/>
                <w:szCs w:val="22"/>
              </w:rPr>
              <w:t xml:space="preserve"> </w:t>
            </w:r>
            <w:r w:rsidRPr="002411A5">
              <w:rPr>
                <w:color w:val="000000"/>
                <w:sz w:val="22"/>
                <w:szCs w:val="22"/>
              </w:rPr>
              <w:t xml:space="preserve">30 km-es körzeten kívül: </w:t>
            </w:r>
            <w:r w:rsidRPr="002411A5">
              <w:rPr>
                <w:b/>
                <w:bCs/>
                <w:color w:val="000000"/>
                <w:sz w:val="22"/>
                <w:szCs w:val="22"/>
              </w:rPr>
              <w:t>70</w:t>
            </w:r>
            <w:r w:rsidRPr="002411A5">
              <w:rPr>
                <w:color w:val="000000"/>
                <w:sz w:val="22"/>
                <w:szCs w:val="22"/>
              </w:rPr>
              <w:t xml:space="preserve"> </w:t>
            </w:r>
            <w:r w:rsidRPr="002411A5">
              <w:rPr>
                <w:b/>
                <w:bCs/>
                <w:color w:val="000000"/>
                <w:sz w:val="22"/>
                <w:szCs w:val="22"/>
              </w:rPr>
              <w:t>Ft/km</w:t>
            </w:r>
            <w:r w:rsidRPr="002411A5">
              <w:rPr>
                <w:color w:val="000000"/>
                <w:sz w:val="22"/>
                <w:szCs w:val="22"/>
              </w:rPr>
              <w:t>.</w:t>
            </w:r>
          </w:p>
          <w:p w:rsidR="002411A5" w:rsidRPr="002411A5" w:rsidRDefault="002411A5" w:rsidP="002411A5">
            <w:r w:rsidRPr="002411A5">
              <w:rPr>
                <w:sz w:val="22"/>
                <w:szCs w:val="22"/>
              </w:rPr>
              <w:t xml:space="preserve">Jövedelemmel nem rendelkező intézményi jogviszonnyal rendelkező ellátottak részére </w:t>
            </w:r>
            <w:r w:rsidRPr="002411A5">
              <w:rPr>
                <w:b/>
                <w:sz w:val="22"/>
                <w:szCs w:val="22"/>
              </w:rPr>
              <w:t>térítésmentes</w:t>
            </w:r>
            <w:r w:rsidRPr="002411A5">
              <w:rPr>
                <w:sz w:val="22"/>
                <w:szCs w:val="22"/>
              </w:rPr>
              <w:t>.</w:t>
            </w:r>
          </w:p>
        </w:tc>
      </w:tr>
    </w:tbl>
    <w:p w:rsidR="002411A5" w:rsidRPr="002411A5" w:rsidRDefault="002411A5" w:rsidP="002411A5"/>
    <w:p w:rsidR="002411A5" w:rsidRPr="002411A5" w:rsidRDefault="002411A5" w:rsidP="002411A5"/>
    <w:p w:rsidR="002411A5" w:rsidRPr="002411A5" w:rsidRDefault="002411A5" w:rsidP="002411A5">
      <w:pPr>
        <w:keepNext/>
        <w:jc w:val="center"/>
        <w:outlineLvl w:val="0"/>
        <w:rPr>
          <w:b/>
          <w:bCs/>
          <w:i/>
          <w:sz w:val="28"/>
          <w:szCs w:val="28"/>
        </w:rPr>
      </w:pPr>
      <w:r w:rsidRPr="002411A5">
        <w:rPr>
          <w:b/>
          <w:bCs/>
          <w:i/>
          <w:sz w:val="28"/>
          <w:szCs w:val="28"/>
        </w:rPr>
        <w:t>Hajdúszovátra vonatkozó intézményi térítési díjak</w:t>
      </w:r>
    </w:p>
    <w:p w:rsidR="002411A5" w:rsidRPr="002411A5" w:rsidRDefault="002411A5" w:rsidP="002411A5">
      <w:pPr>
        <w:jc w:val="center"/>
        <w:rPr>
          <w:b/>
          <w:bCs/>
          <w:sz w:val="24"/>
        </w:rPr>
      </w:pPr>
    </w:p>
    <w:tbl>
      <w:tblPr>
        <w:tblW w:w="14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4"/>
        <w:gridCol w:w="1903"/>
        <w:gridCol w:w="2126"/>
        <w:gridCol w:w="1387"/>
        <w:gridCol w:w="1023"/>
        <w:gridCol w:w="2410"/>
        <w:gridCol w:w="2268"/>
      </w:tblGrid>
      <w:tr w:rsidR="002411A5" w:rsidRPr="002411A5" w:rsidTr="001526E9">
        <w:trPr>
          <w:trHeight w:val="562"/>
          <w:jc w:val="center"/>
        </w:trPr>
        <w:tc>
          <w:tcPr>
            <w:tcW w:w="3554" w:type="dxa"/>
            <w:vAlign w:val="center"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Ellátási forma</w:t>
            </w:r>
          </w:p>
        </w:tc>
        <w:tc>
          <w:tcPr>
            <w:tcW w:w="11117" w:type="dxa"/>
            <w:gridSpan w:val="6"/>
            <w:tcBorders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Térítési díj</w:t>
            </w:r>
          </w:p>
        </w:tc>
      </w:tr>
      <w:tr w:rsidR="002411A5" w:rsidRPr="002411A5" w:rsidTr="001526E9">
        <w:trPr>
          <w:jc w:val="center"/>
        </w:trPr>
        <w:tc>
          <w:tcPr>
            <w:tcW w:w="3554" w:type="dxa"/>
            <w:vMerge w:val="restart"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Nappali ellátás (Idősek klubja)</w:t>
            </w:r>
          </w:p>
        </w:tc>
        <w:tc>
          <w:tcPr>
            <w:tcW w:w="54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nem rendelkező</w:t>
            </w:r>
          </w:p>
        </w:tc>
        <w:tc>
          <w:tcPr>
            <w:tcW w:w="5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rendelkező</w:t>
            </w:r>
          </w:p>
        </w:tc>
      </w:tr>
      <w:tr w:rsidR="002411A5" w:rsidRPr="002411A5" w:rsidTr="001526E9">
        <w:trPr>
          <w:jc w:val="center"/>
        </w:trPr>
        <w:tc>
          <w:tcPr>
            <w:tcW w:w="3554" w:type="dxa"/>
            <w:vMerge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5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térítésmentes</w:t>
            </w:r>
          </w:p>
        </w:tc>
      </w:tr>
      <w:tr w:rsidR="002411A5" w:rsidRPr="002411A5" w:rsidTr="001526E9">
        <w:trPr>
          <w:trHeight w:val="429"/>
          <w:jc w:val="center"/>
        </w:trPr>
        <w:tc>
          <w:tcPr>
            <w:tcW w:w="3554" w:type="dxa"/>
            <w:vMerge w:val="restart"/>
            <w:tcBorders>
              <w:top w:val="single" w:sz="12" w:space="0" w:color="auto"/>
            </w:tcBorders>
            <w:vAlign w:val="center"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Házi segítségnyújtás</w:t>
            </w:r>
          </w:p>
        </w:tc>
        <w:tc>
          <w:tcPr>
            <w:tcW w:w="11117" w:type="dxa"/>
            <w:gridSpan w:val="6"/>
            <w:tcBorders>
              <w:top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Szociális segítés, személyi gondozás</w:t>
            </w:r>
          </w:p>
        </w:tc>
      </w:tr>
      <w:tr w:rsidR="002411A5" w:rsidRPr="002411A5" w:rsidTr="001526E9">
        <w:trPr>
          <w:jc w:val="center"/>
        </w:trPr>
        <w:tc>
          <w:tcPr>
            <w:tcW w:w="3554" w:type="dxa"/>
            <w:vMerge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16" w:type="dxa"/>
            <w:gridSpan w:val="3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nem rendelkező</w:t>
            </w:r>
          </w:p>
        </w:tc>
        <w:tc>
          <w:tcPr>
            <w:tcW w:w="5701" w:type="dxa"/>
            <w:gridSpan w:val="3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rendelkező</w:t>
            </w:r>
          </w:p>
        </w:tc>
      </w:tr>
      <w:tr w:rsidR="002411A5" w:rsidRPr="002411A5" w:rsidTr="001526E9">
        <w:trPr>
          <w:jc w:val="center"/>
        </w:trPr>
        <w:tc>
          <w:tcPr>
            <w:tcW w:w="3554" w:type="dxa"/>
            <w:vMerge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16" w:type="dxa"/>
            <w:gridSpan w:val="3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5701" w:type="dxa"/>
            <w:gridSpan w:val="3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300 Ft/gondozási óra</w:t>
            </w:r>
          </w:p>
        </w:tc>
      </w:tr>
      <w:tr w:rsidR="002411A5" w:rsidRPr="002411A5" w:rsidTr="001526E9">
        <w:trPr>
          <w:jc w:val="center"/>
        </w:trPr>
        <w:tc>
          <w:tcPr>
            <w:tcW w:w="3554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03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Jövedelemmel nem rendelkező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0-45 000,- Ft-ig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45 001-80 000,-Ft- ig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80 001-120 000,- Ft-ig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120 001,-Ft-tól</w:t>
            </w:r>
          </w:p>
        </w:tc>
      </w:tr>
      <w:tr w:rsidR="002411A5" w:rsidRPr="002411A5" w:rsidTr="001526E9">
        <w:trPr>
          <w:trHeight w:val="702"/>
          <w:jc w:val="center"/>
        </w:trPr>
        <w:tc>
          <w:tcPr>
            <w:tcW w:w="3554" w:type="dxa"/>
            <w:tcBorders>
              <w:top w:val="single" w:sz="12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Étkeztetés </w:t>
            </w: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(ÁFA-t nem tartalmazza)</w:t>
            </w:r>
          </w:p>
        </w:tc>
        <w:tc>
          <w:tcPr>
            <w:tcW w:w="1903" w:type="dxa"/>
            <w:tcBorders>
              <w:top w:val="single" w:sz="12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240 Ft/ellátási nap</w:t>
            </w:r>
          </w:p>
          <w:p w:rsidR="002411A5" w:rsidRPr="00E43F66" w:rsidRDefault="002411A5" w:rsidP="002411A5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410 Ft/ellátási nap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560 Ft/ellátási nap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710 Ft/ellátási nap</w:t>
            </w:r>
          </w:p>
        </w:tc>
      </w:tr>
      <w:tr w:rsidR="002411A5" w:rsidRPr="002411A5" w:rsidTr="001526E9">
        <w:trPr>
          <w:jc w:val="center"/>
        </w:trPr>
        <w:tc>
          <w:tcPr>
            <w:tcW w:w="3554" w:type="dxa"/>
            <w:tcBorders>
              <w:top w:val="single" w:sz="4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 Ebédszállítás</w:t>
            </w:r>
            <w:r w:rsidRPr="00E43F66">
              <w:rPr>
                <w:sz w:val="22"/>
                <w:szCs w:val="22"/>
              </w:rPr>
              <w:t xml:space="preserve"> </w:t>
            </w:r>
          </w:p>
          <w:p w:rsidR="002411A5" w:rsidRPr="00E43F66" w:rsidRDefault="002411A5" w:rsidP="002411A5">
            <w:pPr>
              <w:jc w:val="center"/>
              <w:rPr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(ÁFA-t nem tartalmazza)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 85 Ft/nap/háztartás</w:t>
            </w:r>
          </w:p>
          <w:p w:rsidR="002411A5" w:rsidRPr="00E43F66" w:rsidRDefault="002411A5" w:rsidP="00241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 95 Ft/nap/háztartás</w:t>
            </w:r>
          </w:p>
        </w:tc>
      </w:tr>
    </w:tbl>
    <w:p w:rsidR="002411A5" w:rsidRPr="002411A5" w:rsidRDefault="002411A5" w:rsidP="002411A5">
      <w:pPr>
        <w:rPr>
          <w:b/>
          <w:bCs/>
          <w:i/>
          <w:sz w:val="28"/>
          <w:szCs w:val="28"/>
        </w:rPr>
      </w:pPr>
    </w:p>
    <w:p w:rsidR="002411A5" w:rsidRPr="002411A5" w:rsidRDefault="002411A5" w:rsidP="002411A5">
      <w:pPr>
        <w:jc w:val="center"/>
        <w:rPr>
          <w:b/>
          <w:bCs/>
          <w:i/>
          <w:sz w:val="28"/>
          <w:szCs w:val="28"/>
        </w:rPr>
      </w:pPr>
      <w:r w:rsidRPr="002411A5">
        <w:rPr>
          <w:b/>
          <w:bCs/>
          <w:i/>
          <w:sz w:val="28"/>
          <w:szCs w:val="28"/>
        </w:rPr>
        <w:t>Nagyhegyesre vonatkozó intézményi térítési díjak</w:t>
      </w:r>
    </w:p>
    <w:p w:rsidR="002411A5" w:rsidRPr="002411A5" w:rsidRDefault="002411A5" w:rsidP="002411A5">
      <w:pPr>
        <w:jc w:val="center"/>
        <w:rPr>
          <w:b/>
          <w:bCs/>
          <w:i/>
          <w:sz w:val="28"/>
          <w:szCs w:val="28"/>
        </w:rPr>
      </w:pPr>
    </w:p>
    <w:tbl>
      <w:tblPr>
        <w:tblW w:w="14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1701"/>
        <w:gridCol w:w="2268"/>
        <w:gridCol w:w="2410"/>
        <w:gridCol w:w="2410"/>
        <w:gridCol w:w="2268"/>
      </w:tblGrid>
      <w:tr w:rsidR="002411A5" w:rsidRPr="002411A5" w:rsidTr="001526E9">
        <w:trPr>
          <w:trHeight w:val="453"/>
          <w:jc w:val="center"/>
        </w:trPr>
        <w:tc>
          <w:tcPr>
            <w:tcW w:w="3614" w:type="dxa"/>
            <w:vMerge w:val="restart"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Ellátási forma</w:t>
            </w:r>
          </w:p>
        </w:tc>
        <w:tc>
          <w:tcPr>
            <w:tcW w:w="11057" w:type="dxa"/>
            <w:gridSpan w:val="5"/>
          </w:tcPr>
          <w:p w:rsidR="002411A5" w:rsidRPr="00E43F66" w:rsidRDefault="002411A5" w:rsidP="002411A5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Térítési díj</w:t>
            </w:r>
          </w:p>
        </w:tc>
      </w:tr>
      <w:tr w:rsidR="002411A5" w:rsidRPr="002411A5" w:rsidTr="001526E9">
        <w:trPr>
          <w:trHeight w:val="542"/>
          <w:jc w:val="center"/>
        </w:trPr>
        <w:tc>
          <w:tcPr>
            <w:tcW w:w="3614" w:type="dxa"/>
            <w:vMerge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nem rendelkező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0-70 000,- Ft-ig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70 001- 85 000,- Ft-ig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85 001-130 000,- Ft-ig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ind w:left="350"/>
              <w:rPr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ind w:left="350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130 001,- Ft-tól</w:t>
            </w:r>
          </w:p>
        </w:tc>
      </w:tr>
      <w:tr w:rsidR="002411A5" w:rsidRPr="002411A5" w:rsidTr="001526E9">
        <w:trPr>
          <w:trHeight w:val="451"/>
          <w:jc w:val="center"/>
        </w:trPr>
        <w:tc>
          <w:tcPr>
            <w:tcW w:w="3614" w:type="dxa"/>
            <w:vMerge w:val="restart"/>
            <w:vAlign w:val="center"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Házi segítségnyújtás</w:t>
            </w:r>
          </w:p>
        </w:tc>
        <w:tc>
          <w:tcPr>
            <w:tcW w:w="11057" w:type="dxa"/>
            <w:gridSpan w:val="5"/>
            <w:tcBorders>
              <w:top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Szociális segítés, személyi gondozás</w:t>
            </w:r>
          </w:p>
        </w:tc>
      </w:tr>
      <w:tr w:rsidR="002411A5" w:rsidRPr="002411A5" w:rsidTr="001526E9">
        <w:trPr>
          <w:jc w:val="center"/>
        </w:trPr>
        <w:tc>
          <w:tcPr>
            <w:tcW w:w="3614" w:type="dxa"/>
            <w:vMerge/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210 Ft / gondozási óra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290 Ft / gondozási </w:t>
            </w: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óra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360 Ft / gondozási </w:t>
            </w: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óra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2411A5" w:rsidRPr="00E43F66" w:rsidRDefault="002411A5" w:rsidP="002411A5">
            <w:pPr>
              <w:ind w:left="245"/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360 Ft / gondozási óra</w:t>
            </w:r>
          </w:p>
        </w:tc>
      </w:tr>
      <w:tr w:rsidR="002411A5" w:rsidRPr="002411A5" w:rsidTr="001526E9">
        <w:trPr>
          <w:jc w:val="center"/>
        </w:trPr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Étkeztetés </w:t>
            </w: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(ÁFA-t nem tartalmazza)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370 Ft / ellátási nap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535 Ft /ellátási nap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645 Ft / ellátási nap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ind w:left="260"/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690 Ft / ellátási nap</w:t>
            </w:r>
          </w:p>
        </w:tc>
      </w:tr>
      <w:tr w:rsidR="002411A5" w:rsidRPr="002411A5" w:rsidTr="001526E9">
        <w:trPr>
          <w:trHeight w:val="331"/>
          <w:jc w:val="center"/>
        </w:trPr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Ebédszállítás</w:t>
            </w: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(ÁFA-t nem tartalmazza)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80 Ft/nap/háztartás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120 Ft /nap/háztartás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120 Ft /nap/háztartás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2411A5" w:rsidRPr="00E43F66" w:rsidRDefault="002411A5" w:rsidP="002411A5">
            <w:pPr>
              <w:jc w:val="center"/>
              <w:rPr>
                <w:b/>
                <w:sz w:val="22"/>
                <w:szCs w:val="22"/>
              </w:rPr>
            </w:pPr>
          </w:p>
          <w:p w:rsidR="002411A5" w:rsidRPr="00E43F66" w:rsidRDefault="002411A5" w:rsidP="002411A5">
            <w:pPr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120Ft/nap/háztartás</w:t>
            </w:r>
          </w:p>
        </w:tc>
      </w:tr>
    </w:tbl>
    <w:p w:rsidR="002411A5" w:rsidRDefault="00525853" w:rsidP="00100DC6">
      <w:r>
        <w:t>„</w:t>
      </w:r>
    </w:p>
    <w:sectPr w:rsidR="002411A5" w:rsidSect="00100DC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B04" w:rsidRDefault="00282B04" w:rsidP="00FB57A1">
      <w:r>
        <w:separator/>
      </w:r>
    </w:p>
  </w:endnote>
  <w:endnote w:type="continuationSeparator" w:id="0">
    <w:p w:rsidR="00282B04" w:rsidRDefault="00282B04" w:rsidP="00FB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B04" w:rsidRDefault="00282B04" w:rsidP="00FB57A1">
      <w:r>
        <w:separator/>
      </w:r>
    </w:p>
  </w:footnote>
  <w:footnote w:type="continuationSeparator" w:id="0">
    <w:p w:rsidR="00282B04" w:rsidRDefault="00282B04" w:rsidP="00FB5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052B08"/>
    <w:multiLevelType w:val="hybridMultilevel"/>
    <w:tmpl w:val="3E8622C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B37D7"/>
    <w:multiLevelType w:val="hybridMultilevel"/>
    <w:tmpl w:val="D37482AC"/>
    <w:lvl w:ilvl="0" w:tplc="1464A6B4">
      <w:start w:val="51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75B90142"/>
    <w:multiLevelType w:val="hybridMultilevel"/>
    <w:tmpl w:val="EA2AE71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1C"/>
    <w:rsid w:val="00004B2C"/>
    <w:rsid w:val="00022D92"/>
    <w:rsid w:val="0002312B"/>
    <w:rsid w:val="000C5BA3"/>
    <w:rsid w:val="00100DC6"/>
    <w:rsid w:val="00127DAC"/>
    <w:rsid w:val="001526E9"/>
    <w:rsid w:val="001613BF"/>
    <w:rsid w:val="00163CEC"/>
    <w:rsid w:val="00163F0C"/>
    <w:rsid w:val="0017611A"/>
    <w:rsid w:val="00183DA7"/>
    <w:rsid w:val="001F4863"/>
    <w:rsid w:val="00200011"/>
    <w:rsid w:val="00202882"/>
    <w:rsid w:val="00212DB3"/>
    <w:rsid w:val="00232B74"/>
    <w:rsid w:val="002411A5"/>
    <w:rsid w:val="002432CE"/>
    <w:rsid w:val="00282B04"/>
    <w:rsid w:val="00282EF0"/>
    <w:rsid w:val="00283281"/>
    <w:rsid w:val="002D686F"/>
    <w:rsid w:val="00302695"/>
    <w:rsid w:val="00303140"/>
    <w:rsid w:val="003A28E0"/>
    <w:rsid w:val="003B3EF1"/>
    <w:rsid w:val="003C556C"/>
    <w:rsid w:val="00427B48"/>
    <w:rsid w:val="0043535C"/>
    <w:rsid w:val="00442A4B"/>
    <w:rsid w:val="0045712D"/>
    <w:rsid w:val="004B55E2"/>
    <w:rsid w:val="004F0113"/>
    <w:rsid w:val="00525853"/>
    <w:rsid w:val="00526A47"/>
    <w:rsid w:val="00535371"/>
    <w:rsid w:val="00547D39"/>
    <w:rsid w:val="00592DD8"/>
    <w:rsid w:val="005B004F"/>
    <w:rsid w:val="005B0D4B"/>
    <w:rsid w:val="005D4A99"/>
    <w:rsid w:val="005E45D1"/>
    <w:rsid w:val="00601D1E"/>
    <w:rsid w:val="00607862"/>
    <w:rsid w:val="0064793F"/>
    <w:rsid w:val="00661895"/>
    <w:rsid w:val="006835D1"/>
    <w:rsid w:val="006A1F67"/>
    <w:rsid w:val="006C0099"/>
    <w:rsid w:val="006C1D23"/>
    <w:rsid w:val="007041DA"/>
    <w:rsid w:val="007102BD"/>
    <w:rsid w:val="00762A2C"/>
    <w:rsid w:val="00770BB4"/>
    <w:rsid w:val="00801802"/>
    <w:rsid w:val="00836E81"/>
    <w:rsid w:val="00865AB9"/>
    <w:rsid w:val="00873EF3"/>
    <w:rsid w:val="00876BEC"/>
    <w:rsid w:val="008D0A42"/>
    <w:rsid w:val="008D67A2"/>
    <w:rsid w:val="009175C7"/>
    <w:rsid w:val="009B74F5"/>
    <w:rsid w:val="009D421C"/>
    <w:rsid w:val="00A05D64"/>
    <w:rsid w:val="00A41B5A"/>
    <w:rsid w:val="00A5312F"/>
    <w:rsid w:val="00A65555"/>
    <w:rsid w:val="00A76DA7"/>
    <w:rsid w:val="00A87AF2"/>
    <w:rsid w:val="00AA3AC5"/>
    <w:rsid w:val="00AE17F7"/>
    <w:rsid w:val="00AE5855"/>
    <w:rsid w:val="00AE6375"/>
    <w:rsid w:val="00AF5BF4"/>
    <w:rsid w:val="00B6271F"/>
    <w:rsid w:val="00B6497A"/>
    <w:rsid w:val="00B74F44"/>
    <w:rsid w:val="00BA328B"/>
    <w:rsid w:val="00C2386E"/>
    <w:rsid w:val="00C577A6"/>
    <w:rsid w:val="00CA08DA"/>
    <w:rsid w:val="00CD2642"/>
    <w:rsid w:val="00D07C5A"/>
    <w:rsid w:val="00D10637"/>
    <w:rsid w:val="00D27E14"/>
    <w:rsid w:val="00D57C24"/>
    <w:rsid w:val="00D72DF1"/>
    <w:rsid w:val="00D97482"/>
    <w:rsid w:val="00DA7A99"/>
    <w:rsid w:val="00DB0858"/>
    <w:rsid w:val="00DB4DE4"/>
    <w:rsid w:val="00DC25F4"/>
    <w:rsid w:val="00DC4D8E"/>
    <w:rsid w:val="00E37F39"/>
    <w:rsid w:val="00E43F66"/>
    <w:rsid w:val="00E65157"/>
    <w:rsid w:val="00E70037"/>
    <w:rsid w:val="00E74E12"/>
    <w:rsid w:val="00EA1791"/>
    <w:rsid w:val="00EE273B"/>
    <w:rsid w:val="00F01120"/>
    <w:rsid w:val="00F157E4"/>
    <w:rsid w:val="00F168B1"/>
    <w:rsid w:val="00F36408"/>
    <w:rsid w:val="00F646ED"/>
    <w:rsid w:val="00F71DA2"/>
    <w:rsid w:val="00FA485E"/>
    <w:rsid w:val="00FB0397"/>
    <w:rsid w:val="00FB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91A54-E276-4770-BB1F-1773F069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D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9D4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9D421C"/>
    <w:pPr>
      <w:keepNext/>
      <w:outlineLvl w:val="1"/>
    </w:pPr>
    <w:rPr>
      <w:b/>
      <w:bCs/>
      <w:sz w:val="36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D421C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9D421C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customStyle="1" w:styleId="apple-converted-space">
    <w:name w:val="apple-converted-space"/>
    <w:rsid w:val="00801802"/>
  </w:style>
  <w:style w:type="character" w:styleId="Hiperhivatkozs">
    <w:name w:val="Hyperlink"/>
    <w:rsid w:val="006835D1"/>
    <w:rPr>
      <w:color w:val="0000FF"/>
      <w:u w:val="single"/>
    </w:rPr>
  </w:style>
  <w:style w:type="paragraph" w:styleId="Szvegtrzs">
    <w:name w:val="Body Text"/>
    <w:basedOn w:val="Norml"/>
    <w:link w:val="SzvegtrzsChar"/>
    <w:rsid w:val="006835D1"/>
    <w:pPr>
      <w:suppressAutoHyphens/>
      <w:jc w:val="both"/>
    </w:pPr>
    <w:rPr>
      <w:sz w:val="24"/>
      <w:lang w:eastAsia="ar-SA"/>
    </w:rPr>
  </w:style>
  <w:style w:type="character" w:customStyle="1" w:styleId="SzvegtrzsChar">
    <w:name w:val="Szövegtörzs Char"/>
    <w:basedOn w:val="Bekezdsalapbettpusa"/>
    <w:link w:val="Szvegtrzs"/>
    <w:rsid w:val="006835D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fej">
    <w:name w:val="header"/>
    <w:basedOn w:val="Norml"/>
    <w:link w:val="lfejChar"/>
    <w:rsid w:val="006835D1"/>
    <w:pPr>
      <w:suppressAutoHyphens/>
    </w:pPr>
    <w:rPr>
      <w:lang w:eastAsia="ar-SA"/>
    </w:rPr>
  </w:style>
  <w:style w:type="character" w:customStyle="1" w:styleId="lfejChar">
    <w:name w:val="Élőfej Char"/>
    <w:basedOn w:val="Bekezdsalapbettpusa"/>
    <w:link w:val="lfej"/>
    <w:rsid w:val="006835D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dxebase">
    <w:name w:val="dxebase"/>
    <w:rsid w:val="006835D1"/>
  </w:style>
  <w:style w:type="paragraph" w:styleId="llb">
    <w:name w:val="footer"/>
    <w:basedOn w:val="Norml"/>
    <w:link w:val="llbChar"/>
    <w:uiPriority w:val="99"/>
    <w:unhideWhenUsed/>
    <w:rsid w:val="00FB57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B57A1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32B7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32B74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Standard">
    <w:name w:val="Standard"/>
    <w:rsid w:val="0020288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1744</Words>
  <Characters>12036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Bukta Józsefné</cp:lastModifiedBy>
  <cp:revision>2</cp:revision>
  <cp:lastPrinted>2025-02-21T09:49:00Z</cp:lastPrinted>
  <dcterms:created xsi:type="dcterms:W3CDTF">2025-02-21T09:50:00Z</dcterms:created>
  <dcterms:modified xsi:type="dcterms:W3CDTF">2025-02-21T09:50:00Z</dcterms:modified>
</cp:coreProperties>
</file>