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30E6D1E" w:rsidR="00420F22" w:rsidRPr="00627E93" w:rsidRDefault="00BD335D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2520B2FC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1751D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3087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45604C48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B7662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02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B7662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B7662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498073" w14:textId="77777777" w:rsidR="003B1299" w:rsidRDefault="003B1299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0DF9B6D9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Á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J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É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K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O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Z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F055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Ó</w:t>
      </w:r>
    </w:p>
    <w:p w14:paraId="609A404F" w14:textId="6E329946" w:rsidR="003D2D04" w:rsidRDefault="00F05516" w:rsidP="00F055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05516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05516">
        <w:rPr>
          <w:rFonts w:ascii="Times New Roman" w:hAnsi="Times New Roman" w:cs="Times New Roman"/>
          <w:b/>
          <w:sz w:val="24"/>
          <w:szCs w:val="24"/>
        </w:rPr>
        <w:t xml:space="preserve"> két ülés között eltelt időszak eseményeiről</w:t>
      </w:r>
    </w:p>
    <w:p w14:paraId="2A455F1F" w14:textId="77777777" w:rsidR="00F05516" w:rsidRDefault="00F05516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135E789A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31F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994149" w14:textId="12CC25A4" w:rsidR="00BD7C23" w:rsidRDefault="003C0FB0" w:rsidP="00B31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3CCCCF95" w14:textId="77777777" w:rsidR="006D1CBC" w:rsidRPr="00B2631C" w:rsidRDefault="006D1CBC" w:rsidP="00B31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EE3A18F" w14:textId="2D4FA58B" w:rsidR="003D1333" w:rsidRPr="006D1CBC" w:rsidRDefault="00B76623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Február</w:t>
      </w:r>
      <w:r w:rsidR="001751D8">
        <w:rPr>
          <w:rFonts w:ascii="Times New Roman" w:eastAsia="Times New Roman" w:hAnsi="Times New Roman" w:cs="Times New Roman"/>
          <w:bCs/>
          <w:sz w:val="24"/>
          <w:szCs w:val="24"/>
        </w:rPr>
        <w:t xml:space="preserve"> 1-je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 civilek világnapja, amely alkalmat ad arra, hogy elismeréssel szóljunk Hajdúszoboszló civil közösségeinek munkájáról. Városunkban közel 100 civil szervezet működik, tevékenységük a sport, a kultúra és a szabadidős programok </w:t>
      </w:r>
      <w:r w:rsidR="001751D8">
        <w:rPr>
          <w:rFonts w:ascii="Times New Roman" w:eastAsia="Times New Roman" w:hAnsi="Times New Roman" w:cs="Times New Roman"/>
          <w:bCs/>
          <w:sz w:val="24"/>
          <w:szCs w:val="24"/>
        </w:rPr>
        <w:t xml:space="preserve">területét egyaránt felöleli. Sokszínű munkájuk közös értéke az elhivatottság és a közösségépítés iránti elkötelezettség, amellyel jelentősen hozzájárulnak a város társadalmi életének gazdagításához. A város vezetése 2019 óta kiemelt figyelmet fordít a civil szervezetek támogatására, működésükhöz folyamatosan biztosítva a szükséges forrásokat. A civil közösségek a </w:t>
      </w:r>
      <w:proofErr w:type="spellStart"/>
      <w:r w:rsidR="001751D8">
        <w:rPr>
          <w:rFonts w:ascii="Times New Roman" w:eastAsia="Times New Roman" w:hAnsi="Times New Roman" w:cs="Times New Roman"/>
          <w:bCs/>
          <w:sz w:val="24"/>
          <w:szCs w:val="24"/>
        </w:rPr>
        <w:t>Szoboszlói</w:t>
      </w:r>
      <w:proofErr w:type="spellEnd"/>
      <w:r w:rsidR="001751D8">
        <w:rPr>
          <w:rFonts w:ascii="Times New Roman" w:eastAsia="Times New Roman" w:hAnsi="Times New Roman" w:cs="Times New Roman"/>
          <w:bCs/>
          <w:sz w:val="24"/>
          <w:szCs w:val="24"/>
        </w:rPr>
        <w:t xml:space="preserve"> Nyár programjaihoz kapcsolódva aktív részvételükkel évről évre gazdagítják városunk kulturális kínálatát, erősítve ezzel a helyi közösségi életet.</w:t>
      </w:r>
    </w:p>
    <w:p w14:paraId="54F13412" w14:textId="0028B4B1" w:rsidR="003D1333" w:rsidRPr="006D1CBC" w:rsidRDefault="001751D8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Február 1-jén a hagyományoknak megfelelően, a Budapesti Kongresszusi Központ adott otthont a 33. Turizmus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Évadnyító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Gálának, amelyen ezer főt meghaladó szakmai közönség vett részt. Hajdúszoboszlót is népes delegáció képviselte az eseményen.</w:t>
      </w:r>
      <w:r w:rsidR="003D13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D1333">
        <w:rPr>
          <w:rFonts w:ascii="Times New Roman" w:eastAsia="Times New Roman" w:hAnsi="Times New Roman" w:cs="Times New Roman"/>
          <w:bCs/>
          <w:sz w:val="24"/>
          <w:szCs w:val="24"/>
        </w:rPr>
        <w:t>Guller</w:t>
      </w:r>
      <w:proofErr w:type="spellEnd"/>
      <w:r w:rsidR="003D1333">
        <w:rPr>
          <w:rFonts w:ascii="Times New Roman" w:eastAsia="Times New Roman" w:hAnsi="Times New Roman" w:cs="Times New Roman"/>
          <w:bCs/>
          <w:sz w:val="24"/>
          <w:szCs w:val="24"/>
        </w:rPr>
        <w:t xml:space="preserve"> Zoltán, a Magyar Turisztikai Ügynökség igazgatóságának elnöke előadásában 12+1 pontban ismertette a turizmus jövőbeni fejlesztési irányait és bejelentette, hogy Magyarország a tervezettnél öt évvel korábban elérte a 20 milliós vendégszámot. A rendezvényhez kapcsolódóan idén is megjelent a TOP50 kiadvány, amelyben a turizmus meghatározó szereplőit mutatják be. Örömteli, hogy az attrakció kategóriában szerepel </w:t>
      </w:r>
      <w:proofErr w:type="spellStart"/>
      <w:r w:rsidR="003D1333">
        <w:rPr>
          <w:rFonts w:ascii="Times New Roman" w:eastAsia="Times New Roman" w:hAnsi="Times New Roman" w:cs="Times New Roman"/>
          <w:bCs/>
          <w:sz w:val="24"/>
          <w:szCs w:val="24"/>
        </w:rPr>
        <w:t>Czegle</w:t>
      </w:r>
      <w:proofErr w:type="spellEnd"/>
      <w:r w:rsidR="003D1333">
        <w:rPr>
          <w:rFonts w:ascii="Times New Roman" w:eastAsia="Times New Roman" w:hAnsi="Times New Roman" w:cs="Times New Roman"/>
          <w:bCs/>
          <w:sz w:val="24"/>
          <w:szCs w:val="24"/>
        </w:rPr>
        <w:t xml:space="preserve">-Pinczés Enikő, a </w:t>
      </w:r>
      <w:proofErr w:type="spellStart"/>
      <w:r w:rsidR="003D1333"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 w:rsidR="003D1333">
        <w:rPr>
          <w:rFonts w:ascii="Times New Roman" w:eastAsia="Times New Roman" w:hAnsi="Times New Roman" w:cs="Times New Roman"/>
          <w:bCs/>
          <w:sz w:val="24"/>
          <w:szCs w:val="24"/>
        </w:rPr>
        <w:t xml:space="preserve"> vezérigazgatója.</w:t>
      </w:r>
    </w:p>
    <w:p w14:paraId="266E565E" w14:textId="480D5DCD" w:rsidR="00A47A86" w:rsidRPr="006D1CBC" w:rsidRDefault="003D1333" w:rsidP="006D1CBC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Február 4-én a Sportházban került megrendezésre a </w:t>
      </w:r>
      <w:r w:rsidR="00A47A86">
        <w:rPr>
          <w:rFonts w:ascii="Times New Roman" w:eastAsia="Times New Roman" w:hAnsi="Times New Roman" w:cs="Times New Roman"/>
          <w:bCs/>
          <w:sz w:val="24"/>
          <w:szCs w:val="24"/>
        </w:rPr>
        <w:t xml:space="preserve">Diákolimpia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kelet-magyarországi elődöntője, ahol</w:t>
      </w:r>
      <w:r w:rsidR="00A47A86">
        <w:rPr>
          <w:rFonts w:ascii="Times New Roman" w:eastAsia="Times New Roman" w:hAnsi="Times New Roman" w:cs="Times New Roman"/>
          <w:bCs/>
          <w:sz w:val="24"/>
          <w:szCs w:val="24"/>
        </w:rPr>
        <w:t xml:space="preserve"> játékos sportvetélkedők keretében mérték össze ügyességüket. A versenyen 8 csapat vett részt: Hajdú-Bihar, Szabolcs-Szatmár, Borsod-Abaúj-Zemplén, Heves és Nógrád vármegyék alsós tagozatos kisdiákjai. Városunkat a Thököly Imre Általános Iskola képviselte. A versenybíróság elnöke Szepesi Tibor, Karcag polgármestere volt.</w:t>
      </w:r>
    </w:p>
    <w:p w14:paraId="5EA437B1" w14:textId="7689D1A3" w:rsidR="00A47A86" w:rsidRPr="006D1CBC" w:rsidRDefault="00A47A86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7A86">
        <w:rPr>
          <w:rFonts w:ascii="Times New Roman" w:eastAsia="Times New Roman" w:hAnsi="Times New Roman" w:cs="Times New Roman"/>
          <w:bCs/>
          <w:sz w:val="24"/>
          <w:szCs w:val="24"/>
        </w:rPr>
        <w:t xml:space="preserve">Február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5-én a Berettyóújfalui Szakképzési Centrum kancellárjának a meghívására területbejáráson vettem részt országgyűlési képviselőnkkel, ahol megtekintettük 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Közgazdasági Szakközépiskola épületének felújítását. A látottak és az elhangzottak alapján jó esély van arra, hogy a munkálatok határidőre, a tanév végére befejeződnek, így szeptembertől a diákok már egy új, modern épületben, 21. százai felszereltséggel kezdhetik meg tanulmányaikat.</w:t>
      </w:r>
    </w:p>
    <w:p w14:paraId="50CDA48D" w14:textId="62AB976D" w:rsidR="00A47A86" w:rsidRDefault="00A47A86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Február 5-én délután a Vármegyeháza Árpád termében ünnepélyes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 xml:space="preserve"> keretek között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vettem át a Versenyképes Járások </w:t>
      </w:r>
      <w:r w:rsidR="000D3501">
        <w:rPr>
          <w:rFonts w:ascii="Times New Roman" w:eastAsia="Times New Roman" w:hAnsi="Times New Roman" w:cs="Times New Roman"/>
          <w:bCs/>
          <w:sz w:val="24"/>
          <w:szCs w:val="24"/>
        </w:rPr>
        <w:t xml:space="preserve">támogatásáról szóló okiratokat. A három okirat összesen 151 millió forint támogatást biztosít: 100 millió forintból a Járóbeteg Ellátó Centrumban eszközfejlesztéseket hajtunk végre, 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="000D3501">
        <w:rPr>
          <w:rFonts w:ascii="Times New Roman" w:eastAsia="Times New Roman" w:hAnsi="Times New Roman" w:cs="Times New Roman"/>
          <w:bCs/>
          <w:sz w:val="24"/>
          <w:szCs w:val="24"/>
        </w:rPr>
        <w:t xml:space="preserve"> millió forintból közterület ápolására szolgáló kisgépet, 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="000D3501">
        <w:rPr>
          <w:rFonts w:ascii="Times New Roman" w:eastAsia="Times New Roman" w:hAnsi="Times New Roman" w:cs="Times New Roman"/>
          <w:bCs/>
          <w:sz w:val="24"/>
          <w:szCs w:val="24"/>
        </w:rPr>
        <w:t xml:space="preserve"> millió forintból pedig közterületi kamerákat vásárolunk.</w:t>
      </w:r>
    </w:p>
    <w:p w14:paraId="2BA64F89" w14:textId="0977881A" w:rsidR="000D3501" w:rsidRPr="000D3501" w:rsidRDefault="000D3501" w:rsidP="006D1CBC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átadást megelőzően a polgármesterek és 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Dukai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Miklós államtitkár részvételével konzultáció</w:t>
      </w:r>
      <w:r w:rsidR="0017007B">
        <w:rPr>
          <w:rFonts w:ascii="Times New Roman" w:eastAsia="Times New Roman" w:hAnsi="Times New Roman" w:cs="Times New Roman"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vettem részt az önkormányzatiság megújításáról. Felszólalásomban a kötelező feladatok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>hoz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teljes forrás biztosítását, a szolidaritási hozzájárulás átgondolását, az elmaradott térségek 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 xml:space="preserve">állami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támogatásának erősítését, a normatív támogatások felülvizsgálatát és infláció követő automatizmus bevezetését javasoltam. Kiemeltem a kisvárosok számára speciális fejlesztési program szükségességét, valamint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covid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alatt 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>megszűnt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idegenforgalmi adóhoz kapcsolódó állami pótlás fontosságát.</w:t>
      </w:r>
    </w:p>
    <w:p w14:paraId="0FBA4509" w14:textId="1CF35AA7" w:rsidR="00DE43BB" w:rsidRPr="006D1CBC" w:rsidRDefault="0017007B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Február 11-én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Egresitsné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Fritl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Katalin, a Magyar Turisztikai Ügynökség vezérigazgatója és munkatársai látogattak el hozzánk. A találkozón főként a helyi turizmus, vendéglátás, szállodaipar és fürdőfejlesztés aktuális kérdéseit vitattuk meg. Témáink között szerepeltek a jogszabályváltozások és a rendelkezésre álló pályázati lehetőségek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A találkozó fontos volt számunkra, hiszen lehetőséget biztosított a közvetlen párbeszédre a turizmus szakmai irányítóival és elősegíti 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>Hajdúszoboszló turizmusának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fejl</w:t>
      </w:r>
      <w:r w:rsidR="00DE43BB">
        <w:rPr>
          <w:rFonts w:ascii="Times New Roman" w:eastAsia="Times New Roman" w:hAnsi="Times New Roman" w:cs="Times New Roman"/>
          <w:bCs/>
          <w:sz w:val="24"/>
          <w:szCs w:val="24"/>
        </w:rPr>
        <w:t>ődését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326F5F6" w14:textId="3ED116F5" w:rsidR="003B1299" w:rsidRPr="006D1CBC" w:rsidRDefault="00DE43BB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Február 17-én felavatásra és megáldásra került a Debrecen-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Niregyházi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Egyházmegye beruházásában a Szent II. János Pál Pápa Szociális otthon, ahol 99 ellátottról gondoskodnak és 50 új munkahelyet is teremtett ez a beruházás városunkban. </w:t>
      </w:r>
    </w:p>
    <w:p w14:paraId="5C973D8D" w14:textId="40C14EA0" w:rsidR="00DE43BB" w:rsidRPr="006D1CBC" w:rsidRDefault="003B1299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150 éves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Szoboszlói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Tűzoltóegylet. Ez alkalomból február 18-án a művelődési központban ünnepi közgyűlésen vettem részt, ahol megköszöntem áldozatos munkájukat. </w:t>
      </w:r>
    </w:p>
    <w:p w14:paraId="035F7249" w14:textId="25D5F6BC" w:rsidR="00A22801" w:rsidRPr="006D1CBC" w:rsidRDefault="00DE43BB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Február 19-én köszön</w:t>
      </w:r>
      <w:r w:rsidR="003B1299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öttem a Járóbeteg-Ellátó Centrum és a Mentőállomás dolgozóit a Magyar Ápolók napja alkalmából, ahol pénz juttatást és ajándékcsomagot adtam át az érintetteknek, megköszönve egész éves munkájukat. </w:t>
      </w:r>
    </w:p>
    <w:p w14:paraId="5B834B9A" w14:textId="3A3B7122" w:rsidR="00A22801" w:rsidRPr="006D1CBC" w:rsidRDefault="00A22801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>Bambínó</w:t>
      </w:r>
      <w:proofErr w:type="spellEnd"/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 xml:space="preserve"> és Manókert Óvoda energetikai felújítására vonatkozó, nyílt közbeszerzési eljárás ajánlattételi </w:t>
      </w:r>
      <w:proofErr w:type="spellStart"/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>határidejéig</w:t>
      </w:r>
      <w:proofErr w:type="spellEnd"/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 xml:space="preserve"> mindkét intézmény tekintetében 3–3 darab ajánlat került benyújtásra. Az ajánlatok formai és tartalmi vizsgálata, valamint értékelése jelenleg folyamatban van. Az eljárás eredményéről a Képviselő-testület a döntés-előkészítést követően tájékoztatást kap.</w:t>
      </w:r>
    </w:p>
    <w:p w14:paraId="6B57A4EA" w14:textId="3E00DA60" w:rsidR="00F80BE2" w:rsidRPr="00B31F95" w:rsidRDefault="00A22801" w:rsidP="00B31F9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 xml:space="preserve">A Hajdúszoboszlói Városgazdálkodási Nonprofit </w:t>
      </w:r>
      <w:proofErr w:type="spellStart"/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>Zrt</w:t>
      </w:r>
      <w:proofErr w:type="spellEnd"/>
      <w:r w:rsidRPr="00A22801">
        <w:rPr>
          <w:rFonts w:ascii="Times New Roman" w:eastAsia="Times New Roman" w:hAnsi="Times New Roman" w:cs="Times New Roman"/>
          <w:bCs/>
          <w:sz w:val="24"/>
          <w:szCs w:val="24"/>
        </w:rPr>
        <w:t xml:space="preserve">. által kiírt, közvilágítás korszerűsítésére irányuló közbeszerzési eljárás keretében 4 darab ajánlat érkezett. Az ajánlatok ellenőrzése és értékelése folyamatban van. A beérkezett ajánlatok alapján a beruházás várható költsége 300–400 millió forint közötti nagyságrendben prognosztizálható. </w:t>
      </w:r>
    </w:p>
    <w:p w14:paraId="169D7A7C" w14:textId="77777777" w:rsidR="00F80BE2" w:rsidRDefault="00F80BE2" w:rsidP="00B31F95">
      <w:pPr>
        <w:pStyle w:val="xmsonormal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A januári képviselő-testületi ülésen arról adtam tájékoztatást, hogy 2004. évben, 10 év futamidővel létrejött </w:t>
      </w:r>
      <w:r>
        <w:rPr>
          <w:b/>
          <w:bCs/>
          <w:color w:val="000000"/>
        </w:rPr>
        <w:t>közvilágítási feladatátvállalási szerződés</w:t>
      </w:r>
      <w:r>
        <w:rPr>
          <w:color w:val="000000"/>
        </w:rPr>
        <w:t xml:space="preserve"> hatályának lejáratához </w:t>
      </w:r>
      <w:r>
        <w:rPr>
          <w:color w:val="000000"/>
        </w:rPr>
        <w:lastRenderedPageBreak/>
        <w:t>közeledve </w:t>
      </w:r>
      <w:r>
        <w:rPr>
          <w:b/>
          <w:bCs/>
          <w:color w:val="000000"/>
        </w:rPr>
        <w:t>elszámolási vita</w:t>
      </w:r>
      <w:r>
        <w:rPr>
          <w:color w:val="000000"/>
        </w:rPr>
        <w:t> alakult ki az Önkormányzat és a Kft. között és a 2017. év óta zajló bírósági eljárásban a Debreceni Törvényszék ítéletet hirdetett. A Debreceni Törvényszék ítéletében a felperesi keresetet elutasította, I. és II. rendű felpereseket összesen 21 443 695 Ft perköltség megfizetésére kötelezte.</w:t>
      </w:r>
    </w:p>
    <w:p w14:paraId="3270AAEF" w14:textId="77777777" w:rsidR="00F80BE2" w:rsidRDefault="00F80BE2" w:rsidP="00B31F95">
      <w:pPr>
        <w:pStyle w:val="xmsonormal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A mai napon értesült az Önkormányzat arról, hogy a II. rendű felperes fellebbezést terjesztett elő, miszerint elsődlegesen kéri az Ítélőtáblát, hogy az I. fokú bíróság ítéletét teljes egészében változtassa meg és a felperes módosított kereseti kérelmének adjon helyt és kötelezze az alperes önkormányzatot. Amennyiben az Ítélőtábla úgy ítéli meg, hogy az I. fokú ítélet megváltoztatásának feltételei nem állnak fenn, úgy a II. rendű felperes másodlagosan kéri az I. fokú ítélet hatályon kívül helyezését és új eljárás lefolytatását.</w:t>
      </w:r>
    </w:p>
    <w:p w14:paraId="65A181B9" w14:textId="1E0F104B" w:rsidR="00A22801" w:rsidRDefault="00F80BE2" w:rsidP="00B31F95">
      <w:pPr>
        <w:pStyle w:val="xmsonormal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A Debreceni Ítélőtábla idéző végzése alapján a fellebbezés megtárgyalására </w:t>
      </w:r>
      <w:r>
        <w:rPr>
          <w:b/>
          <w:bCs/>
          <w:color w:val="000000"/>
        </w:rPr>
        <w:t>2026.04.08</w:t>
      </w:r>
      <w:r>
        <w:rPr>
          <w:color w:val="000000"/>
        </w:rPr>
        <w:t>-án kerül sor tárgyalás megtartásával.</w:t>
      </w:r>
    </w:p>
    <w:p w14:paraId="42F0E24A" w14:textId="77777777" w:rsidR="00B31F95" w:rsidRPr="00B31F95" w:rsidRDefault="00B31F95" w:rsidP="00B31F95">
      <w:pPr>
        <w:pStyle w:val="xmsonormal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4C0D2D6E" w14:textId="5633F8A8" w:rsidR="009504EA" w:rsidRPr="00DE43BB" w:rsidRDefault="009504EA" w:rsidP="00DE43BB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6623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5997E2A1" w:rsidR="009504EA" w:rsidRPr="00623FD7" w:rsidRDefault="009504EA" w:rsidP="00B31F95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B7662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B76623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1CB19755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B76623">
        <w:rPr>
          <w:rFonts w:ascii="Times New Roman" w:eastAsia="Times New Roman" w:hAnsi="Times New Roman" w:cs="Times New Roman"/>
          <w:b/>
          <w:i/>
          <w:sz w:val="24"/>
          <w:szCs w:val="24"/>
        </w:rPr>
        <w:t>február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528E33" w14:textId="77777777" w:rsidR="00B31F95" w:rsidRDefault="00B31F95" w:rsidP="0017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1DA11C" w14:textId="10CB24E1" w:rsidR="003F51AC" w:rsidRPr="0017007B" w:rsidRDefault="00DC13C3" w:rsidP="0017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BC7C3F">
        <w:rPr>
          <w:rFonts w:ascii="Times New Roman" w:eastAsia="Times New Roman" w:hAnsi="Times New Roman" w:cs="Times New Roman"/>
          <w:sz w:val="24"/>
          <w:szCs w:val="24"/>
          <w:lang w:eastAsia="hu-HU"/>
        </w:rPr>
        <w:t>2026.</w:t>
      </w:r>
      <w:r w:rsidR="00B76623">
        <w:rPr>
          <w:rFonts w:ascii="Times New Roman" w:eastAsia="Times New Roman" w:hAnsi="Times New Roman" w:cs="Times New Roman"/>
          <w:sz w:val="24"/>
          <w:szCs w:val="24"/>
          <w:lang w:eastAsia="hu-HU"/>
        </w:rPr>
        <w:t>február</w:t>
      </w:r>
      <w:r w:rsidR="00F514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20.</w:t>
      </w:r>
      <w:r w:rsidR="009504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A7F17" w14:textId="77777777" w:rsidR="00E50ACE" w:rsidRDefault="00E50ACE" w:rsidP="00EA6065">
      <w:pPr>
        <w:spacing w:after="0" w:line="240" w:lineRule="auto"/>
      </w:pPr>
      <w:r>
        <w:separator/>
      </w:r>
    </w:p>
  </w:endnote>
  <w:endnote w:type="continuationSeparator" w:id="0">
    <w:p w14:paraId="0C442CBA" w14:textId="77777777" w:rsidR="00E50ACE" w:rsidRDefault="00E50ACE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4FE73073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CBC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F3598" w14:textId="77777777" w:rsidR="00E50ACE" w:rsidRDefault="00E50ACE" w:rsidP="00EA6065">
      <w:pPr>
        <w:spacing w:after="0" w:line="240" w:lineRule="auto"/>
      </w:pPr>
      <w:r>
        <w:separator/>
      </w:r>
    </w:p>
  </w:footnote>
  <w:footnote w:type="continuationSeparator" w:id="0">
    <w:p w14:paraId="7136548F" w14:textId="77777777" w:rsidR="00E50ACE" w:rsidRDefault="00E50ACE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BD3C0F"/>
    <w:multiLevelType w:val="hybridMultilevel"/>
    <w:tmpl w:val="E14E2EDE"/>
    <w:lvl w:ilvl="0" w:tplc="65249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26"/>
  </w:num>
  <w:num w:numId="4">
    <w:abstractNumId w:val="2"/>
  </w:num>
  <w:num w:numId="5">
    <w:abstractNumId w:val="12"/>
  </w:num>
  <w:num w:numId="6">
    <w:abstractNumId w:val="12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8"/>
  </w:num>
  <w:num w:numId="10">
    <w:abstractNumId w:val="24"/>
  </w:num>
  <w:num w:numId="11">
    <w:abstractNumId w:val="6"/>
  </w:num>
  <w:num w:numId="12">
    <w:abstractNumId w:val="20"/>
  </w:num>
  <w:num w:numId="13">
    <w:abstractNumId w:val="11"/>
  </w:num>
  <w:num w:numId="14">
    <w:abstractNumId w:val="9"/>
  </w:num>
  <w:num w:numId="15">
    <w:abstractNumId w:val="16"/>
  </w:num>
  <w:num w:numId="16">
    <w:abstractNumId w:val="0"/>
  </w:num>
  <w:num w:numId="17">
    <w:abstractNumId w:val="5"/>
  </w:num>
  <w:num w:numId="18">
    <w:abstractNumId w:val="22"/>
  </w:num>
  <w:num w:numId="19">
    <w:abstractNumId w:val="14"/>
  </w:num>
  <w:num w:numId="20">
    <w:abstractNumId w:val="4"/>
  </w:num>
  <w:num w:numId="21">
    <w:abstractNumId w:val="25"/>
  </w:num>
  <w:num w:numId="22">
    <w:abstractNumId w:val="19"/>
  </w:num>
  <w:num w:numId="23">
    <w:abstractNumId w:val="1"/>
  </w:num>
  <w:num w:numId="24">
    <w:abstractNumId w:val="7"/>
  </w:num>
  <w:num w:numId="25">
    <w:abstractNumId w:val="10"/>
  </w:num>
  <w:num w:numId="26">
    <w:abstractNumId w:val="21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44A53"/>
    <w:rsid w:val="00054A91"/>
    <w:rsid w:val="00070E33"/>
    <w:rsid w:val="00093DF4"/>
    <w:rsid w:val="000A613A"/>
    <w:rsid w:val="000A6842"/>
    <w:rsid w:val="000B4392"/>
    <w:rsid w:val="000B5976"/>
    <w:rsid w:val="000B5F2F"/>
    <w:rsid w:val="000B7C44"/>
    <w:rsid w:val="000C7BE7"/>
    <w:rsid w:val="000D18A3"/>
    <w:rsid w:val="000D3501"/>
    <w:rsid w:val="000D6BD3"/>
    <w:rsid w:val="000E3E08"/>
    <w:rsid w:val="000F5293"/>
    <w:rsid w:val="00132C8A"/>
    <w:rsid w:val="00136FE3"/>
    <w:rsid w:val="0015049F"/>
    <w:rsid w:val="0015127A"/>
    <w:rsid w:val="00167E9F"/>
    <w:rsid w:val="0017007B"/>
    <w:rsid w:val="00174777"/>
    <w:rsid w:val="001751D8"/>
    <w:rsid w:val="00180A68"/>
    <w:rsid w:val="0018373D"/>
    <w:rsid w:val="00193AD1"/>
    <w:rsid w:val="001957C1"/>
    <w:rsid w:val="00197458"/>
    <w:rsid w:val="001A64B9"/>
    <w:rsid w:val="001B5F13"/>
    <w:rsid w:val="001C1CC1"/>
    <w:rsid w:val="001C54E3"/>
    <w:rsid w:val="001F1EFE"/>
    <w:rsid w:val="00205E38"/>
    <w:rsid w:val="00210CED"/>
    <w:rsid w:val="00215D8B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B2FD3"/>
    <w:rsid w:val="002B39F4"/>
    <w:rsid w:val="002C2031"/>
    <w:rsid w:val="002C4655"/>
    <w:rsid w:val="002D576E"/>
    <w:rsid w:val="002D7FAC"/>
    <w:rsid w:val="002F0659"/>
    <w:rsid w:val="002F4317"/>
    <w:rsid w:val="003000E5"/>
    <w:rsid w:val="003038FC"/>
    <w:rsid w:val="003325BE"/>
    <w:rsid w:val="0033386B"/>
    <w:rsid w:val="00335F72"/>
    <w:rsid w:val="00337D52"/>
    <w:rsid w:val="003568E5"/>
    <w:rsid w:val="00357E1D"/>
    <w:rsid w:val="00364603"/>
    <w:rsid w:val="00394001"/>
    <w:rsid w:val="00394705"/>
    <w:rsid w:val="003B1299"/>
    <w:rsid w:val="003C0FB0"/>
    <w:rsid w:val="003C7391"/>
    <w:rsid w:val="003D1333"/>
    <w:rsid w:val="003D2C69"/>
    <w:rsid w:val="003D2D04"/>
    <w:rsid w:val="003D6493"/>
    <w:rsid w:val="003F51AC"/>
    <w:rsid w:val="003F710A"/>
    <w:rsid w:val="00401DB1"/>
    <w:rsid w:val="004040BB"/>
    <w:rsid w:val="00420F22"/>
    <w:rsid w:val="00423F29"/>
    <w:rsid w:val="0042533B"/>
    <w:rsid w:val="00430C9F"/>
    <w:rsid w:val="00445A4B"/>
    <w:rsid w:val="00450FBA"/>
    <w:rsid w:val="004536FE"/>
    <w:rsid w:val="0046369D"/>
    <w:rsid w:val="004722D2"/>
    <w:rsid w:val="004734B8"/>
    <w:rsid w:val="0047386F"/>
    <w:rsid w:val="004764FA"/>
    <w:rsid w:val="00487ED4"/>
    <w:rsid w:val="00491157"/>
    <w:rsid w:val="004A02E7"/>
    <w:rsid w:val="004A70D1"/>
    <w:rsid w:val="004A7C89"/>
    <w:rsid w:val="004B50B2"/>
    <w:rsid w:val="004B654A"/>
    <w:rsid w:val="004B7ADC"/>
    <w:rsid w:val="004C4CF5"/>
    <w:rsid w:val="004F0D59"/>
    <w:rsid w:val="004F512C"/>
    <w:rsid w:val="004F57CA"/>
    <w:rsid w:val="004F7390"/>
    <w:rsid w:val="004F7D63"/>
    <w:rsid w:val="00512CC4"/>
    <w:rsid w:val="00515089"/>
    <w:rsid w:val="00521E14"/>
    <w:rsid w:val="005262AD"/>
    <w:rsid w:val="00547628"/>
    <w:rsid w:val="0055145C"/>
    <w:rsid w:val="00555F61"/>
    <w:rsid w:val="00564FF0"/>
    <w:rsid w:val="00576EC3"/>
    <w:rsid w:val="005842BE"/>
    <w:rsid w:val="00597706"/>
    <w:rsid w:val="005A2477"/>
    <w:rsid w:val="005B03C2"/>
    <w:rsid w:val="005B0877"/>
    <w:rsid w:val="005B66CF"/>
    <w:rsid w:val="005C2B0B"/>
    <w:rsid w:val="005C7C6B"/>
    <w:rsid w:val="005D2D42"/>
    <w:rsid w:val="005D4EAC"/>
    <w:rsid w:val="005F5BDC"/>
    <w:rsid w:val="005F7EF1"/>
    <w:rsid w:val="00605E74"/>
    <w:rsid w:val="00611090"/>
    <w:rsid w:val="00613EF8"/>
    <w:rsid w:val="00621D6C"/>
    <w:rsid w:val="006232F2"/>
    <w:rsid w:val="00627E93"/>
    <w:rsid w:val="00654C77"/>
    <w:rsid w:val="00666B33"/>
    <w:rsid w:val="00666CEA"/>
    <w:rsid w:val="0067600F"/>
    <w:rsid w:val="0068242A"/>
    <w:rsid w:val="0068578D"/>
    <w:rsid w:val="006A067B"/>
    <w:rsid w:val="006A266A"/>
    <w:rsid w:val="006A4F5D"/>
    <w:rsid w:val="006B3B46"/>
    <w:rsid w:val="006B419A"/>
    <w:rsid w:val="006B5B85"/>
    <w:rsid w:val="006D1CBC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7651B"/>
    <w:rsid w:val="007860F5"/>
    <w:rsid w:val="007A73E5"/>
    <w:rsid w:val="007B636B"/>
    <w:rsid w:val="007C2483"/>
    <w:rsid w:val="007D2D0F"/>
    <w:rsid w:val="007D5688"/>
    <w:rsid w:val="007E709C"/>
    <w:rsid w:val="007F25E5"/>
    <w:rsid w:val="00820CC5"/>
    <w:rsid w:val="00831A9D"/>
    <w:rsid w:val="00837ACD"/>
    <w:rsid w:val="00845EEC"/>
    <w:rsid w:val="00852357"/>
    <w:rsid w:val="00852BF4"/>
    <w:rsid w:val="008636E1"/>
    <w:rsid w:val="00863C1C"/>
    <w:rsid w:val="00875A09"/>
    <w:rsid w:val="00876467"/>
    <w:rsid w:val="0088397A"/>
    <w:rsid w:val="0089035C"/>
    <w:rsid w:val="00894ED1"/>
    <w:rsid w:val="0089535E"/>
    <w:rsid w:val="008A2CDD"/>
    <w:rsid w:val="008A5E5D"/>
    <w:rsid w:val="008B4D89"/>
    <w:rsid w:val="008F15E6"/>
    <w:rsid w:val="0093597E"/>
    <w:rsid w:val="009429FE"/>
    <w:rsid w:val="009504EA"/>
    <w:rsid w:val="00981756"/>
    <w:rsid w:val="00983A97"/>
    <w:rsid w:val="009A2ED2"/>
    <w:rsid w:val="009A526B"/>
    <w:rsid w:val="009B5AAE"/>
    <w:rsid w:val="009C13FA"/>
    <w:rsid w:val="009C2D0F"/>
    <w:rsid w:val="009D2160"/>
    <w:rsid w:val="009F23DB"/>
    <w:rsid w:val="009F49EE"/>
    <w:rsid w:val="009F5524"/>
    <w:rsid w:val="00A00320"/>
    <w:rsid w:val="00A0606D"/>
    <w:rsid w:val="00A22801"/>
    <w:rsid w:val="00A23E6F"/>
    <w:rsid w:val="00A26052"/>
    <w:rsid w:val="00A26145"/>
    <w:rsid w:val="00A365F4"/>
    <w:rsid w:val="00A41E12"/>
    <w:rsid w:val="00A47A86"/>
    <w:rsid w:val="00A52FED"/>
    <w:rsid w:val="00A56585"/>
    <w:rsid w:val="00A635B0"/>
    <w:rsid w:val="00A67A0B"/>
    <w:rsid w:val="00A807A7"/>
    <w:rsid w:val="00A80BD8"/>
    <w:rsid w:val="00A811FE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2631C"/>
    <w:rsid w:val="00B31F95"/>
    <w:rsid w:val="00B550DD"/>
    <w:rsid w:val="00B76623"/>
    <w:rsid w:val="00B773EA"/>
    <w:rsid w:val="00B91C4C"/>
    <w:rsid w:val="00B930A5"/>
    <w:rsid w:val="00B9379E"/>
    <w:rsid w:val="00B96375"/>
    <w:rsid w:val="00B973B5"/>
    <w:rsid w:val="00B97743"/>
    <w:rsid w:val="00BB0F72"/>
    <w:rsid w:val="00BB2385"/>
    <w:rsid w:val="00BC5F1C"/>
    <w:rsid w:val="00BC6C07"/>
    <w:rsid w:val="00BC7C3F"/>
    <w:rsid w:val="00BD335D"/>
    <w:rsid w:val="00BD7C23"/>
    <w:rsid w:val="00BF3774"/>
    <w:rsid w:val="00BF607B"/>
    <w:rsid w:val="00C054E1"/>
    <w:rsid w:val="00C15129"/>
    <w:rsid w:val="00C21CF2"/>
    <w:rsid w:val="00C260F9"/>
    <w:rsid w:val="00C36685"/>
    <w:rsid w:val="00C458C0"/>
    <w:rsid w:val="00C74D66"/>
    <w:rsid w:val="00CA22EB"/>
    <w:rsid w:val="00CA5185"/>
    <w:rsid w:val="00CF0063"/>
    <w:rsid w:val="00D03EBF"/>
    <w:rsid w:val="00D20EFB"/>
    <w:rsid w:val="00D314F3"/>
    <w:rsid w:val="00D3267E"/>
    <w:rsid w:val="00D37D5E"/>
    <w:rsid w:val="00D62843"/>
    <w:rsid w:val="00D7614F"/>
    <w:rsid w:val="00D83388"/>
    <w:rsid w:val="00DA547C"/>
    <w:rsid w:val="00DC13C3"/>
    <w:rsid w:val="00DC1B2D"/>
    <w:rsid w:val="00DD17DC"/>
    <w:rsid w:val="00DD726B"/>
    <w:rsid w:val="00DE3C7A"/>
    <w:rsid w:val="00DE43BB"/>
    <w:rsid w:val="00DE4A98"/>
    <w:rsid w:val="00DE7775"/>
    <w:rsid w:val="00DE7810"/>
    <w:rsid w:val="00DF0535"/>
    <w:rsid w:val="00DF07B8"/>
    <w:rsid w:val="00DF2154"/>
    <w:rsid w:val="00DF3DB5"/>
    <w:rsid w:val="00E03A05"/>
    <w:rsid w:val="00E20888"/>
    <w:rsid w:val="00E342EA"/>
    <w:rsid w:val="00E40B98"/>
    <w:rsid w:val="00E507A8"/>
    <w:rsid w:val="00E50ACE"/>
    <w:rsid w:val="00E54536"/>
    <w:rsid w:val="00E57CD0"/>
    <w:rsid w:val="00E779E0"/>
    <w:rsid w:val="00E852C5"/>
    <w:rsid w:val="00E86426"/>
    <w:rsid w:val="00E911FA"/>
    <w:rsid w:val="00EA5CC8"/>
    <w:rsid w:val="00EA6065"/>
    <w:rsid w:val="00EC0E4F"/>
    <w:rsid w:val="00EC33F8"/>
    <w:rsid w:val="00EC476F"/>
    <w:rsid w:val="00EC6BCC"/>
    <w:rsid w:val="00ED1705"/>
    <w:rsid w:val="00EF0E27"/>
    <w:rsid w:val="00F0386C"/>
    <w:rsid w:val="00F05516"/>
    <w:rsid w:val="00F067CC"/>
    <w:rsid w:val="00F110E8"/>
    <w:rsid w:val="00F14C50"/>
    <w:rsid w:val="00F33F4D"/>
    <w:rsid w:val="00F37475"/>
    <w:rsid w:val="00F44CA4"/>
    <w:rsid w:val="00F47F8D"/>
    <w:rsid w:val="00F51498"/>
    <w:rsid w:val="00F5479C"/>
    <w:rsid w:val="00F566E0"/>
    <w:rsid w:val="00F678C3"/>
    <w:rsid w:val="00F80BE2"/>
    <w:rsid w:val="00F8542E"/>
    <w:rsid w:val="00F85A9A"/>
    <w:rsid w:val="00F96FC7"/>
    <w:rsid w:val="00FB3022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BD7C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D7C2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xmsonormal">
    <w:name w:val="x_msonormal"/>
    <w:basedOn w:val="Norml"/>
    <w:rsid w:val="00F80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943</Words>
  <Characters>6509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6</cp:revision>
  <cp:lastPrinted>2025-04-11T06:34:00Z</cp:lastPrinted>
  <dcterms:created xsi:type="dcterms:W3CDTF">2026-02-20T10:01:00Z</dcterms:created>
  <dcterms:modified xsi:type="dcterms:W3CDTF">2026-02-20T10:14:00Z</dcterms:modified>
</cp:coreProperties>
</file>