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46"/>
        <w:gridCol w:w="2444"/>
        <w:gridCol w:w="3402"/>
        <w:gridCol w:w="3294"/>
        <w:gridCol w:w="641"/>
      </w:tblGrid>
      <w:tr w:rsidR="00A669E4" w:rsidTr="003E086F">
        <w:trPr>
          <w:gridAfter w:val="1"/>
          <w:wAfter w:w="641" w:type="dxa"/>
        </w:trPr>
        <w:tc>
          <w:tcPr>
            <w:tcW w:w="5992" w:type="dxa"/>
            <w:gridSpan w:val="3"/>
          </w:tcPr>
          <w:p w:rsidR="00A669E4" w:rsidRDefault="00A669E4" w:rsidP="00085288">
            <w:pPr>
              <w:jc w:val="both"/>
              <w:rPr>
                <w:b/>
              </w:rPr>
            </w:pPr>
            <w:r w:rsidRPr="002D5859">
              <w:rPr>
                <w:b/>
              </w:rPr>
              <w:t>Hajdúszoboszlói Polgármesteri Hivatal</w:t>
            </w:r>
          </w:p>
          <w:p w:rsidR="00A669E4" w:rsidRPr="002D5859" w:rsidRDefault="00A669E4" w:rsidP="00085288">
            <w:pPr>
              <w:jc w:val="both"/>
              <w:rPr>
                <w:b/>
              </w:rPr>
            </w:pPr>
            <w:r>
              <w:rPr>
                <w:b/>
              </w:rPr>
              <w:t>Gazdasági és Városfejlesztési Főosztály</w:t>
            </w:r>
          </w:p>
          <w:p w:rsidR="00A669E4" w:rsidRPr="002D5859" w:rsidRDefault="00A669E4" w:rsidP="00085288">
            <w:pPr>
              <w:jc w:val="both"/>
              <w:rPr>
                <w:b/>
              </w:rPr>
            </w:pPr>
            <w:r w:rsidRPr="002D5859">
              <w:rPr>
                <w:b/>
              </w:rPr>
              <w:t xml:space="preserve">Városfejlesztési </w:t>
            </w:r>
            <w:r>
              <w:rPr>
                <w:b/>
              </w:rPr>
              <w:t>és Városüzemeltetési Osztály</w:t>
            </w:r>
          </w:p>
          <w:p w:rsidR="00A669E4" w:rsidRPr="002D5859" w:rsidRDefault="00A669E4" w:rsidP="00085288">
            <w:pPr>
              <w:jc w:val="both"/>
            </w:pPr>
            <w:r w:rsidRPr="002D5859">
              <w:t>4200 Hajdúszoboszló, Hősök tere 1.</w:t>
            </w:r>
          </w:p>
          <w:p w:rsidR="00A669E4" w:rsidRDefault="009C0FF1" w:rsidP="00085288">
            <w:pPr>
              <w:jc w:val="both"/>
            </w:pPr>
            <w:r w:rsidRPr="003E086F">
              <w:t>www.hajduszoboszlo.eu</w:t>
            </w:r>
          </w:p>
          <w:p w:rsidR="009C0FF1" w:rsidRPr="002D5859" w:rsidRDefault="009C0FF1" w:rsidP="00085288">
            <w:pPr>
              <w:jc w:val="both"/>
              <w:rPr>
                <w:b/>
              </w:rPr>
            </w:pPr>
          </w:p>
        </w:tc>
        <w:tc>
          <w:tcPr>
            <w:tcW w:w="3294" w:type="dxa"/>
          </w:tcPr>
          <w:p w:rsidR="00A669E4" w:rsidRDefault="00A669E4" w:rsidP="00085288">
            <w:pPr>
              <w:rPr>
                <w:sz w:val="16"/>
              </w:rPr>
            </w:pPr>
          </w:p>
          <w:p w:rsidR="00A669E4" w:rsidRPr="003E086F" w:rsidRDefault="003E086F" w:rsidP="00085288">
            <w:pPr>
              <w:jc w:val="center"/>
              <w:rPr>
                <w:b/>
              </w:rPr>
            </w:pPr>
            <w:r w:rsidRPr="003E086F">
              <w:rPr>
                <w:b/>
              </w:rPr>
              <w:t>08.</w:t>
            </w:r>
          </w:p>
          <w:p w:rsidR="00A669E4" w:rsidRDefault="00A669E4" w:rsidP="00085288">
            <w:pPr>
              <w:jc w:val="center"/>
              <w:rPr>
                <w:sz w:val="16"/>
              </w:rPr>
            </w:pPr>
            <w:r>
              <w:rPr>
                <w:sz w:val="16"/>
              </w:rPr>
              <w:t>…………….…………………….....</w:t>
            </w:r>
          </w:p>
          <w:p w:rsidR="00A669E4" w:rsidRPr="00DE7F19" w:rsidRDefault="00A669E4" w:rsidP="00085288">
            <w:pPr>
              <w:jc w:val="center"/>
            </w:pPr>
            <w:r w:rsidRPr="00DE7F19">
              <w:t>sorszám</w:t>
            </w:r>
          </w:p>
        </w:tc>
      </w:tr>
      <w:tr w:rsidR="000F6FC9" w:rsidRPr="0033386B" w:rsidTr="003E086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24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F6FC9" w:rsidRPr="0033386B" w:rsidRDefault="000F6FC9" w:rsidP="002162F4">
            <w:pPr>
              <w:jc w:val="both"/>
            </w:pPr>
            <w:r w:rsidRPr="0033386B">
              <w:t>Ügyiratszám: HSZ/</w:t>
            </w:r>
            <w:r w:rsidR="002162F4">
              <w:t>5493</w:t>
            </w:r>
            <w:r>
              <w:t>/</w:t>
            </w:r>
            <w:r w:rsidRPr="0033386B">
              <w:rPr>
                <w:bCs/>
              </w:rPr>
              <w:t>202</w:t>
            </w:r>
            <w:r>
              <w:rPr>
                <w:bCs/>
              </w:rPr>
              <w:t>5</w:t>
            </w:r>
            <w:r w:rsidR="002162F4">
              <w:rPr>
                <w:bCs/>
              </w:rPr>
              <w:t>.</w:t>
            </w:r>
          </w:p>
          <w:p w:rsidR="000F6FC9" w:rsidRPr="0033386B" w:rsidRDefault="000F6FC9" w:rsidP="000F6FC9">
            <w:pPr>
              <w:jc w:val="both"/>
            </w:pPr>
          </w:p>
          <w:p w:rsidR="000F6FC9" w:rsidRPr="0033386B" w:rsidRDefault="000F6FC9" w:rsidP="000F6FC9">
            <w:pPr>
              <w:jc w:val="both"/>
            </w:pPr>
            <w:r w:rsidRPr="0033386B">
              <w:t>A 202</w:t>
            </w:r>
            <w:r>
              <w:t>5</w:t>
            </w:r>
            <w:r w:rsidRPr="0033386B">
              <w:t>.</w:t>
            </w:r>
            <w:r>
              <w:t xml:space="preserve"> </w:t>
            </w:r>
            <w:r w:rsidR="002162F4">
              <w:t>február</w:t>
            </w:r>
            <w:r>
              <w:t xml:space="preserve"> </w:t>
            </w:r>
            <w:r w:rsidRPr="0033386B">
              <w:t xml:space="preserve">hó </w:t>
            </w:r>
            <w:r w:rsidR="002162F4">
              <w:t>27</w:t>
            </w:r>
            <w:r>
              <w:t>-</w:t>
            </w:r>
            <w:r w:rsidRPr="0033386B">
              <w:t>i</w:t>
            </w:r>
          </w:p>
          <w:p w:rsidR="000F6FC9" w:rsidRPr="0033386B" w:rsidRDefault="000F6FC9" w:rsidP="000F6FC9">
            <w:pPr>
              <w:jc w:val="both"/>
            </w:pPr>
            <w:r w:rsidRPr="0033386B">
              <w:t xml:space="preserve">képviselő-testületi </w:t>
            </w:r>
            <w:r>
              <w:t xml:space="preserve">zárt/nyílt </w:t>
            </w:r>
            <w:r w:rsidRPr="0033386B">
              <w:t>ülés</w:t>
            </w:r>
          </w:p>
          <w:p w:rsidR="000F6FC9" w:rsidRPr="0033386B" w:rsidRDefault="000F6FC9" w:rsidP="000F6FC9">
            <w:pPr>
              <w:jc w:val="both"/>
            </w:pPr>
            <w:r w:rsidRPr="0033386B">
              <w:t>jegyzőkönyvének melléklete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33386B" w:rsidRDefault="000F6FC9" w:rsidP="000F6FC9">
            <w:r>
              <w:t>ü</w:t>
            </w:r>
            <w:r w:rsidRPr="0033386B">
              <w:t>gyintéző:</w:t>
            </w:r>
          </w:p>
        </w:tc>
        <w:tc>
          <w:tcPr>
            <w:tcW w:w="39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33386B" w:rsidRDefault="000F6FC9" w:rsidP="000F6FC9">
            <w:r>
              <w:t>Szabó László kiemelt városfejlesztési ügyintéző</w:t>
            </w:r>
          </w:p>
        </w:tc>
      </w:tr>
      <w:tr w:rsidR="000F6FC9" w:rsidRPr="0033386B" w:rsidTr="003E086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33386B" w:rsidRDefault="000F6FC9" w:rsidP="000F6FC9"/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33386B" w:rsidRDefault="000F6FC9" w:rsidP="000F6FC9">
            <w:r w:rsidRPr="0033386B">
              <w:t>Törvényességi ellenőrzést végezte (jegyző/aljegyző kézjegye):</w:t>
            </w:r>
          </w:p>
        </w:tc>
        <w:tc>
          <w:tcPr>
            <w:tcW w:w="39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33386B" w:rsidRDefault="000F6FC9" w:rsidP="000F6FC9">
            <w:pPr>
              <w:jc w:val="center"/>
            </w:pPr>
          </w:p>
        </w:tc>
      </w:tr>
      <w:tr w:rsidR="000F6FC9" w:rsidRPr="0068578D" w:rsidTr="003E086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642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33386B" w:rsidRDefault="000F6FC9" w:rsidP="000F6FC9"/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33386B" w:rsidRDefault="000F6FC9" w:rsidP="000F6FC9">
            <w:r w:rsidRPr="0033386B">
              <w:t>Megtárgyalja (bizottságok megnevezése):</w:t>
            </w:r>
          </w:p>
        </w:tc>
        <w:tc>
          <w:tcPr>
            <w:tcW w:w="39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Default="000F6FC9" w:rsidP="000F6FC9">
            <w:pPr>
              <w:rPr>
                <w:lang w:eastAsia="en-US"/>
              </w:rPr>
            </w:pPr>
            <w:r>
              <w:rPr>
                <w:lang w:eastAsia="en-US"/>
              </w:rPr>
              <w:t>Városfejlesztési és Műszaki Bizottság,</w:t>
            </w:r>
          </w:p>
          <w:p w:rsidR="000F6FC9" w:rsidRPr="0068578D" w:rsidRDefault="000F6FC9" w:rsidP="000F6FC9">
            <w:pPr>
              <w:rPr>
                <w:i/>
              </w:rPr>
            </w:pPr>
            <w:r>
              <w:rPr>
                <w:lang w:eastAsia="en-US"/>
              </w:rPr>
              <w:t>Kulturális, Nevelési és Sport Bizottság</w:t>
            </w:r>
          </w:p>
        </w:tc>
      </w:tr>
      <w:tr w:rsidR="000F6FC9" w:rsidRPr="0033386B" w:rsidTr="003E086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33386B" w:rsidRDefault="000F6FC9" w:rsidP="000F6FC9"/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33386B" w:rsidRDefault="000F6FC9" w:rsidP="000F6FC9">
            <w:r>
              <w:t xml:space="preserve">Döntés jellege: </w:t>
            </w:r>
          </w:p>
        </w:tc>
        <w:tc>
          <w:tcPr>
            <w:tcW w:w="39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Default="000F6FC9" w:rsidP="000F6FC9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  <w:p w:rsidR="000F6FC9" w:rsidRPr="0033386B" w:rsidRDefault="000F6FC9" w:rsidP="000F6FC9">
            <w:r>
              <w:rPr>
                <w:color w:val="000000"/>
                <w:shd w:val="clear" w:color="auto" w:fill="FFFFFF"/>
              </w:rPr>
              <w:t>(</w:t>
            </w:r>
            <w:proofErr w:type="spellStart"/>
            <w:r>
              <w:rPr>
                <w:color w:val="000000"/>
                <w:shd w:val="clear" w:color="auto" w:fill="FFFFFF"/>
              </w:rPr>
              <w:t>Mötv</w:t>
            </w:r>
            <w:proofErr w:type="spellEnd"/>
            <w:r>
              <w:rPr>
                <w:color w:val="000000"/>
                <w:shd w:val="clear" w:color="auto" w:fill="FFFFFF"/>
              </w:rPr>
              <w:t>. 42.§ 8. pontja alapján</w:t>
            </w:r>
            <w:r w:rsidRPr="007C00F2">
              <w:rPr>
                <w:color w:val="000000"/>
                <w:shd w:val="clear" w:color="auto" w:fill="FFFFFF"/>
              </w:rPr>
              <w:t>)</w:t>
            </w:r>
          </w:p>
        </w:tc>
      </w:tr>
      <w:tr w:rsidR="000F6FC9" w:rsidRPr="0033386B" w:rsidTr="003E086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6FC9" w:rsidRPr="0033386B" w:rsidRDefault="000F6FC9" w:rsidP="000F6FC9"/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Default="000F6FC9" w:rsidP="000F6FC9">
            <w:proofErr w:type="gramStart"/>
            <w:r>
              <w:t>döntés(</w:t>
            </w:r>
            <w:proofErr w:type="spellStart"/>
            <w:proofErr w:type="gramEnd"/>
            <w:r>
              <w:t>ek</w:t>
            </w:r>
            <w:proofErr w:type="spellEnd"/>
            <w:r>
              <w:t>) típusa, darabszáma:</w:t>
            </w:r>
          </w:p>
        </w:tc>
        <w:tc>
          <w:tcPr>
            <w:tcW w:w="39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33386B" w:rsidRDefault="00566D6D" w:rsidP="000F6FC9">
            <w:r>
              <w:t>4</w:t>
            </w:r>
            <w:r w:rsidR="000F6FC9">
              <w:t xml:space="preserve"> db határozat</w:t>
            </w:r>
          </w:p>
        </w:tc>
      </w:tr>
    </w:tbl>
    <w:p w:rsidR="005033E2" w:rsidRDefault="005033E2" w:rsidP="002162F4">
      <w:pPr>
        <w:pStyle w:val="Cmsor2"/>
        <w:jc w:val="left"/>
        <w:rPr>
          <w:caps/>
          <w:sz w:val="24"/>
          <w:szCs w:val="24"/>
        </w:rPr>
      </w:pPr>
    </w:p>
    <w:p w:rsidR="005033E2" w:rsidRPr="002162F4" w:rsidRDefault="009E4719" w:rsidP="002162F4">
      <w:pPr>
        <w:pStyle w:val="Cmsor2"/>
        <w:rPr>
          <w:caps/>
          <w:sz w:val="24"/>
          <w:szCs w:val="24"/>
        </w:rPr>
      </w:pPr>
      <w:bookmarkStart w:id="0" w:name="_GoBack"/>
      <w:bookmarkEnd w:id="0"/>
      <w:r w:rsidRPr="009E4719">
        <w:rPr>
          <w:caps/>
          <w:sz w:val="24"/>
          <w:szCs w:val="24"/>
        </w:rPr>
        <w:t>E L Ő T E R J E S Z T É S</w:t>
      </w:r>
    </w:p>
    <w:p w:rsidR="009E4719" w:rsidRPr="009E4719" w:rsidRDefault="009E4719" w:rsidP="00572993">
      <w:pPr>
        <w:shd w:val="clear" w:color="auto" w:fill="FFFFFF"/>
        <w:jc w:val="center"/>
        <w:rPr>
          <w:color w:val="000000"/>
        </w:rPr>
      </w:pPr>
      <w:proofErr w:type="gramStart"/>
      <w:r w:rsidRPr="009E4719">
        <w:rPr>
          <w:b/>
        </w:rPr>
        <w:t>k</w:t>
      </w:r>
      <w:r w:rsidR="008374CA">
        <w:rPr>
          <w:b/>
        </w:rPr>
        <w:t>öztéri</w:t>
      </w:r>
      <w:proofErr w:type="gramEnd"/>
      <w:r w:rsidR="008374CA">
        <w:rPr>
          <w:b/>
        </w:rPr>
        <w:t xml:space="preserve"> órák/művészeti alkotás</w:t>
      </w:r>
      <w:r w:rsidRPr="009E4719">
        <w:rPr>
          <w:b/>
        </w:rPr>
        <w:t xml:space="preserve"> telepítésével </w:t>
      </w:r>
      <w:r w:rsidRPr="009E4719">
        <w:rPr>
          <w:b/>
          <w:bCs/>
        </w:rPr>
        <w:t>kapcsolatosan</w:t>
      </w:r>
    </w:p>
    <w:p w:rsidR="00572993" w:rsidRPr="009E4719" w:rsidRDefault="00572993" w:rsidP="009E4719">
      <w:pPr>
        <w:rPr>
          <w:b/>
        </w:rPr>
      </w:pPr>
    </w:p>
    <w:p w:rsidR="009E4719" w:rsidRPr="009E4719" w:rsidRDefault="009E4719" w:rsidP="009E4719">
      <w:pPr>
        <w:rPr>
          <w:b/>
        </w:rPr>
      </w:pPr>
      <w:r w:rsidRPr="009E4719">
        <w:rPr>
          <w:b/>
        </w:rPr>
        <w:t>Tisztelt Képviselő-testület!</w:t>
      </w:r>
    </w:p>
    <w:p w:rsidR="009E4719" w:rsidRPr="009E4719" w:rsidRDefault="009E4719" w:rsidP="009E4719">
      <w:pPr>
        <w:rPr>
          <w:b/>
        </w:rPr>
      </w:pPr>
      <w:r w:rsidRPr="009E4719">
        <w:rPr>
          <w:b/>
        </w:rPr>
        <w:t>Tisztelt Bizottságok!</w:t>
      </w:r>
    </w:p>
    <w:p w:rsidR="00572993" w:rsidRPr="009E4719" w:rsidRDefault="00572993" w:rsidP="009E4719">
      <w:pPr>
        <w:rPr>
          <w:b/>
        </w:rPr>
      </w:pPr>
    </w:p>
    <w:p w:rsidR="002162F4" w:rsidRDefault="00572993" w:rsidP="005033E2">
      <w:pPr>
        <w:shd w:val="clear" w:color="auto" w:fill="FFFFFF"/>
        <w:jc w:val="both"/>
        <w:outlineLvl w:val="3"/>
      </w:pPr>
      <w:r>
        <w:rPr>
          <w:rFonts w:eastAsia="Calibri"/>
        </w:rPr>
        <w:t>A</w:t>
      </w:r>
      <w:r w:rsidR="009E4719" w:rsidRPr="009E4719">
        <w:rPr>
          <w:rFonts w:eastAsia="Calibri"/>
          <w:i/>
        </w:rPr>
        <w:t xml:space="preserve"> </w:t>
      </w:r>
      <w:r w:rsidR="005033E2" w:rsidRPr="00201284">
        <w:rPr>
          <w:rFonts w:eastAsia="Calibri"/>
        </w:rPr>
        <w:t>2024</w:t>
      </w:r>
      <w:r w:rsidR="005033E2">
        <w:t>. júliusi képviselő-testületi ülésen úgy határozott a testület a 221/2024. (VII.04.) Képviselő-testületi határozatával, hogy a</w:t>
      </w:r>
      <w:r w:rsidR="005033E2" w:rsidRPr="00201284">
        <w:t xml:space="preserve">z </w:t>
      </w:r>
      <w:r w:rsidR="005033E2" w:rsidRPr="00DC3795">
        <w:rPr>
          <w:color w:val="212121"/>
        </w:rPr>
        <w:t xml:space="preserve">ESMA Reklám Zrt. </w:t>
      </w:r>
      <w:r w:rsidR="005033E2">
        <w:rPr>
          <w:color w:val="212121"/>
        </w:rPr>
        <w:t xml:space="preserve">tulajdonát </w:t>
      </w:r>
      <w:r w:rsidR="005033E2" w:rsidRPr="00DC3795">
        <w:rPr>
          <w:color w:val="212121"/>
        </w:rPr>
        <w:t>képez</w:t>
      </w:r>
      <w:r w:rsidR="005033E2">
        <w:rPr>
          <w:color w:val="212121"/>
        </w:rPr>
        <w:t xml:space="preserve">ő, </w:t>
      </w:r>
      <w:r w:rsidR="005033E2" w:rsidRPr="00DC3795">
        <w:rPr>
          <w:color w:val="212121"/>
        </w:rPr>
        <w:t> a </w:t>
      </w:r>
      <w:r w:rsidR="005033E2">
        <w:rPr>
          <w:color w:val="000000"/>
        </w:rPr>
        <w:t xml:space="preserve">Hajdúszoboszló, József Attila utca </w:t>
      </w:r>
      <w:r w:rsidR="005033E2" w:rsidRPr="00DC3795">
        <w:rPr>
          <w:color w:val="000000"/>
        </w:rPr>
        <w:t xml:space="preserve">2. - </w:t>
      </w:r>
      <w:r w:rsidR="005033E2">
        <w:rPr>
          <w:color w:val="000000"/>
        </w:rPr>
        <w:t>4</w:t>
      </w:r>
      <w:proofErr w:type="gramStart"/>
      <w:r w:rsidR="005033E2">
        <w:rPr>
          <w:color w:val="000000"/>
        </w:rPr>
        <w:t>.,</w:t>
      </w:r>
      <w:proofErr w:type="gramEnd"/>
      <w:r w:rsidR="005033E2">
        <w:rPr>
          <w:color w:val="000000"/>
        </w:rPr>
        <w:t xml:space="preserve"> </w:t>
      </w:r>
      <w:r w:rsidR="005033E2" w:rsidRPr="00DC3795">
        <w:rPr>
          <w:color w:val="000000"/>
        </w:rPr>
        <w:t>illetve Hősök tere 4. sz. előtt</w:t>
      </w:r>
      <w:r w:rsidR="005033E2" w:rsidRPr="00DC3795">
        <w:rPr>
          <w:color w:val="212121"/>
        </w:rPr>
        <w:t> álló köztéri reklámór</w:t>
      </w:r>
      <w:r w:rsidR="005033E2">
        <w:rPr>
          <w:color w:val="000000"/>
        </w:rPr>
        <w:t>ák önkormányzati tulajdonba vételét nem támogatja. A</w:t>
      </w:r>
      <w:r w:rsidR="005033E2" w:rsidRPr="0083342D">
        <w:t xml:space="preserve">z önkormányzat </w:t>
      </w:r>
      <w:r w:rsidR="005033E2">
        <w:t xml:space="preserve">szándéka, hogy a reklámórák helyére telepítsen 1-1 db új köztéri órát, mely mutatja a hőmérsékletet is. </w:t>
      </w:r>
      <w:r w:rsidR="005033E2" w:rsidRPr="00D60632">
        <w:t xml:space="preserve">A 2024. </w:t>
      </w:r>
      <w:r w:rsidR="005033E2">
        <w:t xml:space="preserve">decemberi </w:t>
      </w:r>
      <w:r w:rsidR="005033E2" w:rsidRPr="00D60632">
        <w:t xml:space="preserve">képviselő-testületi ülésen </w:t>
      </w:r>
      <w:r w:rsidR="005033E2">
        <w:t xml:space="preserve">a képviselő-testület 404/2024. (XII. 12.) határozatával arról döntött, hogy Szabó József helyi fémszobrász-művésztől kér ajánlatot egyedi óra tervezésére, és később legyártására. </w:t>
      </w:r>
    </w:p>
    <w:p w:rsidR="00E93A2E" w:rsidRDefault="00E93A2E" w:rsidP="005033E2">
      <w:pPr>
        <w:shd w:val="clear" w:color="auto" w:fill="FFFFFF"/>
        <w:jc w:val="both"/>
        <w:outlineLvl w:val="3"/>
      </w:pPr>
    </w:p>
    <w:p w:rsidR="00E93A2E" w:rsidRDefault="002162F4" w:rsidP="005033E2">
      <w:pPr>
        <w:shd w:val="clear" w:color="auto" w:fill="FFFFFF"/>
        <w:jc w:val="both"/>
        <w:outlineLvl w:val="3"/>
      </w:pPr>
      <w:r>
        <w:t>2025. januári képviselő-testületi ülésre előkészített előterjesztés már nem került megtárgyalásra, a Kulturális, Nevelési és Sport Bizottság kérte az előterjesztés visszavonását, további egyeztetések lefolytatását.</w:t>
      </w:r>
    </w:p>
    <w:p w:rsidR="002162F4" w:rsidRDefault="002162F4" w:rsidP="005033E2">
      <w:pPr>
        <w:shd w:val="clear" w:color="auto" w:fill="FFFFFF"/>
        <w:jc w:val="both"/>
        <w:outlineLvl w:val="3"/>
      </w:pPr>
      <w:r>
        <w:t xml:space="preserve"> </w:t>
      </w:r>
    </w:p>
    <w:p w:rsidR="005033E2" w:rsidRDefault="002162F4" w:rsidP="005033E2">
      <w:pPr>
        <w:shd w:val="clear" w:color="auto" w:fill="FFFFFF"/>
        <w:jc w:val="both"/>
        <w:outlineLvl w:val="3"/>
      </w:pPr>
      <w:r>
        <w:t xml:space="preserve">2025. február 12-én került sor személyes egyeztetésre a szakbizottság 2 tagja, a hivatal munkatársai, illetve </w:t>
      </w:r>
      <w:r w:rsidR="005033E2">
        <w:t>Szabó József művész jelenlétében</w:t>
      </w:r>
      <w:r>
        <w:t xml:space="preserve">, mely </w:t>
      </w:r>
      <w:r w:rsidR="00E93A2E">
        <w:t>egyeztetés során</w:t>
      </w:r>
      <w:r w:rsidR="005033E2">
        <w:t xml:space="preserve"> egyétértés </w:t>
      </w:r>
      <w:r>
        <w:t xml:space="preserve">mutatkozott abban, hogy </w:t>
      </w:r>
      <w:r w:rsidR="00E93A2E">
        <w:t xml:space="preserve">amennyiben köztéri órákat kíván a testület telepíteni, úgy tegye azt függetlenül </w:t>
      </w:r>
      <w:r w:rsidR="005033E2">
        <w:t xml:space="preserve">a hajdúszoboszlói gyógyvíz feltárásának 100. évfordulójára </w:t>
      </w:r>
      <w:r w:rsidR="00E93A2E">
        <w:t>tervezett</w:t>
      </w:r>
      <w:r w:rsidR="005033E2">
        <w:t xml:space="preserve"> emlékmű</w:t>
      </w:r>
      <w:r w:rsidR="00E93A2E">
        <w:t xml:space="preserve">/művészeti alkotás elhelyezésétől. Az órák összekötése a művészeti alkotással jelentős kötöttséget jelent, mely egyértelműen negatívan befolyásolják az emlékmű megformálására.  </w:t>
      </w:r>
    </w:p>
    <w:p w:rsidR="00572993" w:rsidRDefault="00572993" w:rsidP="005033E2">
      <w:pPr>
        <w:shd w:val="clear" w:color="auto" w:fill="FFFFFF"/>
        <w:jc w:val="both"/>
        <w:outlineLvl w:val="3"/>
      </w:pPr>
    </w:p>
    <w:p w:rsidR="00935274" w:rsidRPr="00935274" w:rsidRDefault="00935274" w:rsidP="009E4719">
      <w:pPr>
        <w:shd w:val="clear" w:color="auto" w:fill="FFFFFF"/>
        <w:jc w:val="both"/>
        <w:outlineLvl w:val="3"/>
        <w:rPr>
          <w:b/>
          <w:u w:val="single"/>
        </w:rPr>
      </w:pPr>
      <w:r w:rsidRPr="00935274">
        <w:rPr>
          <w:b/>
          <w:u w:val="single"/>
        </w:rPr>
        <w:t>Köztéri órák:</w:t>
      </w:r>
    </w:p>
    <w:p w:rsidR="009E4719" w:rsidRPr="009E4719" w:rsidRDefault="009E4719" w:rsidP="009E4719">
      <w:pPr>
        <w:shd w:val="clear" w:color="auto" w:fill="FFFFFF"/>
        <w:jc w:val="both"/>
        <w:outlineLvl w:val="3"/>
      </w:pPr>
      <w:r w:rsidRPr="009E4719">
        <w:t>A</w:t>
      </w:r>
      <w:r w:rsidR="00E93A2E">
        <w:t>mennyiben a képviselő-testület támogatja e két funkció különválasztását, úgy a</w:t>
      </w:r>
      <w:r w:rsidR="005033E2">
        <w:t xml:space="preserve"> közterületi órák kínálati</w:t>
      </w:r>
      <w:r w:rsidRPr="009E4719">
        <w:t xml:space="preserve"> lehetősége</w:t>
      </w:r>
      <w:r w:rsidR="005033E2">
        <w:t>ine</w:t>
      </w:r>
      <w:r w:rsidRPr="009E4719">
        <w:t>k feltérképezését követően megállapítható, hogy nem túl sok választási lehetőség van e területen</w:t>
      </w:r>
      <w:r w:rsidR="005033E2">
        <w:t>. A</w:t>
      </w:r>
      <w:r w:rsidRPr="009E4719">
        <w:t xml:space="preserve"> digitális kijelzővel rendelkező órák kialakításukban nem érik el a kívánt célt, így fókuszunk elsősorban az analóg órák irányába terelődött</w:t>
      </w:r>
      <w:r w:rsidR="00E93A2E">
        <w:t>. Előzetesen</w:t>
      </w:r>
      <w:r w:rsidRPr="009E4719">
        <w:t xml:space="preserve"> több cégtől </w:t>
      </w:r>
      <w:r w:rsidR="00E93A2E">
        <w:t xml:space="preserve">is </w:t>
      </w:r>
      <w:r w:rsidRPr="009E4719">
        <w:t>kért be a</w:t>
      </w:r>
      <w:r w:rsidR="00E93A2E">
        <w:t xml:space="preserve">jánlatot a Hivatal az </w:t>
      </w:r>
      <w:r w:rsidR="00E93A2E">
        <w:lastRenderedPageBreak/>
        <w:t>alábbiak szerint</w:t>
      </w:r>
      <w:r w:rsidR="00BA5EF7">
        <w:t>. Tekintettel arra, hogy a benyújtott előzetes ajánlatok óta hosszabb idő telt el, így azok fenntartására vonatkozó nyilatkozatokat kért be a Hivatal jelen előterjesztés előkészítéséhez.</w:t>
      </w:r>
    </w:p>
    <w:p w:rsidR="00572993" w:rsidRPr="009E4719" w:rsidRDefault="00572993" w:rsidP="009E4719">
      <w:pPr>
        <w:shd w:val="clear" w:color="auto" w:fill="FFFFFF"/>
        <w:jc w:val="both"/>
        <w:outlineLvl w:val="3"/>
      </w:pPr>
    </w:p>
    <w:p w:rsidR="009E4719" w:rsidRPr="009E4719" w:rsidRDefault="009E4719" w:rsidP="009E4719">
      <w:pPr>
        <w:shd w:val="clear" w:color="auto" w:fill="FFFFFF"/>
        <w:jc w:val="both"/>
        <w:outlineLvl w:val="3"/>
        <w:rPr>
          <w:u w:val="single"/>
        </w:rPr>
      </w:pPr>
      <w:r w:rsidRPr="009E4719">
        <w:rPr>
          <w:b/>
          <w:u w:val="single"/>
        </w:rPr>
        <w:t xml:space="preserve">1/ </w:t>
      </w:r>
      <w:proofErr w:type="spellStart"/>
      <w:r w:rsidRPr="009E4719">
        <w:rPr>
          <w:b/>
          <w:u w:val="single"/>
        </w:rPr>
        <w:t>Procontrol</w:t>
      </w:r>
      <w:proofErr w:type="spellEnd"/>
      <w:r w:rsidRPr="009E4719">
        <w:rPr>
          <w:b/>
          <w:u w:val="single"/>
        </w:rPr>
        <w:t xml:space="preserve"> Elektronika Kft.</w:t>
      </w:r>
      <w:r w:rsidRPr="009E4719">
        <w:rPr>
          <w:u w:val="single"/>
        </w:rPr>
        <w:t xml:space="preserve"> (6725 Szeged, Cserepes sor 9/b.) </w:t>
      </w:r>
    </w:p>
    <w:p w:rsidR="009E4719" w:rsidRPr="009E4719" w:rsidRDefault="009E4719" w:rsidP="009E4719">
      <w:pPr>
        <w:shd w:val="clear" w:color="auto" w:fill="FFFFFF"/>
        <w:ind w:firstLine="708"/>
        <w:jc w:val="both"/>
        <w:outlineLvl w:val="3"/>
        <w:rPr>
          <w:b/>
        </w:rPr>
      </w:pPr>
    </w:p>
    <w:p w:rsidR="00EF0DF7" w:rsidRDefault="00EF0DF7" w:rsidP="00EF0DF7">
      <w:pPr>
        <w:pStyle w:val="Listaszerbekezds"/>
        <w:shd w:val="clear" w:color="auto" w:fill="FFFFFF"/>
        <w:jc w:val="both"/>
        <w:outlineLvl w:val="3"/>
        <w:rPr>
          <w:b/>
          <w:sz w:val="24"/>
          <w:szCs w:val="24"/>
        </w:rPr>
      </w:pPr>
    </w:p>
    <w:tbl>
      <w:tblPr>
        <w:tblStyle w:val="Rcsostblzat"/>
        <w:tblW w:w="9286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66"/>
        <w:gridCol w:w="3320"/>
      </w:tblGrid>
      <w:tr w:rsidR="00EF0DF7" w:rsidTr="005030B1">
        <w:trPr>
          <w:trHeight w:val="3228"/>
        </w:trPr>
        <w:tc>
          <w:tcPr>
            <w:tcW w:w="5966" w:type="dxa"/>
          </w:tcPr>
          <w:p w:rsidR="00EF0DF7" w:rsidRPr="00EF0DF7" w:rsidRDefault="005030B1" w:rsidP="00EF0DF7">
            <w:pPr>
              <w:shd w:val="clear" w:color="auto" w:fill="FFFFFF"/>
              <w:jc w:val="both"/>
              <w:outlineLvl w:val="3"/>
              <w:rPr>
                <w:b/>
              </w:rPr>
            </w:pPr>
            <w:r>
              <w:t xml:space="preserve">- </w:t>
            </w:r>
            <w:r w:rsidR="00EF0DF7" w:rsidRPr="00EF0DF7">
              <w:t xml:space="preserve">2 db kétoldalas analóg kijelzővel rendelkező óra, digitális hőmérséklet-kijelzővel (főtéri díszóra "OLD STYLE" Kétoldalas, GPS vezérórával, hőmérséklet kijelzéssel, számlap méret 830 mm) dísz oszlopon. </w:t>
            </w:r>
          </w:p>
          <w:p w:rsidR="00EF0DF7" w:rsidRPr="00EF0DF7" w:rsidRDefault="00EF0DF7" w:rsidP="00EF0DF7">
            <w:pPr>
              <w:shd w:val="clear" w:color="auto" w:fill="FFFFFF"/>
              <w:jc w:val="both"/>
              <w:outlineLvl w:val="3"/>
            </w:pPr>
            <w:r w:rsidRPr="00EF0DF7">
              <w:t>Az órák saját TXCO-</w:t>
            </w:r>
            <w:proofErr w:type="spellStart"/>
            <w:r w:rsidRPr="00EF0DF7">
              <w:t>val</w:t>
            </w:r>
            <w:proofErr w:type="spellEnd"/>
            <w:r w:rsidRPr="00EF0DF7">
              <w:t>, és ezen kívül hálózati szinkron jellel is működnek. A számlap választható pályaudvari ,</w:t>
            </w:r>
            <w:r w:rsidRPr="00EF0DF7">
              <w:rPr>
                <w:bCs/>
              </w:rPr>
              <w:t>P</w:t>
            </w:r>
            <w:r w:rsidRPr="00EF0DF7">
              <w:t xml:space="preserve"> és arab számos </w:t>
            </w:r>
            <w:proofErr w:type="gramStart"/>
            <w:r w:rsidRPr="00EF0DF7">
              <w:rPr>
                <w:bCs/>
              </w:rPr>
              <w:t>A</w:t>
            </w:r>
            <w:proofErr w:type="gramEnd"/>
            <w:r w:rsidRPr="00EF0DF7">
              <w:t xml:space="preserve"> kivitelben.</w:t>
            </w:r>
          </w:p>
          <w:p w:rsidR="00EF0DF7" w:rsidRPr="00EF0DF7" w:rsidRDefault="00EF0DF7" w:rsidP="00EF0DF7">
            <w:pPr>
              <w:shd w:val="clear" w:color="auto" w:fill="FFFFFF"/>
              <w:jc w:val="both"/>
              <w:outlineLvl w:val="3"/>
              <w:rPr>
                <w:b/>
              </w:rPr>
            </w:pPr>
            <w:r w:rsidRPr="00EF0DF7">
              <w:t xml:space="preserve">A működéshez szükséges tartozékokkal: </w:t>
            </w:r>
          </w:p>
          <w:p w:rsidR="00EF0DF7" w:rsidRPr="009E4719" w:rsidRDefault="00EF0DF7" w:rsidP="00EF0DF7">
            <w:pPr>
              <w:pStyle w:val="Listaszerbekezds"/>
              <w:shd w:val="clear" w:color="auto" w:fill="FFFFFF"/>
              <w:jc w:val="both"/>
              <w:outlineLvl w:val="3"/>
              <w:rPr>
                <w:b/>
                <w:sz w:val="24"/>
                <w:szCs w:val="24"/>
              </w:rPr>
            </w:pPr>
            <w:r w:rsidRPr="009E4719">
              <w:rPr>
                <w:b/>
                <w:sz w:val="24"/>
                <w:szCs w:val="24"/>
              </w:rPr>
              <w:t xml:space="preserve"> </w:t>
            </w:r>
          </w:p>
          <w:p w:rsidR="00EF0DF7" w:rsidRPr="00BA5EF7" w:rsidRDefault="00EF0DF7" w:rsidP="00EF0DF7">
            <w:pPr>
              <w:shd w:val="clear" w:color="auto" w:fill="FFFFFF"/>
              <w:jc w:val="both"/>
              <w:outlineLvl w:val="3"/>
              <w:rPr>
                <w:b/>
              </w:rPr>
            </w:pPr>
            <w:r w:rsidRPr="00EF0DF7">
              <w:rPr>
                <w:b/>
              </w:rPr>
              <w:t>2 db 2 oldalas óra költsége: bruttó</w:t>
            </w:r>
            <w:r w:rsidR="0021317D">
              <w:rPr>
                <w:b/>
              </w:rPr>
              <w:t xml:space="preserve"> </w:t>
            </w:r>
            <w:r w:rsidR="0021317D" w:rsidRPr="00D956B7">
              <w:rPr>
                <w:b/>
              </w:rPr>
              <w:t>16 624 300</w:t>
            </w:r>
            <w:r w:rsidRPr="00BA5EF7">
              <w:rPr>
                <w:b/>
              </w:rPr>
              <w:t>,- Ft.</w:t>
            </w:r>
          </w:p>
          <w:p w:rsidR="00EF0DF7" w:rsidRPr="00BA5EF7" w:rsidRDefault="00EF0DF7" w:rsidP="00EF0DF7">
            <w:pPr>
              <w:shd w:val="clear" w:color="auto" w:fill="FFFFFF"/>
              <w:jc w:val="both"/>
              <w:outlineLvl w:val="3"/>
              <w:rPr>
                <w:b/>
              </w:rPr>
            </w:pPr>
            <w:r w:rsidRPr="00BA5EF7">
              <w:rPr>
                <w:b/>
              </w:rPr>
              <w:t>Helyszíni kiszállás díja: bruttó 134 061 Ft/alakalom</w:t>
            </w:r>
          </w:p>
          <w:p w:rsidR="00EF0DF7" w:rsidRPr="00E93A2E" w:rsidRDefault="00EF0DF7" w:rsidP="00EF0DF7">
            <w:pPr>
              <w:pStyle w:val="Listaszerbekezds"/>
              <w:shd w:val="clear" w:color="auto" w:fill="FFFFFF"/>
              <w:jc w:val="both"/>
              <w:outlineLvl w:val="3"/>
              <w:rPr>
                <w:b/>
                <w:sz w:val="24"/>
                <w:szCs w:val="24"/>
              </w:rPr>
            </w:pPr>
          </w:p>
          <w:p w:rsidR="00EF0DF7" w:rsidRDefault="00EF0DF7" w:rsidP="00EF0DF7">
            <w:pPr>
              <w:pStyle w:val="Listaszerbekezds"/>
              <w:ind w:left="0"/>
              <w:jc w:val="both"/>
              <w:outlineLvl w:val="3"/>
              <w:rPr>
                <w:b/>
                <w:sz w:val="24"/>
                <w:szCs w:val="24"/>
              </w:rPr>
            </w:pPr>
          </w:p>
        </w:tc>
        <w:tc>
          <w:tcPr>
            <w:tcW w:w="3320" w:type="dxa"/>
            <w:vMerge w:val="restart"/>
          </w:tcPr>
          <w:p w:rsidR="00EF0DF7" w:rsidRDefault="00EF0DF7" w:rsidP="00EF0DF7">
            <w:pPr>
              <w:pStyle w:val="Listaszerbekezds"/>
              <w:ind w:left="0"/>
              <w:jc w:val="center"/>
              <w:outlineLvl w:val="3"/>
              <w:rPr>
                <w:b/>
                <w:sz w:val="24"/>
                <w:szCs w:val="24"/>
              </w:rPr>
            </w:pPr>
            <w:r w:rsidRPr="009E4719">
              <w:rPr>
                <w:noProof/>
                <w:sz w:val="24"/>
                <w:szCs w:val="24"/>
                <w:lang w:eastAsia="hu-HU"/>
              </w:rPr>
              <w:drawing>
                <wp:anchor distT="0" distB="0" distL="114300" distR="114300" simplePos="0" relativeHeight="251665408" behindDoc="0" locked="0" layoutInCell="1" allowOverlap="1" wp14:anchorId="2DEC9206" wp14:editId="67AACD77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231775</wp:posOffset>
                  </wp:positionV>
                  <wp:extent cx="1313180" cy="3952875"/>
                  <wp:effectExtent l="0" t="0" r="1270" b="9525"/>
                  <wp:wrapThrough wrapText="bothSides">
                    <wp:wrapPolygon edited="0">
                      <wp:start x="0" y="0"/>
                      <wp:lineTo x="0" y="21548"/>
                      <wp:lineTo x="21308" y="21548"/>
                      <wp:lineTo x="21308" y="0"/>
                      <wp:lineTo x="0" y="0"/>
                    </wp:wrapPolygon>
                  </wp:wrapThrough>
                  <wp:docPr id="4" name="Kép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E46A7BA-45A7-BF56-5D48-0A9AE974227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Kép 3">
                            <a:extLst>
                              <a:ext uri="{FF2B5EF4-FFF2-40B4-BE49-F238E27FC236}">
                                <a16:creationId xmlns:a16="http://schemas.microsoft.com/office/drawing/2014/main" id="{CE46A7BA-45A7-BF56-5D48-0A9AE974227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3180" cy="395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EF0DF7" w:rsidTr="005030B1">
        <w:trPr>
          <w:trHeight w:val="4605"/>
        </w:trPr>
        <w:tc>
          <w:tcPr>
            <w:tcW w:w="5966" w:type="dxa"/>
          </w:tcPr>
          <w:p w:rsidR="00EF0DF7" w:rsidRPr="00EF0DF7" w:rsidRDefault="005030B1" w:rsidP="00EF0DF7">
            <w:pPr>
              <w:shd w:val="clear" w:color="auto" w:fill="FFFFFF"/>
              <w:jc w:val="both"/>
              <w:outlineLvl w:val="3"/>
              <w:rPr>
                <w:b/>
              </w:rPr>
            </w:pPr>
            <w:r>
              <w:t xml:space="preserve">- </w:t>
            </w:r>
            <w:r w:rsidR="00EF0DF7" w:rsidRPr="00EF0DF7">
              <w:t xml:space="preserve">2 db négyoldalas analóg kijelzővel rendelkező óra, digitális hőmérséklet-kijelzővel (főtéri díszóra "OLD STYLE" Négyoldalas, GPS vezérórával, hőmérséklet kijelzéssel, számlap méret 830 mm) dísz oszlopon. </w:t>
            </w:r>
          </w:p>
          <w:p w:rsidR="00EF0DF7" w:rsidRPr="00EF0DF7" w:rsidRDefault="00EF0DF7" w:rsidP="00EF0DF7">
            <w:pPr>
              <w:shd w:val="clear" w:color="auto" w:fill="FFFFFF"/>
              <w:jc w:val="both"/>
              <w:outlineLvl w:val="3"/>
            </w:pPr>
            <w:r w:rsidRPr="00EF0DF7">
              <w:t>Az órák saját TXCO-</w:t>
            </w:r>
            <w:proofErr w:type="spellStart"/>
            <w:r w:rsidRPr="00EF0DF7">
              <w:t>val</w:t>
            </w:r>
            <w:proofErr w:type="spellEnd"/>
            <w:r w:rsidRPr="00EF0DF7">
              <w:t>, és ezen kívül hálózati szinkron jellel is működnek. A számlap választható pályaudvari, „</w:t>
            </w:r>
            <w:r w:rsidRPr="00EF0DF7">
              <w:rPr>
                <w:bCs/>
              </w:rPr>
              <w:t>P”</w:t>
            </w:r>
            <w:r w:rsidRPr="00EF0DF7">
              <w:t xml:space="preserve"> és arab számos „</w:t>
            </w:r>
            <w:r w:rsidRPr="00EF0DF7">
              <w:rPr>
                <w:bCs/>
              </w:rPr>
              <w:t>A”</w:t>
            </w:r>
            <w:r w:rsidRPr="00EF0DF7">
              <w:t xml:space="preserve"> kivitelben. A működéshez szükséges tartozékokkal: </w:t>
            </w:r>
          </w:p>
          <w:p w:rsidR="00EF0DF7" w:rsidRPr="00BA5EF7" w:rsidRDefault="00EF0DF7" w:rsidP="00BA5EF7">
            <w:pPr>
              <w:shd w:val="clear" w:color="auto" w:fill="FFFFFF"/>
              <w:jc w:val="both"/>
              <w:outlineLvl w:val="3"/>
              <w:rPr>
                <w:b/>
              </w:rPr>
            </w:pPr>
            <w:r w:rsidRPr="00EF0DF7">
              <w:rPr>
                <w:b/>
              </w:rPr>
              <w:t xml:space="preserve">2 db 4 oldalas óra költsége: bruttó </w:t>
            </w:r>
            <w:r w:rsidR="0021317D" w:rsidRPr="00BA5EF7">
              <w:rPr>
                <w:b/>
              </w:rPr>
              <w:t>1</w:t>
            </w:r>
            <w:r w:rsidR="0021317D">
              <w:rPr>
                <w:b/>
              </w:rPr>
              <w:t>9</w:t>
            </w:r>
            <w:r w:rsidR="0021317D" w:rsidRPr="00BA5EF7">
              <w:rPr>
                <w:b/>
              </w:rPr>
              <w:t> </w:t>
            </w:r>
            <w:r w:rsidR="0021317D">
              <w:rPr>
                <w:b/>
              </w:rPr>
              <w:t>278</w:t>
            </w:r>
            <w:r w:rsidR="0021317D" w:rsidRPr="00BA5EF7">
              <w:rPr>
                <w:b/>
              </w:rPr>
              <w:t> </w:t>
            </w:r>
            <w:r w:rsidR="0021317D">
              <w:rPr>
                <w:b/>
              </w:rPr>
              <w:t>6</w:t>
            </w:r>
            <w:r w:rsidR="0021317D" w:rsidRPr="00BA5EF7">
              <w:rPr>
                <w:b/>
              </w:rPr>
              <w:t>00</w:t>
            </w:r>
            <w:r w:rsidRPr="00BA5EF7">
              <w:rPr>
                <w:b/>
              </w:rPr>
              <w:t>,- Ft.</w:t>
            </w:r>
          </w:p>
          <w:p w:rsidR="00EF0DF7" w:rsidRPr="00BA5EF7" w:rsidRDefault="00EF0DF7" w:rsidP="00EF0DF7">
            <w:pPr>
              <w:shd w:val="clear" w:color="auto" w:fill="FFFFFF"/>
              <w:jc w:val="both"/>
              <w:outlineLvl w:val="3"/>
              <w:rPr>
                <w:b/>
              </w:rPr>
            </w:pPr>
            <w:r w:rsidRPr="00BA5EF7">
              <w:rPr>
                <w:b/>
              </w:rPr>
              <w:t>Helyszíni kiszállás díja: bruttó 134 061 Ft/alakalom</w:t>
            </w:r>
          </w:p>
          <w:p w:rsidR="00EF0DF7" w:rsidRDefault="00EF0DF7" w:rsidP="00EF0DF7">
            <w:pPr>
              <w:pStyle w:val="Listaszerbekezds"/>
              <w:ind w:left="0"/>
              <w:jc w:val="both"/>
              <w:outlineLvl w:val="3"/>
              <w:rPr>
                <w:b/>
                <w:sz w:val="24"/>
                <w:szCs w:val="24"/>
              </w:rPr>
            </w:pPr>
          </w:p>
        </w:tc>
        <w:tc>
          <w:tcPr>
            <w:tcW w:w="3320" w:type="dxa"/>
            <w:vMerge/>
          </w:tcPr>
          <w:p w:rsidR="00EF0DF7" w:rsidRDefault="00EF0DF7" w:rsidP="00EF0DF7">
            <w:pPr>
              <w:pStyle w:val="Listaszerbekezds"/>
              <w:ind w:left="0"/>
              <w:jc w:val="both"/>
              <w:outlineLvl w:val="3"/>
              <w:rPr>
                <w:b/>
                <w:sz w:val="24"/>
                <w:szCs w:val="24"/>
              </w:rPr>
            </w:pPr>
          </w:p>
        </w:tc>
      </w:tr>
    </w:tbl>
    <w:p w:rsidR="009E4719" w:rsidRP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E4719">
        <w:rPr>
          <w:rFonts w:ascii="Times New Roman" w:eastAsia="Times New Roman" w:hAnsi="Times New Roman" w:cs="Times New Roman"/>
          <w:sz w:val="24"/>
          <w:szCs w:val="24"/>
          <w:lang w:eastAsia="hu-HU"/>
        </w:rPr>
        <w:t>Az ár nem tartalmazza az óra a telepítésének előkészítését (oszlop alapjának betonozási költségét, a kábelcső-fektetést, kábelezést).</w:t>
      </w:r>
    </w:p>
    <w:p w:rsidR="009E4719" w:rsidRP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E4719">
        <w:rPr>
          <w:rFonts w:ascii="Times New Roman" w:hAnsi="Times New Roman" w:cs="Times New Roman"/>
          <w:b/>
          <w:sz w:val="24"/>
          <w:szCs w:val="24"/>
        </w:rPr>
        <w:t>Fizetés módja:</w:t>
      </w:r>
      <w:r w:rsidRPr="009E4719">
        <w:rPr>
          <w:rFonts w:ascii="Times New Roman" w:hAnsi="Times New Roman" w:cs="Times New Roman"/>
          <w:sz w:val="24"/>
          <w:szCs w:val="24"/>
        </w:rPr>
        <w:t xml:space="preserve"> 50 % előleg megrendeléskor, 50 % átvételt követően átutalással.</w:t>
      </w:r>
    </w:p>
    <w:p w:rsidR="009E4719" w:rsidRPr="009E4719" w:rsidRDefault="009E4719" w:rsidP="009E4719">
      <w:pPr>
        <w:shd w:val="clear" w:color="auto" w:fill="FFFFFF"/>
        <w:jc w:val="both"/>
        <w:outlineLvl w:val="3"/>
      </w:pPr>
      <w:r w:rsidRPr="009E4719">
        <w:rPr>
          <w:b/>
        </w:rPr>
        <w:t>Szállítási határidő:</w:t>
      </w:r>
      <w:r w:rsidRPr="009E4719">
        <w:t xml:space="preserve"> Megrendeléstől számított 90 munkanap.</w:t>
      </w:r>
    </w:p>
    <w:p w:rsidR="009E4719" w:rsidRDefault="009E4719" w:rsidP="009E4719">
      <w:pPr>
        <w:shd w:val="clear" w:color="auto" w:fill="FFFFFF"/>
        <w:jc w:val="both"/>
        <w:outlineLvl w:val="3"/>
      </w:pPr>
      <w:r w:rsidRPr="009E4719">
        <w:rPr>
          <w:b/>
        </w:rPr>
        <w:t>Garancia:</w:t>
      </w:r>
      <w:r w:rsidRPr="009E4719">
        <w:t xml:space="preserve"> 12 hónap gyártási és anyaghibákra. Garancia kiterjeszthető maximum 5 évre a vállalási összeg 5%-a/</w:t>
      </w:r>
      <w:proofErr w:type="gramStart"/>
      <w:r w:rsidRPr="009E4719">
        <w:t>év díjon</w:t>
      </w:r>
      <w:proofErr w:type="gramEnd"/>
      <w:r w:rsidRPr="009E4719">
        <w:t xml:space="preserve">. </w:t>
      </w:r>
    </w:p>
    <w:p w:rsidR="003437BB" w:rsidRDefault="003437BB" w:rsidP="009E4719">
      <w:pPr>
        <w:shd w:val="clear" w:color="auto" w:fill="FFFFFF"/>
        <w:jc w:val="both"/>
        <w:outlineLvl w:val="3"/>
      </w:pPr>
    </w:p>
    <w:p w:rsidR="00BA5EF7" w:rsidRPr="009E4719" w:rsidRDefault="00BA5EF7" w:rsidP="009E4719">
      <w:pPr>
        <w:shd w:val="clear" w:color="auto" w:fill="FFFFFF"/>
        <w:jc w:val="both"/>
        <w:outlineLvl w:val="3"/>
      </w:pPr>
      <w:r>
        <w:t>A cég a</w:t>
      </w:r>
      <w:r w:rsidR="003437BB">
        <w:t xml:space="preserve"> korábbi ajánlatát módosította (emelte).</w:t>
      </w:r>
    </w:p>
    <w:p w:rsidR="009E4719" w:rsidRDefault="009E4719" w:rsidP="009E4719">
      <w:pPr>
        <w:shd w:val="clear" w:color="auto" w:fill="FFFFFF"/>
        <w:ind w:left="709"/>
        <w:jc w:val="both"/>
        <w:outlineLvl w:val="3"/>
      </w:pPr>
    </w:p>
    <w:p w:rsidR="00572993" w:rsidRDefault="00572993" w:rsidP="009E4719">
      <w:pPr>
        <w:shd w:val="clear" w:color="auto" w:fill="FFFFFF"/>
        <w:ind w:left="709"/>
        <w:jc w:val="both"/>
        <w:outlineLvl w:val="3"/>
      </w:pPr>
    </w:p>
    <w:p w:rsidR="00572993" w:rsidRDefault="00572993" w:rsidP="00BA5EF7">
      <w:pPr>
        <w:shd w:val="clear" w:color="auto" w:fill="FFFFFF"/>
        <w:jc w:val="both"/>
        <w:outlineLvl w:val="3"/>
      </w:pPr>
    </w:p>
    <w:p w:rsidR="005030B1" w:rsidRPr="009E4719" w:rsidRDefault="005030B1" w:rsidP="009E4719">
      <w:pPr>
        <w:shd w:val="clear" w:color="auto" w:fill="FFFFFF"/>
        <w:ind w:left="709"/>
        <w:jc w:val="both"/>
        <w:outlineLvl w:val="3"/>
      </w:pPr>
    </w:p>
    <w:p w:rsidR="009E4719" w:rsidRPr="009E4719" w:rsidRDefault="005030B1" w:rsidP="009E4719">
      <w:pPr>
        <w:pStyle w:val="Nincstrkz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E4719">
        <w:rPr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 wp14:anchorId="3F973E7E" wp14:editId="28452BCF">
            <wp:simplePos x="0" y="0"/>
            <wp:positionH relativeFrom="column">
              <wp:posOffset>5601970</wp:posOffset>
            </wp:positionH>
            <wp:positionV relativeFrom="paragraph">
              <wp:posOffset>3175</wp:posOffset>
            </wp:positionV>
            <wp:extent cx="592455" cy="2528570"/>
            <wp:effectExtent l="0" t="0" r="0" b="5080"/>
            <wp:wrapThrough wrapText="bothSides">
              <wp:wrapPolygon edited="0">
                <wp:start x="0" y="0"/>
                <wp:lineTo x="0" y="21481"/>
                <wp:lineTo x="20836" y="21481"/>
                <wp:lineTo x="20836" y="0"/>
                <wp:lineTo x="0" y="0"/>
              </wp:wrapPolygon>
            </wp:wrapThrough>
            <wp:docPr id="1" name="Kép 1" descr="C:\Users\kiss.andrea\AppData\Local\Microsoft\Windows\INetCache\Content.Word\Pontos Idő Kft. 2 oldalas -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iss.andrea\AppData\Local\Microsoft\Windows\INetCache\Content.Word\Pontos Idő Kft. 2 oldalas - 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" cy="252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4719" w:rsidRPr="009E4719">
        <w:rPr>
          <w:rFonts w:ascii="Times New Roman" w:hAnsi="Times New Roman" w:cs="Times New Roman"/>
          <w:b/>
          <w:sz w:val="24"/>
          <w:szCs w:val="24"/>
          <w:u w:val="single"/>
        </w:rPr>
        <w:t>2/ Pontos Idő Szerviz Szolgáltató Kft.</w:t>
      </w:r>
      <w:r w:rsidR="009E4719" w:rsidRPr="009E4719">
        <w:rPr>
          <w:rFonts w:ascii="Times New Roman" w:hAnsi="Times New Roman" w:cs="Times New Roman"/>
          <w:sz w:val="24"/>
          <w:szCs w:val="24"/>
          <w:u w:val="single"/>
        </w:rPr>
        <w:t xml:space="preserve"> (2051 Biatorbágy, Rákóczi u.47.)</w:t>
      </w:r>
    </w:p>
    <w:p w:rsidR="009E4719" w:rsidRP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9E4719" w:rsidRPr="009E4719" w:rsidRDefault="005030B1" w:rsidP="005030B1">
      <w:pPr>
        <w:pStyle w:val="Listaszerbekezds"/>
        <w:shd w:val="clear" w:color="auto" w:fill="FFFFFF"/>
        <w:jc w:val="both"/>
        <w:outlineLvl w:val="3"/>
        <w:rPr>
          <w:b/>
          <w:sz w:val="24"/>
          <w:szCs w:val="24"/>
        </w:rPr>
      </w:pPr>
      <w:r>
        <w:rPr>
          <w:sz w:val="24"/>
          <w:szCs w:val="24"/>
          <w:lang w:eastAsia="hu-HU"/>
        </w:rPr>
        <w:t>-</w:t>
      </w:r>
      <w:r w:rsidR="009E4719" w:rsidRPr="009E4719">
        <w:rPr>
          <w:sz w:val="24"/>
          <w:szCs w:val="24"/>
          <w:lang w:eastAsia="hu-HU"/>
        </w:rPr>
        <w:t>PI-ÜV70 –OMEGA Kétoldalas analóg óra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Magasság: 4180 mm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b/>
          <w:bCs/>
          <w:sz w:val="24"/>
          <w:szCs w:val="24"/>
          <w:lang w:eastAsia="hu-HU"/>
        </w:rPr>
      </w:pPr>
      <w:r w:rsidRPr="009E4719">
        <w:rPr>
          <w:b/>
          <w:bCs/>
          <w:sz w:val="24"/>
          <w:szCs w:val="24"/>
          <w:lang w:eastAsia="hu-HU"/>
        </w:rPr>
        <w:t>230 V-</w:t>
      </w:r>
      <w:proofErr w:type="spellStart"/>
      <w:r w:rsidRPr="009E4719">
        <w:rPr>
          <w:b/>
          <w:bCs/>
          <w:sz w:val="24"/>
          <w:szCs w:val="24"/>
          <w:lang w:eastAsia="hu-HU"/>
        </w:rPr>
        <w:t>os</w:t>
      </w:r>
      <w:proofErr w:type="spellEnd"/>
      <w:r w:rsidRPr="009E4719">
        <w:rPr>
          <w:b/>
          <w:bCs/>
          <w:sz w:val="24"/>
          <w:szCs w:val="24"/>
          <w:lang w:eastAsia="hu-HU"/>
        </w:rPr>
        <w:t xml:space="preserve"> verzió + GPS + belső világítás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proofErr w:type="gramStart"/>
      <w:r w:rsidRPr="009E4719">
        <w:rPr>
          <w:sz w:val="24"/>
          <w:szCs w:val="24"/>
          <w:lang w:eastAsia="hu-HU"/>
        </w:rPr>
        <w:t>lebetonozható</w:t>
      </w:r>
      <w:proofErr w:type="gramEnd"/>
      <w:r w:rsidRPr="009E4719">
        <w:rPr>
          <w:sz w:val="24"/>
          <w:szCs w:val="24"/>
          <w:lang w:eastAsia="hu-HU"/>
        </w:rPr>
        <w:t xml:space="preserve"> alaptest 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proofErr w:type="gramStart"/>
      <w:r w:rsidRPr="009E4719">
        <w:rPr>
          <w:sz w:val="24"/>
          <w:szCs w:val="24"/>
          <w:lang w:eastAsia="hu-HU"/>
        </w:rPr>
        <w:t>dísz</w:t>
      </w:r>
      <w:proofErr w:type="gramEnd"/>
      <w:r w:rsidRPr="009E4719">
        <w:rPr>
          <w:sz w:val="24"/>
          <w:szCs w:val="24"/>
          <w:lang w:eastAsia="hu-HU"/>
        </w:rPr>
        <w:t xml:space="preserve"> oszlop óratartó lírával színre festve 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 xml:space="preserve">2 oldalas analóg óra felhúzó dísszel 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 xml:space="preserve">Külső átmérő 850 mm, számlap: 600 mm 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230 V-</w:t>
      </w:r>
      <w:proofErr w:type="spellStart"/>
      <w:r w:rsidRPr="009E4719">
        <w:rPr>
          <w:sz w:val="24"/>
          <w:szCs w:val="24"/>
          <w:lang w:eastAsia="hu-HU"/>
        </w:rPr>
        <w:t>ról</w:t>
      </w:r>
      <w:proofErr w:type="spellEnd"/>
      <w:r w:rsidRPr="009E4719">
        <w:rPr>
          <w:sz w:val="24"/>
          <w:szCs w:val="24"/>
          <w:lang w:eastAsia="hu-HU"/>
        </w:rPr>
        <w:t xml:space="preserve"> működő PISZ-MINI óravezérlő 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 xml:space="preserve">GPS antenna 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b/>
          <w:bCs/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2 oldalas hőmérséklet kijelzés 150 mm-es 2 oldalas kijelzéssel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b/>
          <w:sz w:val="24"/>
          <w:szCs w:val="24"/>
        </w:rPr>
      </w:pPr>
      <w:r w:rsidRPr="009E4719">
        <w:rPr>
          <w:b/>
          <w:sz w:val="24"/>
          <w:szCs w:val="24"/>
        </w:rPr>
        <w:t>2 db óra költsége: bruttó 7 493 000,- Ft.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b/>
          <w:sz w:val="24"/>
          <w:szCs w:val="24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5030B1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5030B1" w:rsidRDefault="009E4719" w:rsidP="005030B1">
      <w:pPr>
        <w:shd w:val="clear" w:color="auto" w:fill="FFFFFF"/>
        <w:jc w:val="both"/>
        <w:outlineLvl w:val="3"/>
      </w:pPr>
      <w:r w:rsidRPr="009E4719">
        <w:rPr>
          <w:noProof/>
        </w:rPr>
        <w:drawing>
          <wp:anchor distT="0" distB="0" distL="114300" distR="114300" simplePos="0" relativeHeight="251661312" behindDoc="0" locked="0" layoutInCell="1" allowOverlap="1" wp14:anchorId="00AE7B58" wp14:editId="40BE9BF6">
            <wp:simplePos x="0" y="0"/>
            <wp:positionH relativeFrom="column">
              <wp:posOffset>4756785</wp:posOffset>
            </wp:positionH>
            <wp:positionV relativeFrom="paragraph">
              <wp:posOffset>9525</wp:posOffset>
            </wp:positionV>
            <wp:extent cx="1371600" cy="2520000"/>
            <wp:effectExtent l="0" t="0" r="0" b="0"/>
            <wp:wrapThrough wrapText="bothSides">
              <wp:wrapPolygon edited="0">
                <wp:start x="0" y="0"/>
                <wp:lineTo x="0" y="21393"/>
                <wp:lineTo x="21300" y="21393"/>
                <wp:lineTo x="21300" y="0"/>
                <wp:lineTo x="0" y="0"/>
              </wp:wrapPolygon>
            </wp:wrapThrough>
            <wp:docPr id="3" name="Kép 3" descr="C:\Users\kiss.andrea\AppData\Local\Microsoft\Windows\INetCache\Content.Word\Pontos Idő Kft. 3 oldalas -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iss.andrea\AppData\Local\Microsoft\Windows\INetCache\Content.Word\Pontos Idő Kft. 3 oldalas - 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30B1">
        <w:t xml:space="preserve">            -</w:t>
      </w:r>
      <w:r w:rsidRPr="005030B1">
        <w:t xml:space="preserve">PI-K70-3 oldalas Üvegszálas analóg zsebóra Öntöttvas </w:t>
      </w:r>
    </w:p>
    <w:p w:rsidR="009E4719" w:rsidRPr="005030B1" w:rsidRDefault="005030B1" w:rsidP="005030B1">
      <w:pPr>
        <w:shd w:val="clear" w:color="auto" w:fill="FFFFFF"/>
        <w:jc w:val="both"/>
        <w:outlineLvl w:val="3"/>
      </w:pPr>
      <w:r>
        <w:t xml:space="preserve">             </w:t>
      </w:r>
      <w:r w:rsidR="009E4719" w:rsidRPr="005030B1">
        <w:t>díszoszloppal hőmérséklet/</w:t>
      </w:r>
      <w:proofErr w:type="gramStart"/>
      <w:r w:rsidR="009E4719" w:rsidRPr="005030B1">
        <w:t>dátum</w:t>
      </w:r>
      <w:proofErr w:type="gramEnd"/>
      <w:r w:rsidR="009E4719" w:rsidRPr="005030B1">
        <w:t xml:space="preserve"> kijelzéssel </w:t>
      </w:r>
    </w:p>
    <w:p w:rsidR="009E4719" w:rsidRPr="009E4719" w:rsidRDefault="009E4719" w:rsidP="009E4719">
      <w:pPr>
        <w:autoSpaceDE w:val="0"/>
        <w:autoSpaceDN w:val="0"/>
        <w:adjustRightInd w:val="0"/>
      </w:pP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Kandeláber öntöttvas dísz oszlop fekete színre festve,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3db 1 oldalas analóg óra (zsebóra formátumban felhúzóval),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1 db óra tartó elem Hőmérséklet kijelző fölé,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 xml:space="preserve">1 db 3 oldalas </w:t>
      </w:r>
      <w:proofErr w:type="spellStart"/>
      <w:r w:rsidRPr="009E4719">
        <w:rPr>
          <w:sz w:val="24"/>
          <w:szCs w:val="24"/>
          <w:lang w:eastAsia="hu-HU"/>
        </w:rPr>
        <w:t>digitálsi</w:t>
      </w:r>
      <w:proofErr w:type="spellEnd"/>
      <w:r w:rsidRPr="009E4719">
        <w:rPr>
          <w:sz w:val="24"/>
          <w:szCs w:val="24"/>
          <w:lang w:eastAsia="hu-HU"/>
        </w:rPr>
        <w:t xml:space="preserve"> hőmérséklet/dátum kijelző </w:t>
      </w:r>
      <w:proofErr w:type="spellStart"/>
      <w:r w:rsidRPr="009E4719">
        <w:rPr>
          <w:sz w:val="24"/>
          <w:szCs w:val="24"/>
          <w:lang w:eastAsia="hu-HU"/>
        </w:rPr>
        <w:t>tokozva</w:t>
      </w:r>
      <w:proofErr w:type="spellEnd"/>
      <w:r w:rsidRPr="009E4719">
        <w:rPr>
          <w:sz w:val="24"/>
          <w:szCs w:val="24"/>
          <w:lang w:eastAsia="hu-HU"/>
        </w:rPr>
        <w:t>,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Belső világítással és alkonykapcsolóval,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230 V-</w:t>
      </w:r>
      <w:proofErr w:type="spellStart"/>
      <w:r w:rsidRPr="009E4719">
        <w:rPr>
          <w:sz w:val="24"/>
          <w:szCs w:val="24"/>
          <w:lang w:eastAsia="hu-HU"/>
        </w:rPr>
        <w:t>os</w:t>
      </w:r>
      <w:proofErr w:type="spellEnd"/>
      <w:r w:rsidRPr="009E4719">
        <w:rPr>
          <w:sz w:val="24"/>
          <w:szCs w:val="24"/>
          <w:lang w:eastAsia="hu-HU"/>
        </w:rPr>
        <w:t xml:space="preserve"> óravezérlő szükséges szerelvényekkel, kismegszakítóval vízmentes dobozba szerelve,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GPS antennával,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proofErr w:type="gramStart"/>
      <w:r w:rsidRPr="009E4719">
        <w:rPr>
          <w:sz w:val="24"/>
          <w:szCs w:val="24"/>
          <w:lang w:eastAsia="hu-HU"/>
        </w:rPr>
        <w:t>lebetonozandó</w:t>
      </w:r>
      <w:proofErr w:type="gramEnd"/>
      <w:r w:rsidRPr="009E4719">
        <w:rPr>
          <w:sz w:val="24"/>
          <w:szCs w:val="24"/>
          <w:lang w:eastAsia="hu-HU"/>
        </w:rPr>
        <w:t xml:space="preserve"> alap test.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b/>
          <w:sz w:val="24"/>
          <w:szCs w:val="24"/>
        </w:rPr>
      </w:pPr>
      <w:r w:rsidRPr="009E4719">
        <w:rPr>
          <w:b/>
          <w:sz w:val="24"/>
          <w:szCs w:val="24"/>
        </w:rPr>
        <w:t>2 db óra költsége: bruttó 12 192 000,- Ft.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b/>
          <w:sz w:val="24"/>
          <w:szCs w:val="24"/>
        </w:rPr>
      </w:pPr>
      <w:r w:rsidRPr="009E4719">
        <w:rPr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2336" behindDoc="0" locked="0" layoutInCell="1" allowOverlap="1" wp14:anchorId="6B7200A9" wp14:editId="0F9045F7">
            <wp:simplePos x="0" y="0"/>
            <wp:positionH relativeFrom="column">
              <wp:posOffset>796925</wp:posOffset>
            </wp:positionH>
            <wp:positionV relativeFrom="paragraph">
              <wp:posOffset>140970</wp:posOffset>
            </wp:positionV>
            <wp:extent cx="4712400" cy="2520000"/>
            <wp:effectExtent l="0" t="0" r="0" b="0"/>
            <wp:wrapThrough wrapText="bothSides">
              <wp:wrapPolygon edited="0">
                <wp:start x="0" y="0"/>
                <wp:lineTo x="0" y="21393"/>
                <wp:lineTo x="21481" y="21393"/>
                <wp:lineTo x="21481" y="0"/>
                <wp:lineTo x="0" y="0"/>
              </wp:wrapPolygon>
            </wp:wrapThrough>
            <wp:docPr id="5" name="Kép 5" descr="C:\Users\kiss.andrea\AppData\Local\Microsoft\Windows\INetCache\Content.Word\Pontos Idő Kft. 3 oldalas - 3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iss.andrea\AppData\Local\Microsoft\Windows\INetCache\Content.Word\Pontos Idő Kft. 3 oldalas - 3_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4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5030B1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9E4719">
        <w:rPr>
          <w:rFonts w:ascii="Times New Roman" w:hAnsi="Times New Roman" w:cs="Times New Roman"/>
          <w:sz w:val="24"/>
          <w:szCs w:val="24"/>
        </w:rPr>
        <w:lastRenderedPageBreak/>
        <w:t>Az ár nem tartalmazza a szállítási-, munkadíj, -betonozási-, kiszállási költséget.</w:t>
      </w:r>
    </w:p>
    <w:p w:rsidR="009E4719" w:rsidRPr="009E4719" w:rsidRDefault="009E4719" w:rsidP="009E4719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9E4719">
        <w:rPr>
          <w:rFonts w:ascii="Times New Roman" w:hAnsi="Times New Roman" w:cs="Times New Roman"/>
          <w:sz w:val="24"/>
          <w:szCs w:val="24"/>
        </w:rPr>
        <w:t>Az órák a telepítésének előkészítését (oszlop alapjának betonozási költségét, a kábelcső-fektetést, kábelezést a megrendelőnek kell elvégezni).</w:t>
      </w:r>
    </w:p>
    <w:p w:rsidR="009E4719" w:rsidRPr="009E4719" w:rsidRDefault="009E4719" w:rsidP="009E4719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9E4719" w:rsidRPr="009E4719" w:rsidRDefault="009E4719" w:rsidP="009E4719">
      <w:pPr>
        <w:shd w:val="clear" w:color="auto" w:fill="FFFFFF"/>
        <w:jc w:val="both"/>
        <w:outlineLvl w:val="3"/>
        <w:rPr>
          <w:b/>
        </w:rPr>
      </w:pPr>
      <w:r w:rsidRPr="009E4719">
        <w:rPr>
          <w:b/>
        </w:rPr>
        <w:t xml:space="preserve">Helyszíni kiszállás és telepítés díja: </w:t>
      </w:r>
      <w:r w:rsidRPr="009E4719">
        <w:t>bruttó 390 </w:t>
      </w:r>
      <w:r w:rsidR="00764AD8">
        <w:t>144</w:t>
      </w:r>
      <w:r w:rsidRPr="009E4719">
        <w:t>,- Ft/óra, azaz</w:t>
      </w:r>
      <w:r w:rsidRPr="009E4719">
        <w:rPr>
          <w:b/>
        </w:rPr>
        <w:t xml:space="preserve"> bruttó 780 288,- Ft</w:t>
      </w:r>
    </w:p>
    <w:p w:rsidR="009E4719" w:rsidRPr="009E4719" w:rsidRDefault="009E4719" w:rsidP="009E4719">
      <w:pPr>
        <w:pStyle w:val="Default"/>
        <w:rPr>
          <w:rFonts w:ascii="Times New Roman" w:hAnsi="Times New Roman" w:cs="Times New Roman"/>
        </w:rPr>
      </w:pPr>
    </w:p>
    <w:p w:rsidR="009E4719" w:rsidRP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E471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Fizetés módja: </w:t>
      </w:r>
      <w:r w:rsidRPr="009E4719">
        <w:rPr>
          <w:rFonts w:ascii="Times New Roman" w:eastAsia="Times New Roman" w:hAnsi="Times New Roman" w:cs="Times New Roman"/>
          <w:sz w:val="24"/>
          <w:szCs w:val="24"/>
          <w:lang w:eastAsia="hu-HU"/>
        </w:rPr>
        <w:t>70 % előleg megrendeléskor, maradék 30 % átvételt követően 30 napon belül</w:t>
      </w:r>
    </w:p>
    <w:p w:rsid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E471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Szállítási határidő: </w:t>
      </w:r>
      <w:r w:rsidRPr="009E4719">
        <w:rPr>
          <w:rFonts w:ascii="Times New Roman" w:eastAsia="Times New Roman" w:hAnsi="Times New Roman" w:cs="Times New Roman"/>
          <w:sz w:val="24"/>
          <w:szCs w:val="24"/>
          <w:lang w:eastAsia="hu-HU"/>
        </w:rPr>
        <w:t>Megrendelés mennyiségétől-, előleg kifizetésétől számít. Mivel az órák egyedileg kerülnek legyártásra, azok munkamenete időigényes, több hónapig is tarthat.</w:t>
      </w:r>
    </w:p>
    <w:p w:rsidR="00BA5EF7" w:rsidRDefault="00BA5EF7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A5EF7" w:rsidRPr="009E4719" w:rsidRDefault="00BA5EF7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 cég nyilatkozott a korábban megküldött ajánlati árak fenntartásáról.</w:t>
      </w:r>
    </w:p>
    <w:p w:rsidR="009E4719" w:rsidRPr="009E4719" w:rsidRDefault="009E4719" w:rsidP="009E4719">
      <w:pPr>
        <w:pStyle w:val="Nincstrkz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9E4719" w:rsidRPr="009E4719" w:rsidRDefault="009E4719" w:rsidP="009E4719">
      <w:pPr>
        <w:pStyle w:val="Nincstrkz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E4719">
        <w:rPr>
          <w:rFonts w:ascii="Times New Roman" w:hAnsi="Times New Roman" w:cs="Times New Roman"/>
          <w:b/>
          <w:sz w:val="24"/>
          <w:szCs w:val="24"/>
          <w:u w:val="single"/>
        </w:rPr>
        <w:t xml:space="preserve">3/ </w:t>
      </w:r>
      <w:proofErr w:type="spellStart"/>
      <w:r w:rsidRPr="009E4719">
        <w:rPr>
          <w:rFonts w:ascii="Times New Roman" w:hAnsi="Times New Roman" w:cs="Times New Roman"/>
          <w:b/>
          <w:sz w:val="24"/>
          <w:szCs w:val="24"/>
          <w:u w:val="single"/>
        </w:rPr>
        <w:t>Rancz</w:t>
      </w:r>
      <w:proofErr w:type="spellEnd"/>
      <w:r w:rsidRPr="009E4719">
        <w:rPr>
          <w:rFonts w:ascii="Times New Roman" w:hAnsi="Times New Roman" w:cs="Times New Roman"/>
          <w:b/>
          <w:sz w:val="24"/>
          <w:szCs w:val="24"/>
          <w:u w:val="single"/>
        </w:rPr>
        <w:t xml:space="preserve"> Első Magyar Toronyóragyár Kft.</w:t>
      </w:r>
      <w:r w:rsidRPr="009E4719">
        <w:rPr>
          <w:rFonts w:ascii="Times New Roman" w:hAnsi="Times New Roman" w:cs="Times New Roman"/>
          <w:sz w:val="24"/>
          <w:szCs w:val="24"/>
          <w:u w:val="single"/>
        </w:rPr>
        <w:t xml:space="preserve"> (8000 Székesfehérvár, Lőcsei u.6.)</w:t>
      </w:r>
    </w:p>
    <w:p w:rsidR="009E4719" w:rsidRP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9E4719" w:rsidRPr="009E4719" w:rsidRDefault="009E4719" w:rsidP="005030B1">
      <w:pPr>
        <w:pStyle w:val="Listaszerbekezds"/>
        <w:shd w:val="clear" w:color="auto" w:fill="FFFFFF"/>
        <w:jc w:val="both"/>
        <w:outlineLvl w:val="3"/>
        <w:rPr>
          <w:b/>
          <w:sz w:val="24"/>
          <w:szCs w:val="24"/>
        </w:rPr>
      </w:pPr>
      <w:r w:rsidRPr="009E4719">
        <w:rPr>
          <w:noProof/>
          <w:sz w:val="24"/>
          <w:szCs w:val="24"/>
          <w:lang w:eastAsia="hu-HU"/>
        </w:rPr>
        <w:drawing>
          <wp:anchor distT="0" distB="0" distL="114300" distR="114300" simplePos="0" relativeHeight="251663360" behindDoc="1" locked="0" layoutInCell="1" allowOverlap="1" wp14:anchorId="0E6ECA94" wp14:editId="4B5E50A7">
            <wp:simplePos x="0" y="0"/>
            <wp:positionH relativeFrom="column">
              <wp:posOffset>5166360</wp:posOffset>
            </wp:positionH>
            <wp:positionV relativeFrom="paragraph">
              <wp:posOffset>100965</wp:posOffset>
            </wp:positionV>
            <wp:extent cx="1134000" cy="2880000"/>
            <wp:effectExtent l="0" t="0" r="9525" b="0"/>
            <wp:wrapTight wrapText="bothSides">
              <wp:wrapPolygon edited="0">
                <wp:start x="0" y="0"/>
                <wp:lineTo x="0" y="21433"/>
                <wp:lineTo x="21418" y="21433"/>
                <wp:lineTo x="21418" y="0"/>
                <wp:lineTo x="0" y="0"/>
              </wp:wrapPolygon>
            </wp:wrapTight>
            <wp:docPr id="7" name="Kép 7" descr="C:\Users\kiss.andrea\AppData\Local\Microsoft\Windows\INetCache\Content.Word\Rancz K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iss.andrea\AppData\Local\Microsoft\Windows\INetCache\Content.Word\Rancz Kf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17" t="5417" r="31776" b="19865"/>
                    <a:stretch/>
                  </pic:blipFill>
                  <pic:spPr bwMode="auto">
                    <a:xfrm>
                      <a:off x="0" y="0"/>
                      <a:ext cx="1134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30B1">
        <w:rPr>
          <w:sz w:val="24"/>
          <w:szCs w:val="24"/>
          <w:lang w:eastAsia="hu-HU"/>
        </w:rPr>
        <w:t xml:space="preserve"> </w:t>
      </w:r>
      <w:r w:rsidRPr="009E4719">
        <w:rPr>
          <w:sz w:val="24"/>
          <w:szCs w:val="24"/>
          <w:lang w:eastAsia="hu-HU"/>
        </w:rPr>
        <w:t>Kétoldalas öntöttvas analóg óra hőmérséklet kijelzővel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Az óratok és óraláb öntése, festése, darabonként, üvegezés, vízmentesítés.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Az óraszámlapok és óramutatók legyártása, tűzi zománcozása, kiegyensúlyozása, egy garnitúra kétoldalas óraláb óramutatói (4db.).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Két db GPS szinkron órahajtómű, járószerkezet óraoszlopokként.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GPS mikrohullámú vevő konverter, 1 db. óralábanként.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Egy garnitúra utcai világító, vízmentes hőmérő.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Szállítás teherautóval, és helyszíni szerelési munkák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Összes nettó költség 6 080.000,- HUF/db.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sz w:val="24"/>
          <w:szCs w:val="24"/>
          <w:lang w:eastAsia="hu-HU"/>
        </w:rPr>
      </w:pPr>
      <w:r w:rsidRPr="009E4719">
        <w:rPr>
          <w:sz w:val="24"/>
          <w:szCs w:val="24"/>
          <w:lang w:eastAsia="hu-HU"/>
        </w:rPr>
        <w:t>Összes bruttó költség 7 721 600,- HUF/db.</w:t>
      </w: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b/>
          <w:sz w:val="24"/>
          <w:szCs w:val="24"/>
        </w:rPr>
      </w:pPr>
    </w:p>
    <w:p w:rsidR="009E4719" w:rsidRPr="009E4719" w:rsidRDefault="009E4719" w:rsidP="009E4719">
      <w:pPr>
        <w:pStyle w:val="Listaszerbekezds"/>
        <w:shd w:val="clear" w:color="auto" w:fill="FFFFFF"/>
        <w:jc w:val="both"/>
        <w:outlineLvl w:val="3"/>
        <w:rPr>
          <w:b/>
          <w:sz w:val="24"/>
          <w:szCs w:val="24"/>
        </w:rPr>
      </w:pPr>
      <w:r w:rsidRPr="009E4719">
        <w:rPr>
          <w:b/>
          <w:sz w:val="24"/>
          <w:szCs w:val="24"/>
        </w:rPr>
        <w:t>2 db óra költsége: bruttó 15 443 200,- Ft.</w:t>
      </w:r>
    </w:p>
    <w:p w:rsidR="009E4719" w:rsidRPr="009E4719" w:rsidRDefault="009E4719" w:rsidP="009E4719">
      <w:pPr>
        <w:pStyle w:val="Nincstrkz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shd w:val="clear" w:color="auto" w:fill="FFFFFF"/>
        <w:jc w:val="both"/>
        <w:outlineLvl w:val="3"/>
        <w:rPr>
          <w:b/>
        </w:rPr>
      </w:pPr>
      <w:r w:rsidRPr="009E4719">
        <w:rPr>
          <w:b/>
        </w:rPr>
        <w:t>Helyszíni kiszállás és telepítés díja: bruttó 635 000.-Ft</w:t>
      </w:r>
    </w:p>
    <w:p w:rsidR="009E4719" w:rsidRPr="009E4719" w:rsidRDefault="009E4719" w:rsidP="009E4719">
      <w:pPr>
        <w:shd w:val="clear" w:color="auto" w:fill="FFFFFF"/>
        <w:jc w:val="both"/>
        <w:outlineLvl w:val="3"/>
        <w:rPr>
          <w:b/>
        </w:rPr>
      </w:pPr>
    </w:p>
    <w:p w:rsidR="009E4719" w:rsidRPr="009E4719" w:rsidRDefault="009E4719" w:rsidP="009E4719">
      <w:pPr>
        <w:shd w:val="clear" w:color="auto" w:fill="FFFFFF"/>
        <w:jc w:val="both"/>
        <w:outlineLvl w:val="3"/>
      </w:pPr>
      <w:r w:rsidRPr="009E4719">
        <w:rPr>
          <w:b/>
        </w:rPr>
        <w:t xml:space="preserve">Fizetés módja: </w:t>
      </w:r>
      <w:r w:rsidRPr="009E4719">
        <w:t>megrendeléskor bruttó 10 160 000.- Ft, maradék átadást követően</w:t>
      </w:r>
    </w:p>
    <w:p w:rsidR="009E4719" w:rsidRPr="009E4719" w:rsidRDefault="009E4719" w:rsidP="009E4719">
      <w:pPr>
        <w:shd w:val="clear" w:color="auto" w:fill="FFFFFF"/>
        <w:jc w:val="both"/>
        <w:outlineLvl w:val="3"/>
        <w:rPr>
          <w:b/>
        </w:rPr>
      </w:pPr>
      <w:r w:rsidRPr="009E4719">
        <w:rPr>
          <w:b/>
        </w:rPr>
        <w:t xml:space="preserve">Szállítási határidő: </w:t>
      </w:r>
      <w:r w:rsidRPr="009E4719">
        <w:t>megrendeléstől számított 6 hónap</w:t>
      </w:r>
    </w:p>
    <w:p w:rsidR="009E4719" w:rsidRPr="009E4719" w:rsidRDefault="009E4719" w:rsidP="009E4719">
      <w:pPr>
        <w:shd w:val="clear" w:color="auto" w:fill="FFFFFF"/>
        <w:jc w:val="both"/>
        <w:outlineLvl w:val="3"/>
        <w:rPr>
          <w:b/>
        </w:rPr>
      </w:pPr>
    </w:p>
    <w:p w:rsidR="009E4719" w:rsidRPr="009E4719" w:rsidRDefault="009E4719" w:rsidP="009E4719">
      <w:pPr>
        <w:shd w:val="clear" w:color="auto" w:fill="FFFFFF"/>
        <w:jc w:val="both"/>
        <w:outlineLvl w:val="3"/>
      </w:pPr>
      <w:r w:rsidRPr="009E4719">
        <w:rPr>
          <w:b/>
        </w:rPr>
        <w:t xml:space="preserve">Garancia: </w:t>
      </w:r>
      <w:r w:rsidRPr="009E4719">
        <w:t>5 év</w:t>
      </w:r>
    </w:p>
    <w:p w:rsidR="009E4719" w:rsidRPr="009E4719" w:rsidRDefault="009E4719" w:rsidP="005030B1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5030B1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Tekintettel arra, hogy a két meglévő óra bontásasakor az oszlopokat tartó tőcsavarokat elvágták, illetve a kiválasztásra kerülő új órák rögzítéséhez szükséges egyedi alapozási munkálatokat is el kell végezni, így a fenti költségekhez még hozzáadódik az o</w:t>
      </w:r>
      <w:r w:rsidR="009E4719" w:rsidRPr="009E471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szlopok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telepítéséhez, rögzítéséhez szükséges munkálatok (földmunka, betonozás) költsége, mely</w:t>
      </w:r>
      <w:r w:rsidR="009E4719" w:rsidRPr="009E471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bruttó 650 000,- Ft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572993" w:rsidRDefault="00572993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A5EF7" w:rsidRDefault="00BA5EF7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 cég nyilatkozott a korábban megküldött ajánlati árak fenntartásáról.</w:t>
      </w:r>
    </w:p>
    <w:p w:rsidR="00BA5EF7" w:rsidRPr="009E4719" w:rsidRDefault="00BA5EF7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Default="005030B1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 rendelkezésünkre álló adatokat, illetve ajánlatokat a könnyebb áttekinthetőség érdekében összefoglaltuk egy táblázatban:</w:t>
      </w:r>
    </w:p>
    <w:p w:rsidR="005030B1" w:rsidRDefault="005030B1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5030B1" w:rsidRDefault="005030B1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5030B1" w:rsidRDefault="005030B1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5030B1" w:rsidRDefault="005030B1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tbl>
      <w:tblPr>
        <w:tblW w:w="99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58"/>
        <w:gridCol w:w="1560"/>
        <w:gridCol w:w="1559"/>
        <w:gridCol w:w="1559"/>
        <w:gridCol w:w="1559"/>
        <w:gridCol w:w="1418"/>
      </w:tblGrid>
      <w:tr w:rsidR="009E4719" w:rsidRPr="009E4719" w:rsidTr="00652F2F">
        <w:trPr>
          <w:trHeight w:val="630"/>
        </w:trPr>
        <w:tc>
          <w:tcPr>
            <w:tcW w:w="2258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9E4719" w:rsidRPr="009E4719" w:rsidRDefault="009E4719" w:rsidP="00652F2F">
            <w:pPr>
              <w:jc w:val="center"/>
              <w:rPr>
                <w:color w:val="000000"/>
              </w:rPr>
            </w:pPr>
            <w:r w:rsidRPr="009E4719">
              <w:rPr>
                <w:color w:val="000000"/>
              </w:rPr>
              <w:lastRenderedPageBreak/>
              <w:t> 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9E4719" w:rsidRPr="009E4719" w:rsidRDefault="009E4719" w:rsidP="00652F2F">
            <w:pPr>
              <w:jc w:val="center"/>
              <w:rPr>
                <w:color w:val="000000"/>
              </w:rPr>
            </w:pPr>
            <w:proofErr w:type="spellStart"/>
            <w:r w:rsidRPr="009E4719">
              <w:rPr>
                <w:color w:val="000000"/>
              </w:rPr>
              <w:t>Procontrol</w:t>
            </w:r>
            <w:proofErr w:type="spellEnd"/>
            <w:r w:rsidRPr="009E4719">
              <w:rPr>
                <w:color w:val="000000"/>
              </w:rPr>
              <w:t xml:space="preserve"> Kft.</w:t>
            </w:r>
            <w:r w:rsidRPr="009E4719">
              <w:rPr>
                <w:color w:val="000000"/>
              </w:rPr>
              <w:br/>
              <w:t>2 oldalas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9E4719" w:rsidRPr="009E4719" w:rsidRDefault="009E4719" w:rsidP="00652F2F">
            <w:pPr>
              <w:jc w:val="center"/>
              <w:rPr>
                <w:color w:val="000000"/>
              </w:rPr>
            </w:pPr>
            <w:proofErr w:type="spellStart"/>
            <w:r w:rsidRPr="009E4719">
              <w:rPr>
                <w:color w:val="000000"/>
              </w:rPr>
              <w:t>Procontrol</w:t>
            </w:r>
            <w:proofErr w:type="spellEnd"/>
            <w:r w:rsidRPr="009E4719">
              <w:rPr>
                <w:color w:val="000000"/>
              </w:rPr>
              <w:t xml:space="preserve"> Kft.</w:t>
            </w:r>
            <w:r w:rsidRPr="009E4719">
              <w:rPr>
                <w:color w:val="000000"/>
              </w:rPr>
              <w:br/>
              <w:t>4 oldalas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9E4719" w:rsidRPr="009E4719" w:rsidRDefault="009E4719" w:rsidP="00652F2F">
            <w:pPr>
              <w:jc w:val="center"/>
              <w:rPr>
                <w:color w:val="000000"/>
              </w:rPr>
            </w:pPr>
            <w:r w:rsidRPr="009E4719">
              <w:rPr>
                <w:color w:val="000000"/>
              </w:rPr>
              <w:t>Pontos Idő Kft.</w:t>
            </w:r>
            <w:r w:rsidRPr="009E4719">
              <w:rPr>
                <w:color w:val="000000"/>
              </w:rPr>
              <w:br/>
              <w:t>2 oldalas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9E4719" w:rsidRPr="009E4719" w:rsidRDefault="009E4719" w:rsidP="00652F2F">
            <w:pPr>
              <w:jc w:val="center"/>
              <w:rPr>
                <w:color w:val="000000"/>
              </w:rPr>
            </w:pPr>
            <w:r w:rsidRPr="009E4719">
              <w:rPr>
                <w:color w:val="000000"/>
              </w:rPr>
              <w:t>Pontos Idő Kft.</w:t>
            </w:r>
            <w:r w:rsidRPr="009E4719">
              <w:rPr>
                <w:color w:val="000000"/>
              </w:rPr>
              <w:br/>
              <w:t>3 oldalas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9E4719" w:rsidRPr="009E4719" w:rsidRDefault="009E4719" w:rsidP="00652F2F">
            <w:pPr>
              <w:jc w:val="center"/>
              <w:rPr>
                <w:color w:val="000000"/>
              </w:rPr>
            </w:pPr>
            <w:proofErr w:type="spellStart"/>
            <w:r w:rsidRPr="009E4719">
              <w:rPr>
                <w:color w:val="000000"/>
              </w:rPr>
              <w:t>Rancz</w:t>
            </w:r>
            <w:proofErr w:type="spellEnd"/>
            <w:r w:rsidRPr="009E4719">
              <w:rPr>
                <w:color w:val="000000"/>
              </w:rPr>
              <w:t xml:space="preserve"> Kft.</w:t>
            </w:r>
            <w:r w:rsidRPr="009E4719">
              <w:rPr>
                <w:color w:val="000000"/>
              </w:rPr>
              <w:br/>
              <w:t>2 oldalas</w:t>
            </w:r>
          </w:p>
        </w:tc>
      </w:tr>
      <w:tr w:rsidR="009E4719" w:rsidRPr="009E4719" w:rsidTr="00652F2F">
        <w:trPr>
          <w:trHeight w:val="315"/>
        </w:trPr>
        <w:tc>
          <w:tcPr>
            <w:tcW w:w="2258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9E4719" w:rsidRPr="009E4719" w:rsidRDefault="009E4719" w:rsidP="00652F2F">
            <w:pPr>
              <w:rPr>
                <w:color w:val="000000"/>
              </w:rPr>
            </w:pPr>
          </w:p>
        </w:tc>
        <w:tc>
          <w:tcPr>
            <w:tcW w:w="7655" w:type="dxa"/>
            <w:gridSpan w:val="5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9E4719" w:rsidRPr="009E4719" w:rsidRDefault="009E4719" w:rsidP="00652F2F">
            <w:pPr>
              <w:jc w:val="center"/>
              <w:rPr>
                <w:color w:val="000000"/>
              </w:rPr>
            </w:pPr>
            <w:r w:rsidRPr="009E4719">
              <w:rPr>
                <w:color w:val="000000"/>
              </w:rPr>
              <w:t>bruttó Ft</w:t>
            </w:r>
          </w:p>
        </w:tc>
      </w:tr>
      <w:tr w:rsidR="009E4719" w:rsidRPr="009E4719" w:rsidTr="00652F2F">
        <w:trPr>
          <w:trHeight w:val="555"/>
        </w:trPr>
        <w:tc>
          <w:tcPr>
            <w:tcW w:w="2258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D9D9D9"/>
            <w:vAlign w:val="bottom"/>
            <w:hideMark/>
          </w:tcPr>
          <w:p w:rsidR="009E4719" w:rsidRPr="009E4719" w:rsidRDefault="009E4719" w:rsidP="00652F2F">
            <w:pPr>
              <w:rPr>
                <w:color w:val="000000"/>
              </w:rPr>
            </w:pPr>
            <w:r w:rsidRPr="009E4719">
              <w:rPr>
                <w:color w:val="000000"/>
              </w:rPr>
              <w:t>analóg óra oszloppal hőmérséklet-kijelzővel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719" w:rsidRPr="00BA5EF7" w:rsidRDefault="0021317D" w:rsidP="00652F2F">
            <w:pPr>
              <w:jc w:val="right"/>
            </w:pPr>
            <w:r>
              <w:t>16 624 300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719" w:rsidRPr="00BA5EF7" w:rsidRDefault="009E4719" w:rsidP="0021317D">
            <w:pPr>
              <w:jc w:val="right"/>
            </w:pPr>
            <w:r w:rsidRPr="00BA5EF7">
              <w:t>1</w:t>
            </w:r>
            <w:r w:rsidR="0021317D">
              <w:t>9 </w:t>
            </w:r>
            <w:r w:rsidRPr="00BA5EF7">
              <w:t>2</w:t>
            </w:r>
            <w:r w:rsidR="0021317D">
              <w:t>78 6</w:t>
            </w:r>
            <w:r w:rsidRPr="00BA5EF7">
              <w:t>00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7 493 000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12 192 000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15 443 200</w:t>
            </w:r>
          </w:p>
        </w:tc>
      </w:tr>
      <w:tr w:rsidR="009E4719" w:rsidRPr="009E4719" w:rsidTr="00652F2F">
        <w:trPr>
          <w:trHeight w:val="300"/>
        </w:trPr>
        <w:tc>
          <w:tcPr>
            <w:tcW w:w="2258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9E4719" w:rsidRPr="009E4719" w:rsidRDefault="009E4719" w:rsidP="00652F2F">
            <w:pPr>
              <w:rPr>
                <w:color w:val="000000"/>
              </w:rPr>
            </w:pPr>
            <w:r w:rsidRPr="009E4719">
              <w:rPr>
                <w:color w:val="000000"/>
              </w:rPr>
              <w:t>szállítás</w:t>
            </w:r>
          </w:p>
        </w:tc>
        <w:tc>
          <w:tcPr>
            <w:tcW w:w="15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BA5EF7" w:rsidRDefault="009E4719" w:rsidP="00652F2F">
            <w:pPr>
              <w:jc w:val="right"/>
            </w:pPr>
            <w:r w:rsidRPr="00BA5EF7">
              <w:t>134 061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BA5EF7" w:rsidRDefault="009E4719" w:rsidP="00652F2F">
            <w:pPr>
              <w:jc w:val="right"/>
            </w:pPr>
            <w:r w:rsidRPr="00BA5EF7">
              <w:t>134 061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140 208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140 208</w:t>
            </w:r>
          </w:p>
        </w:tc>
        <w:tc>
          <w:tcPr>
            <w:tcW w:w="141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635 000</w:t>
            </w:r>
          </w:p>
        </w:tc>
      </w:tr>
      <w:tr w:rsidR="009E4719" w:rsidRPr="009E4719" w:rsidTr="00652F2F">
        <w:trPr>
          <w:trHeight w:val="300"/>
        </w:trPr>
        <w:tc>
          <w:tcPr>
            <w:tcW w:w="2258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9E4719" w:rsidRPr="009E4719" w:rsidRDefault="009E4719" w:rsidP="00652F2F">
            <w:pPr>
              <w:rPr>
                <w:color w:val="000000"/>
              </w:rPr>
            </w:pPr>
            <w:r w:rsidRPr="009E4719">
              <w:rPr>
                <w:color w:val="000000"/>
              </w:rPr>
              <w:t>telepítés</w:t>
            </w:r>
          </w:p>
        </w:tc>
        <w:tc>
          <w:tcPr>
            <w:tcW w:w="15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BA5EF7" w:rsidRDefault="009E4719" w:rsidP="00652F2F">
            <w:pPr>
              <w:jc w:val="right"/>
            </w:pPr>
            <w:r w:rsidRPr="00BA5EF7"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BA5EF7" w:rsidRDefault="009E4719" w:rsidP="00652F2F">
            <w:pPr>
              <w:jc w:val="right"/>
            </w:pPr>
            <w:r w:rsidRPr="00BA5EF7"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640 080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640 080</w:t>
            </w:r>
          </w:p>
        </w:tc>
        <w:tc>
          <w:tcPr>
            <w:tcW w:w="14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9E4719" w:rsidRPr="009E4719" w:rsidRDefault="009E4719" w:rsidP="00652F2F">
            <w:pPr>
              <w:rPr>
                <w:color w:val="000000"/>
              </w:rPr>
            </w:pPr>
          </w:p>
        </w:tc>
      </w:tr>
      <w:tr w:rsidR="009E4719" w:rsidRPr="009E4719" w:rsidTr="00652F2F">
        <w:trPr>
          <w:trHeight w:val="315"/>
        </w:trPr>
        <w:tc>
          <w:tcPr>
            <w:tcW w:w="2258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9E4719" w:rsidRPr="009E4719" w:rsidRDefault="009E4719" w:rsidP="00652F2F">
            <w:pPr>
              <w:rPr>
                <w:color w:val="000000"/>
              </w:rPr>
            </w:pPr>
            <w:r w:rsidRPr="009E4719">
              <w:rPr>
                <w:color w:val="000000"/>
              </w:rPr>
              <w:t>földmunka, betonozás</w:t>
            </w:r>
          </w:p>
        </w:tc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BA5EF7" w:rsidRDefault="009E4719" w:rsidP="00652F2F">
            <w:pPr>
              <w:jc w:val="right"/>
            </w:pPr>
            <w:r w:rsidRPr="00BA5EF7">
              <w:t>650 000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BA5EF7" w:rsidRDefault="009E4719" w:rsidP="00652F2F">
            <w:pPr>
              <w:jc w:val="right"/>
            </w:pPr>
            <w:r w:rsidRPr="00BA5EF7">
              <w:t>650 000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650 000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650 000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650 000</w:t>
            </w:r>
          </w:p>
        </w:tc>
      </w:tr>
      <w:tr w:rsidR="009E4719" w:rsidRPr="009E4719" w:rsidTr="00652F2F">
        <w:trPr>
          <w:trHeight w:val="315"/>
        </w:trPr>
        <w:tc>
          <w:tcPr>
            <w:tcW w:w="225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9E4719" w:rsidRPr="009E4719" w:rsidRDefault="009E4719" w:rsidP="00652F2F">
            <w:pPr>
              <w:rPr>
                <w:b/>
                <w:bCs/>
                <w:color w:val="000000"/>
              </w:rPr>
            </w:pPr>
            <w:r w:rsidRPr="009E4719">
              <w:rPr>
                <w:b/>
                <w:bCs/>
                <w:color w:val="000000"/>
              </w:rPr>
              <w:t>MINDÖSSZESEN</w:t>
            </w:r>
          </w:p>
        </w:tc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BA5EF7" w:rsidRDefault="0021317D" w:rsidP="00652F2F">
            <w:pPr>
              <w:jc w:val="right"/>
            </w:pPr>
            <w:r>
              <w:t>17 408 361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BA5EF7" w:rsidRDefault="0021317D" w:rsidP="00652F2F">
            <w:pPr>
              <w:jc w:val="right"/>
            </w:pPr>
            <w:r>
              <w:t>20 062 661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8 923 288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13 622 288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9E4719" w:rsidRPr="009E4719" w:rsidRDefault="009E4719" w:rsidP="00652F2F">
            <w:pPr>
              <w:jc w:val="right"/>
              <w:rPr>
                <w:color w:val="000000"/>
              </w:rPr>
            </w:pPr>
            <w:r w:rsidRPr="009E4719">
              <w:rPr>
                <w:color w:val="000000"/>
              </w:rPr>
              <w:t>16 728 200</w:t>
            </w:r>
          </w:p>
        </w:tc>
      </w:tr>
    </w:tbl>
    <w:p w:rsidR="009E4719" w:rsidRP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E4719">
        <w:rPr>
          <w:rFonts w:ascii="Times New Roman" w:eastAsia="Times New Roman" w:hAnsi="Times New Roman" w:cs="Times New Roman"/>
          <w:sz w:val="24"/>
          <w:szCs w:val="24"/>
          <w:lang w:eastAsia="hu-HU"/>
        </w:rPr>
        <w:t>Tekintettel arra, hogy ezek az órák nem találhatók raktárkészleten, így mindhárom ajánlatot adó több hónapos határidővel tudja az órákat legyártani, szállítani és üzembe helyezni, mivel a gyártás csak a megrendelést követően kezdődik meg.</w:t>
      </w:r>
    </w:p>
    <w:p w:rsidR="009E4719" w:rsidRP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Default="009E4719" w:rsidP="009E4719">
      <w:pPr>
        <w:pStyle w:val="Nincstrkz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 w:rsidRPr="009E471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Főépítész az órákat településképi szempontból megvizsgálta, álláspontja szerint a Pontos Idő Szerviz Szolgáltató Kft. hőmérséklet kijelzős </w:t>
      </w:r>
      <w:r w:rsidRPr="009E4719">
        <w:rPr>
          <w:rFonts w:ascii="Times New Roman" w:hAnsi="Times New Roman" w:cs="Times New Roman"/>
          <w:sz w:val="24"/>
          <w:szCs w:val="24"/>
          <w:lang w:eastAsia="hu-HU"/>
        </w:rPr>
        <w:t>PI-ÜV70 –OMEGA kétoldalas analóg órája illeszkedik leginkább a város településképéhez.</w:t>
      </w:r>
    </w:p>
    <w:p w:rsidR="00865B23" w:rsidRDefault="00865B23" w:rsidP="00865B23">
      <w:pPr>
        <w:shd w:val="clear" w:color="auto" w:fill="FFFFFF"/>
        <w:jc w:val="both"/>
        <w:outlineLvl w:val="3"/>
      </w:pPr>
    </w:p>
    <w:p w:rsidR="00865B23" w:rsidRDefault="00572993" w:rsidP="00865B23">
      <w:pPr>
        <w:shd w:val="clear" w:color="auto" w:fill="FFFFFF"/>
        <w:jc w:val="both"/>
        <w:outlineLvl w:val="3"/>
      </w:pPr>
      <w:r w:rsidRPr="00865B23">
        <w:t xml:space="preserve">Jónás Kálmán képviselő úr korábban javasolta, hogy a Hősök terén a Pontos Idő Szerviz Szolgáltató Kft. hőmérséklet kijelzős PI-ÜV70 –OMEGA kétoldalas analóg órája, a József Attila utca 2-4. sz. előtt pedig </w:t>
      </w:r>
      <w:r w:rsidR="00865B23" w:rsidRPr="00865B23">
        <w:t>PI-K70-3 o</w:t>
      </w:r>
      <w:r w:rsidR="008374CA">
        <w:t>ldalas ü</w:t>
      </w:r>
      <w:r w:rsidR="00865B23">
        <w:t>vegszálas analóg zsebórája</w:t>
      </w:r>
      <w:r w:rsidR="008374CA">
        <w:t>, ö</w:t>
      </w:r>
      <w:r w:rsidR="00865B23" w:rsidRPr="00865B23">
        <w:t>ntöttvas díszoszloppal</w:t>
      </w:r>
      <w:r w:rsidR="008374CA">
        <w:t>,</w:t>
      </w:r>
      <w:r w:rsidR="00865B23" w:rsidRPr="00865B23">
        <w:t xml:space="preserve"> hőmérséklet/dátum kijelzéssel </w:t>
      </w:r>
      <w:r w:rsidR="00865B23">
        <w:t>kerüljön elhelyezésre.</w:t>
      </w:r>
    </w:p>
    <w:p w:rsidR="008374CA" w:rsidRPr="00935274" w:rsidRDefault="008374CA" w:rsidP="00865B23">
      <w:pPr>
        <w:shd w:val="clear" w:color="auto" w:fill="FFFFFF"/>
        <w:jc w:val="both"/>
        <w:outlineLvl w:val="3"/>
        <w:rPr>
          <w:b/>
          <w:u w:val="single"/>
        </w:rPr>
      </w:pPr>
    </w:p>
    <w:p w:rsidR="008374CA" w:rsidRPr="00935274" w:rsidRDefault="00935274" w:rsidP="00865B23">
      <w:pPr>
        <w:shd w:val="clear" w:color="auto" w:fill="FFFFFF"/>
        <w:jc w:val="both"/>
        <w:outlineLvl w:val="3"/>
        <w:rPr>
          <w:b/>
          <w:u w:val="single"/>
        </w:rPr>
      </w:pPr>
      <w:r w:rsidRPr="00935274">
        <w:rPr>
          <w:b/>
          <w:u w:val="single"/>
        </w:rPr>
        <w:t>Művészeti alkotás:</w:t>
      </w:r>
    </w:p>
    <w:p w:rsidR="00935274" w:rsidRDefault="00935274" w:rsidP="00865B23">
      <w:pPr>
        <w:shd w:val="clear" w:color="auto" w:fill="FFFFFF"/>
        <w:jc w:val="both"/>
        <w:outlineLvl w:val="3"/>
      </w:pPr>
      <w:r>
        <w:t xml:space="preserve">A február elején megtartott személyes egyeztetésen jelenlévők egyet értettek abban, hogy e két funkciót szét kell választani, ezáltal nagyobb a művészi szabadság, több lehetőség rejlik kifejezni az alkotás eredetileg betöltendő szerepét. A tovább lépés érdekében szükséges a Képviselő-testületnek állást foglalnia abban, hogy méltóképp hol helyezhető el az alkotás. Abban nem volt vita senki részéről, hogy a fürdő környezetében, jól megközelíthető, viszonylag frekventált helyen célszerű, ahol </w:t>
      </w:r>
      <w:proofErr w:type="spellStart"/>
      <w:r>
        <w:t>fotózható</w:t>
      </w:r>
      <w:proofErr w:type="spellEnd"/>
      <w:r>
        <w:t>, vagyis megfelelő háttér és környezet is rendelkezésre áll. Figyelemmel kell lenni arra is, hogy ezen alkotás a város legfontosabb kincsének lesz hivatott emléket állítani, mely a város egyik jelképévé válhat. Ennek szellemében 3 helyszín került megfogalmazásra:</w:t>
      </w:r>
    </w:p>
    <w:p w:rsidR="00935274" w:rsidRDefault="00935274" w:rsidP="00865B23">
      <w:pPr>
        <w:shd w:val="clear" w:color="auto" w:fill="FFFFFF"/>
        <w:jc w:val="both"/>
        <w:outlineLvl w:val="3"/>
      </w:pPr>
    </w:p>
    <w:p w:rsidR="00935274" w:rsidRPr="007D07B6" w:rsidRDefault="00935274" w:rsidP="00865B23">
      <w:pPr>
        <w:shd w:val="clear" w:color="auto" w:fill="FFFFFF"/>
        <w:jc w:val="both"/>
        <w:outlineLvl w:val="3"/>
        <w:rPr>
          <w:b/>
        </w:rPr>
      </w:pPr>
      <w:r w:rsidRPr="007D07B6">
        <w:rPr>
          <w:b/>
        </w:rPr>
        <w:t xml:space="preserve">1/ Szilfákalja – József Attila </w:t>
      </w:r>
      <w:proofErr w:type="gramStart"/>
      <w:r w:rsidRPr="007D07B6">
        <w:rPr>
          <w:b/>
        </w:rPr>
        <w:t>utca sarkon</w:t>
      </w:r>
      <w:proofErr w:type="gramEnd"/>
      <w:r w:rsidRPr="007D07B6">
        <w:rPr>
          <w:b/>
        </w:rPr>
        <w:t>, a meglévő, vízzel kombinált térplasztika helyére;</w:t>
      </w:r>
    </w:p>
    <w:p w:rsidR="00935274" w:rsidRPr="007D07B6" w:rsidRDefault="00935274" w:rsidP="00865B23">
      <w:pPr>
        <w:shd w:val="clear" w:color="auto" w:fill="FFFFFF"/>
        <w:jc w:val="both"/>
        <w:outlineLvl w:val="3"/>
        <w:rPr>
          <w:b/>
        </w:rPr>
      </w:pPr>
      <w:r w:rsidRPr="007D07B6">
        <w:rPr>
          <w:b/>
        </w:rPr>
        <w:t xml:space="preserve">2/ A József Attila utcán, a csónakázó tó megnyitott közterületi részén; </w:t>
      </w:r>
    </w:p>
    <w:p w:rsidR="00935274" w:rsidRDefault="00935274" w:rsidP="00865B23">
      <w:pPr>
        <w:shd w:val="clear" w:color="auto" w:fill="FFFFFF"/>
        <w:jc w:val="both"/>
        <w:outlineLvl w:val="3"/>
        <w:rPr>
          <w:b/>
        </w:rPr>
      </w:pPr>
      <w:r w:rsidRPr="007D07B6">
        <w:rPr>
          <w:b/>
        </w:rPr>
        <w:t xml:space="preserve">3/ A Gábor Áron utcán, az </w:t>
      </w:r>
      <w:proofErr w:type="spellStart"/>
      <w:r w:rsidRPr="007D07B6">
        <w:rPr>
          <w:b/>
        </w:rPr>
        <w:t>Aqua</w:t>
      </w:r>
      <w:proofErr w:type="spellEnd"/>
      <w:r w:rsidRPr="007D07B6">
        <w:rPr>
          <w:b/>
        </w:rPr>
        <w:t xml:space="preserve"> Palace szörf épület előtti, kör alakú, jelenleg virágágyásként szolgáló területen.</w:t>
      </w:r>
    </w:p>
    <w:p w:rsidR="007D07B6" w:rsidRPr="007D07B6" w:rsidRDefault="007D07B6" w:rsidP="00865B23">
      <w:pPr>
        <w:shd w:val="clear" w:color="auto" w:fill="FFFFFF"/>
        <w:jc w:val="both"/>
        <w:outlineLvl w:val="3"/>
        <w:rPr>
          <w:b/>
        </w:rPr>
      </w:pPr>
    </w:p>
    <w:p w:rsidR="007D07B6" w:rsidRDefault="00935274" w:rsidP="00865B23">
      <w:pPr>
        <w:shd w:val="clear" w:color="auto" w:fill="FFFFFF"/>
        <w:jc w:val="both"/>
        <w:outlineLvl w:val="3"/>
      </w:pPr>
      <w:r>
        <w:t xml:space="preserve">Ahhoz, hogy az érdemi munkát a művész megkezdhesse, úgy a helyszínen túl, annak </w:t>
      </w:r>
      <w:r w:rsidR="007D07B6">
        <w:t xml:space="preserve">tervezett méretét és </w:t>
      </w:r>
      <w:r>
        <w:t>anyagát is szükséges meghatározni, hiszen ez</w:t>
      </w:r>
      <w:r w:rsidR="007D07B6">
        <w:t>ek döntő b</w:t>
      </w:r>
      <w:r>
        <w:t>efolyással bír</w:t>
      </w:r>
      <w:r w:rsidR="007D07B6">
        <w:t>nak már a tervezésben és a végső megalkotásban. A művész az alább felsorolt anyagok megmunkálásával kapcsolatosan osztott meg fontos információkat:</w:t>
      </w:r>
    </w:p>
    <w:p w:rsidR="007D07B6" w:rsidRDefault="007D07B6" w:rsidP="00865B23">
      <w:pPr>
        <w:shd w:val="clear" w:color="auto" w:fill="FFFFFF"/>
        <w:jc w:val="both"/>
        <w:outlineLvl w:val="3"/>
      </w:pPr>
    </w:p>
    <w:p w:rsidR="007D07B6" w:rsidRDefault="007D07B6" w:rsidP="007D07B6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  <w:r w:rsidRPr="007D07B6">
        <w:rPr>
          <w:b/>
        </w:rPr>
        <w:lastRenderedPageBreak/>
        <w:t>1/</w:t>
      </w:r>
      <w:r w:rsidRPr="007D07B6">
        <w:rPr>
          <w:b/>
          <w:color w:val="212121"/>
        </w:rPr>
        <w:t xml:space="preserve"> </w:t>
      </w:r>
      <w:r w:rsidRPr="001F7A7B">
        <w:rPr>
          <w:b/>
          <w:color w:val="212121"/>
        </w:rPr>
        <w:t>Rozsdamentes acél</w:t>
      </w:r>
      <w:r w:rsidRPr="00750861">
        <w:rPr>
          <w:color w:val="212121"/>
        </w:rPr>
        <w:t xml:space="preserve"> választása esetén elkerülhető</w:t>
      </w:r>
      <w:r>
        <w:rPr>
          <w:color w:val="212121"/>
        </w:rPr>
        <w:t>,</w:t>
      </w:r>
      <w:r w:rsidRPr="00750861">
        <w:rPr>
          <w:color w:val="212121"/>
        </w:rPr>
        <w:t xml:space="preserve"> illetve a minimálisra csökkenthető a karbantartási igény.</w:t>
      </w:r>
      <w:r>
        <w:rPr>
          <w:color w:val="212121"/>
        </w:rPr>
        <w:t xml:space="preserve"> </w:t>
      </w:r>
      <w:r w:rsidRPr="00750861">
        <w:rPr>
          <w:color w:val="212121"/>
        </w:rPr>
        <w:t>A váz szerkezetét tömör illetve üreges "négyzetacél" adná.</w:t>
      </w:r>
      <w:r>
        <w:rPr>
          <w:color w:val="212121"/>
        </w:rPr>
        <w:t xml:space="preserve"> </w:t>
      </w:r>
      <w:r w:rsidRPr="00750861">
        <w:rPr>
          <w:color w:val="212121"/>
        </w:rPr>
        <w:t xml:space="preserve">A külső burkolati elemek rozsdamentes </w:t>
      </w:r>
      <w:r>
        <w:rPr>
          <w:color w:val="212121"/>
        </w:rPr>
        <w:t>acél</w:t>
      </w:r>
      <w:r w:rsidRPr="00750861">
        <w:rPr>
          <w:color w:val="212121"/>
        </w:rPr>
        <w:t>lemezek, hegesztett, és csavar kötéseket alkalmazva.</w:t>
      </w:r>
      <w:r>
        <w:rPr>
          <w:color w:val="212121"/>
        </w:rPr>
        <w:t xml:space="preserve"> </w:t>
      </w:r>
      <w:r w:rsidRPr="00750861">
        <w:rPr>
          <w:color w:val="212121"/>
        </w:rPr>
        <w:t>A külső burkolaton különböző feliratok, és pozitív</w:t>
      </w:r>
      <w:r>
        <w:rPr>
          <w:color w:val="212121"/>
        </w:rPr>
        <w:t>,</w:t>
      </w:r>
      <w:r w:rsidRPr="00750861">
        <w:rPr>
          <w:color w:val="212121"/>
        </w:rPr>
        <w:t xml:space="preserve"> tehát kiálló motívumok megjeleníthetők.</w:t>
      </w:r>
      <w:r>
        <w:rPr>
          <w:color w:val="212121"/>
        </w:rPr>
        <w:t xml:space="preserve"> </w:t>
      </w:r>
      <w:r w:rsidRPr="00750861">
        <w:rPr>
          <w:color w:val="212121"/>
        </w:rPr>
        <w:t>A felület homogén</w:t>
      </w:r>
      <w:r>
        <w:rPr>
          <w:color w:val="212121"/>
        </w:rPr>
        <w:t>,</w:t>
      </w:r>
      <w:r w:rsidRPr="00750861">
        <w:rPr>
          <w:color w:val="212121"/>
        </w:rPr>
        <w:t xml:space="preserve"> matt fém színű lenne.</w:t>
      </w:r>
      <w:r>
        <w:rPr>
          <w:color w:val="212121"/>
        </w:rPr>
        <w:t xml:space="preserve"> </w:t>
      </w:r>
      <w:r w:rsidRPr="00750861">
        <w:rPr>
          <w:color w:val="212121"/>
        </w:rPr>
        <w:t>A szerkezet masszív alapja betonozás és csavar kötés kombinációja.</w:t>
      </w:r>
      <w:r>
        <w:rPr>
          <w:color w:val="212121"/>
        </w:rPr>
        <w:t xml:space="preserve"> </w:t>
      </w:r>
    </w:p>
    <w:p w:rsidR="007D07B6" w:rsidRPr="00750861" w:rsidRDefault="007D07B6" w:rsidP="007D07B6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</w:p>
    <w:p w:rsidR="007D07B6" w:rsidRDefault="007D07B6" w:rsidP="007D07B6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  <w:r>
        <w:rPr>
          <w:b/>
          <w:color w:val="212121"/>
        </w:rPr>
        <w:t xml:space="preserve">2/ </w:t>
      </w:r>
      <w:r w:rsidRPr="00667900">
        <w:rPr>
          <w:b/>
          <w:color w:val="212121"/>
        </w:rPr>
        <w:t xml:space="preserve">COR-TEN® </w:t>
      </w:r>
      <w:r w:rsidRPr="001F7A7B">
        <w:rPr>
          <w:b/>
          <w:color w:val="212121"/>
        </w:rPr>
        <w:t>acél</w:t>
      </w:r>
      <w:r w:rsidRPr="00750861">
        <w:rPr>
          <w:color w:val="212121"/>
        </w:rPr>
        <w:t xml:space="preserve"> </w:t>
      </w:r>
      <w:r>
        <w:rPr>
          <w:color w:val="212121"/>
        </w:rPr>
        <w:t>n</w:t>
      </w:r>
      <w:r w:rsidRPr="00750861">
        <w:rPr>
          <w:color w:val="212121"/>
        </w:rPr>
        <w:t>apjaink népszerű külső- és belsőépítészeti dizájneleme</w:t>
      </w:r>
      <w:r>
        <w:rPr>
          <w:color w:val="212121"/>
        </w:rPr>
        <w:t>,</w:t>
      </w:r>
      <w:r w:rsidRPr="00750861">
        <w:rPr>
          <w:color w:val="212121"/>
        </w:rPr>
        <w:t xml:space="preserve"> amit a köznyelvben sokszor csak </w:t>
      </w:r>
      <w:r>
        <w:rPr>
          <w:color w:val="212121"/>
        </w:rPr>
        <w:t>„rozsdás acélnak”</w:t>
      </w:r>
      <w:r w:rsidRPr="00750861">
        <w:rPr>
          <w:color w:val="212121"/>
        </w:rPr>
        <w:t xml:space="preserve"> neveznek. A </w:t>
      </w:r>
      <w:proofErr w:type="spellStart"/>
      <w:r w:rsidRPr="00750861">
        <w:rPr>
          <w:color w:val="212121"/>
        </w:rPr>
        <w:t>Corten</w:t>
      </w:r>
      <w:proofErr w:type="spellEnd"/>
      <w:r w:rsidRPr="00750861">
        <w:rPr>
          <w:color w:val="212121"/>
        </w:rPr>
        <w:t xml:space="preserve"> acél valójában egy patinaréteggel borított, időjárásálló acélötvözet, amit eleinte csak ipari környezetben használtak, majd később a modern építészet egyik legnépszerűbb </w:t>
      </w:r>
      <w:proofErr w:type="spellStart"/>
      <w:r w:rsidRPr="00750861">
        <w:rPr>
          <w:color w:val="212121"/>
        </w:rPr>
        <w:t>anyagává</w:t>
      </w:r>
      <w:proofErr w:type="spellEnd"/>
      <w:r w:rsidRPr="00750861">
        <w:rPr>
          <w:color w:val="212121"/>
        </w:rPr>
        <w:t xml:space="preserve"> vált</w:t>
      </w:r>
      <w:r>
        <w:rPr>
          <w:color w:val="212121"/>
        </w:rPr>
        <w:t xml:space="preserve">. </w:t>
      </w:r>
      <w:r w:rsidRPr="00750861">
        <w:rPr>
          <w:color w:val="212121"/>
        </w:rPr>
        <w:t xml:space="preserve">A </w:t>
      </w:r>
      <w:proofErr w:type="spellStart"/>
      <w:r w:rsidRPr="00750861">
        <w:rPr>
          <w:color w:val="212121"/>
        </w:rPr>
        <w:t>Corten</w:t>
      </w:r>
      <w:proofErr w:type="spellEnd"/>
      <w:r w:rsidRPr="00750861">
        <w:rPr>
          <w:color w:val="212121"/>
        </w:rPr>
        <w:t xml:space="preserve"> acélt úgy tervezték, hogy ne kelljen karbantartani. Megfelelő eljárás mellett néhány hónapon belül patinaréteg képződik (nemes rozsda), ami nem csak esztétikai szempontból előnyös, de tartósítja is az anyagot.</w:t>
      </w:r>
      <w:r>
        <w:rPr>
          <w:color w:val="212121"/>
        </w:rPr>
        <w:t xml:space="preserve"> </w:t>
      </w:r>
      <w:r w:rsidRPr="00750861">
        <w:rPr>
          <w:color w:val="212121"/>
        </w:rPr>
        <w:t>Európában és hazánkban jóval később, a 2000-es évek közepe, vége fele vált igazán népszerűvé. Manapság az egyik legkeresettebb kültéri dizájnmegoldásról beszélünk.</w:t>
      </w:r>
      <w:r>
        <w:rPr>
          <w:color w:val="212121"/>
        </w:rPr>
        <w:t xml:space="preserve"> </w:t>
      </w:r>
      <w:proofErr w:type="spellStart"/>
      <w:r>
        <w:rPr>
          <w:color w:val="212121"/>
        </w:rPr>
        <w:t>Corten</w:t>
      </w:r>
      <w:proofErr w:type="spellEnd"/>
      <w:r>
        <w:rPr>
          <w:color w:val="212121"/>
        </w:rPr>
        <w:t xml:space="preserve"> acél esetében is a</w:t>
      </w:r>
      <w:r w:rsidRPr="00750861">
        <w:rPr>
          <w:color w:val="212121"/>
        </w:rPr>
        <w:t xml:space="preserve">z óra torony szerkezeti felépítése és kivitelezése hasonló módon </w:t>
      </w:r>
      <w:proofErr w:type="gramStart"/>
      <w:r w:rsidRPr="00750861">
        <w:rPr>
          <w:color w:val="212121"/>
        </w:rPr>
        <w:t>készülne</w:t>
      </w:r>
      <w:proofErr w:type="gramEnd"/>
      <w:r w:rsidRPr="00750861">
        <w:rPr>
          <w:color w:val="212121"/>
        </w:rPr>
        <w:t xml:space="preserve"> mi</w:t>
      </w:r>
      <w:r>
        <w:rPr>
          <w:color w:val="212121"/>
        </w:rPr>
        <w:t>nt a rozsdamentes acél változat esetében. Ebből az acélból készült a Szent István parkban megépített városkapu kereteleme.</w:t>
      </w:r>
    </w:p>
    <w:p w:rsidR="007D07B6" w:rsidRPr="00750861" w:rsidRDefault="007D07B6" w:rsidP="007D07B6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</w:p>
    <w:p w:rsidR="007D07B6" w:rsidRDefault="007D07B6" w:rsidP="007D07B6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  <w:r w:rsidRPr="007D07B6">
        <w:rPr>
          <w:b/>
          <w:color w:val="212121"/>
        </w:rPr>
        <w:t>3/</w:t>
      </w:r>
      <w:r>
        <w:rPr>
          <w:color w:val="212121"/>
        </w:rPr>
        <w:t xml:space="preserve"> </w:t>
      </w:r>
      <w:r w:rsidRPr="001F7A7B">
        <w:rPr>
          <w:color w:val="212121"/>
        </w:rPr>
        <w:t>A</w:t>
      </w:r>
      <w:r>
        <w:rPr>
          <w:b/>
          <w:color w:val="212121"/>
        </w:rPr>
        <w:t xml:space="preserve"> </w:t>
      </w:r>
      <w:r w:rsidRPr="001F7A7B">
        <w:rPr>
          <w:b/>
          <w:color w:val="212121"/>
        </w:rPr>
        <w:t>szerkezeti acél</w:t>
      </w:r>
      <w:r>
        <w:rPr>
          <w:b/>
          <w:color w:val="212121"/>
        </w:rPr>
        <w:t xml:space="preserve">t </w:t>
      </w:r>
      <w:r>
        <w:rPr>
          <w:color w:val="212121"/>
        </w:rPr>
        <w:t xml:space="preserve">a rendszeres karbantartási </w:t>
      </w:r>
      <w:r w:rsidRPr="00750861">
        <w:rPr>
          <w:color w:val="212121"/>
        </w:rPr>
        <w:t xml:space="preserve">igénye miatt </w:t>
      </w:r>
      <w:r>
        <w:rPr>
          <w:color w:val="212121"/>
        </w:rPr>
        <w:t xml:space="preserve">a művész </w:t>
      </w:r>
      <w:r w:rsidRPr="00750861">
        <w:rPr>
          <w:color w:val="212121"/>
        </w:rPr>
        <w:t>nem javas</w:t>
      </w:r>
      <w:r>
        <w:rPr>
          <w:color w:val="212121"/>
        </w:rPr>
        <w:t xml:space="preserve">olja, </w:t>
      </w:r>
      <w:r w:rsidRPr="00750861">
        <w:rPr>
          <w:color w:val="212121"/>
        </w:rPr>
        <w:t xml:space="preserve">mivel az időjárás viszontagságait hosszú távon </w:t>
      </w:r>
      <w:r>
        <w:rPr>
          <w:color w:val="212121"/>
        </w:rPr>
        <w:t>kevésbé fogja bírni, mint a feni két anyag.</w:t>
      </w:r>
    </w:p>
    <w:p w:rsidR="00935274" w:rsidRDefault="00935274" w:rsidP="00865B23">
      <w:pPr>
        <w:shd w:val="clear" w:color="auto" w:fill="FFFFFF"/>
        <w:jc w:val="both"/>
        <w:outlineLvl w:val="3"/>
      </w:pPr>
    </w:p>
    <w:p w:rsidR="007D07B6" w:rsidRPr="00865B23" w:rsidRDefault="007D07B6" w:rsidP="00865B23">
      <w:pPr>
        <w:shd w:val="clear" w:color="auto" w:fill="FFFFFF"/>
        <w:jc w:val="both"/>
        <w:outlineLvl w:val="3"/>
      </w:pPr>
      <w:r>
        <w:t>Abban is szükséges iránymutatás a művész részére, hogy az alkotás milyen „tömeggel” bírjon, vagyis milyen magas és milyen széles paraméterekkel rendelkezzen.</w:t>
      </w:r>
    </w:p>
    <w:p w:rsidR="009E4719" w:rsidRP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E4719" w:rsidRPr="00572993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572993">
        <w:rPr>
          <w:rFonts w:ascii="Times New Roman" w:eastAsia="Times New Roman" w:hAnsi="Times New Roman" w:cs="Times New Roman"/>
          <w:sz w:val="24"/>
          <w:szCs w:val="24"/>
          <w:lang w:eastAsia="hu-HU"/>
        </w:rPr>
        <w:t>Kérem a Tisztelt Képviselő-testületet és Bizottságokat, az előterjesztést megtárgyalni, döntését meghozni szíveskedjen.</w:t>
      </w:r>
    </w:p>
    <w:p w:rsidR="009E4719" w:rsidRPr="009E4719" w:rsidRDefault="009E4719" w:rsidP="009E4719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8374CA" w:rsidRPr="009E4719" w:rsidRDefault="008374CA" w:rsidP="008374CA">
      <w:pPr>
        <w:jc w:val="both"/>
        <w:rPr>
          <w:b/>
          <w:u w:val="single"/>
        </w:rPr>
      </w:pPr>
      <w:r w:rsidRPr="009E4719">
        <w:rPr>
          <w:b/>
          <w:u w:val="single"/>
        </w:rPr>
        <w:t>Határozati javaslat</w:t>
      </w:r>
      <w:r>
        <w:rPr>
          <w:b/>
          <w:u w:val="single"/>
        </w:rPr>
        <w:t xml:space="preserve"> 1</w:t>
      </w:r>
    </w:p>
    <w:p w:rsidR="008374CA" w:rsidRPr="009E4719" w:rsidRDefault="008374CA" w:rsidP="008374CA">
      <w:pPr>
        <w:jc w:val="both"/>
        <w:rPr>
          <w:u w:val="single"/>
        </w:rPr>
      </w:pPr>
    </w:p>
    <w:p w:rsidR="008374CA" w:rsidRPr="008374CA" w:rsidRDefault="008374CA" w:rsidP="008374CA">
      <w:pPr>
        <w:jc w:val="center"/>
        <w:rPr>
          <w:b/>
          <w:i/>
        </w:rPr>
      </w:pPr>
      <w:r w:rsidRPr="008374CA">
        <w:rPr>
          <w:b/>
          <w:i/>
        </w:rPr>
        <w:t xml:space="preserve">„Hajdúszoboszló Város Önkormányzata Képviselő – </w:t>
      </w:r>
      <w:proofErr w:type="gramStart"/>
      <w:r w:rsidRPr="008374CA">
        <w:rPr>
          <w:b/>
          <w:i/>
        </w:rPr>
        <w:t>testületének ..</w:t>
      </w:r>
      <w:proofErr w:type="gramEnd"/>
      <w:r w:rsidRPr="008374CA">
        <w:rPr>
          <w:b/>
          <w:i/>
        </w:rPr>
        <w:t>./2025. (II. 27.) határozata</w:t>
      </w:r>
    </w:p>
    <w:p w:rsidR="008374CA" w:rsidRPr="008374CA" w:rsidRDefault="008374CA" w:rsidP="008374CA">
      <w:pPr>
        <w:jc w:val="both"/>
        <w:rPr>
          <w:b/>
          <w:i/>
          <w:u w:val="single"/>
        </w:rPr>
      </w:pPr>
    </w:p>
    <w:p w:rsidR="008374CA" w:rsidRPr="008374CA" w:rsidRDefault="008374CA" w:rsidP="008374CA">
      <w:pPr>
        <w:jc w:val="both"/>
        <w:rPr>
          <w:b/>
          <w:i/>
        </w:rPr>
      </w:pPr>
      <w:r w:rsidRPr="008374CA">
        <w:rPr>
          <w:b/>
          <w:i/>
        </w:rPr>
        <w:t>Hajdúszoboszló Város Önkormányzatának Képviselő-</w:t>
      </w:r>
      <w:r w:rsidRPr="008374CA">
        <w:rPr>
          <w:b/>
          <w:i/>
          <w:color w:val="000000"/>
        </w:rPr>
        <w:t xml:space="preserve">testülete támogatja a köztéri órák telepítésének és </w:t>
      </w:r>
      <w:r w:rsidRPr="008374CA">
        <w:rPr>
          <w:b/>
          <w:i/>
        </w:rPr>
        <w:t>a hajdúszoboszlói gyógyvíz feltárásának 100. évfordulójára tervezett emlékmű/művészeti alkotás elhelyezésének a szétválasztását.</w:t>
      </w:r>
    </w:p>
    <w:p w:rsidR="008374CA" w:rsidRPr="008374CA" w:rsidRDefault="008374CA" w:rsidP="008374CA">
      <w:pPr>
        <w:jc w:val="both"/>
        <w:rPr>
          <w:b/>
          <w:i/>
        </w:rPr>
      </w:pPr>
    </w:p>
    <w:p w:rsidR="008374CA" w:rsidRPr="009E4719" w:rsidRDefault="008374CA" w:rsidP="008374CA">
      <w:pPr>
        <w:jc w:val="both"/>
        <w:rPr>
          <w:rFonts w:eastAsia="Calibri"/>
          <w:b/>
          <w:i/>
        </w:rPr>
      </w:pPr>
      <w:r w:rsidRPr="009E4719">
        <w:rPr>
          <w:rFonts w:eastAsia="Calibri"/>
          <w:b/>
          <w:i/>
          <w:u w:val="single"/>
        </w:rPr>
        <w:t>Felelős:</w:t>
      </w:r>
      <w:r w:rsidRPr="009E4719">
        <w:rPr>
          <w:rFonts w:eastAsia="Calibri"/>
          <w:b/>
          <w:i/>
        </w:rPr>
        <w:t xml:space="preserve"> Jegyző             </w:t>
      </w:r>
    </w:p>
    <w:p w:rsidR="008374CA" w:rsidRPr="009E4719" w:rsidRDefault="008374CA" w:rsidP="008374CA">
      <w:pPr>
        <w:jc w:val="both"/>
        <w:rPr>
          <w:rFonts w:eastAsia="Calibri"/>
          <w:b/>
          <w:i/>
        </w:rPr>
      </w:pPr>
      <w:r w:rsidRPr="009E4719">
        <w:rPr>
          <w:rFonts w:eastAsia="Calibri"/>
          <w:b/>
          <w:i/>
          <w:u w:val="single"/>
        </w:rPr>
        <w:t>Határidő:</w:t>
      </w:r>
      <w:r w:rsidRPr="009E4719">
        <w:rPr>
          <w:rFonts w:eastAsia="Calibri"/>
          <w:b/>
          <w:i/>
        </w:rPr>
        <w:t xml:space="preserve"> </w:t>
      </w:r>
      <w:r>
        <w:rPr>
          <w:rFonts w:eastAsia="Calibri"/>
          <w:b/>
          <w:i/>
        </w:rPr>
        <w:t>azonnal”</w:t>
      </w:r>
    </w:p>
    <w:p w:rsidR="008374CA" w:rsidRDefault="008374CA" w:rsidP="008374CA">
      <w:pPr>
        <w:jc w:val="both"/>
        <w:rPr>
          <w:b/>
          <w:i/>
          <w:color w:val="000000"/>
        </w:rPr>
      </w:pPr>
    </w:p>
    <w:p w:rsidR="009E4719" w:rsidRPr="009E4719" w:rsidRDefault="009E4719" w:rsidP="008374CA">
      <w:pPr>
        <w:jc w:val="both"/>
        <w:rPr>
          <w:b/>
          <w:u w:val="single"/>
        </w:rPr>
      </w:pPr>
      <w:r w:rsidRPr="009E4719">
        <w:rPr>
          <w:b/>
          <w:u w:val="single"/>
        </w:rPr>
        <w:t>Határozati javaslat</w:t>
      </w:r>
      <w:r w:rsidR="008374CA">
        <w:rPr>
          <w:b/>
          <w:u w:val="single"/>
        </w:rPr>
        <w:t xml:space="preserve"> 2</w:t>
      </w:r>
    </w:p>
    <w:p w:rsidR="009E4719" w:rsidRPr="009E4719" w:rsidRDefault="009E4719" w:rsidP="009E4719">
      <w:pPr>
        <w:jc w:val="both"/>
        <w:rPr>
          <w:u w:val="single"/>
        </w:rPr>
      </w:pPr>
    </w:p>
    <w:p w:rsidR="009E4719" w:rsidRPr="009E4719" w:rsidRDefault="009E4719" w:rsidP="009E4719">
      <w:pPr>
        <w:jc w:val="center"/>
        <w:rPr>
          <w:b/>
          <w:i/>
        </w:rPr>
      </w:pPr>
      <w:r w:rsidRPr="009E4719">
        <w:rPr>
          <w:b/>
          <w:i/>
        </w:rPr>
        <w:t xml:space="preserve">„Hajdúszoboszló Város Önkormányzata Képviselő – </w:t>
      </w:r>
      <w:proofErr w:type="gramStart"/>
      <w:r w:rsidRPr="009E4719">
        <w:rPr>
          <w:b/>
          <w:i/>
        </w:rPr>
        <w:t>testületének ..</w:t>
      </w:r>
      <w:proofErr w:type="gramEnd"/>
      <w:r w:rsidRPr="009E4719">
        <w:rPr>
          <w:b/>
          <w:i/>
        </w:rPr>
        <w:t>./202</w:t>
      </w:r>
      <w:r w:rsidR="00865B23">
        <w:rPr>
          <w:b/>
          <w:i/>
        </w:rPr>
        <w:t>5</w:t>
      </w:r>
      <w:r w:rsidRPr="009E4719">
        <w:rPr>
          <w:b/>
          <w:i/>
        </w:rPr>
        <w:t>. (</w:t>
      </w:r>
      <w:r w:rsidR="00865B23">
        <w:rPr>
          <w:b/>
          <w:i/>
        </w:rPr>
        <w:t>I</w:t>
      </w:r>
      <w:r w:rsidRPr="009E4719">
        <w:rPr>
          <w:b/>
          <w:i/>
        </w:rPr>
        <w:t>I. 2</w:t>
      </w:r>
      <w:r w:rsidR="00865B23">
        <w:rPr>
          <w:b/>
          <w:i/>
        </w:rPr>
        <w:t>7</w:t>
      </w:r>
      <w:r w:rsidRPr="009E4719">
        <w:rPr>
          <w:b/>
          <w:i/>
        </w:rPr>
        <w:t>.) határozata</w:t>
      </w:r>
    </w:p>
    <w:p w:rsidR="009E4719" w:rsidRPr="009E4719" w:rsidRDefault="009E4719" w:rsidP="009E4719">
      <w:pPr>
        <w:jc w:val="both"/>
        <w:rPr>
          <w:u w:val="single"/>
        </w:rPr>
      </w:pPr>
    </w:p>
    <w:p w:rsidR="009E4719" w:rsidRPr="008374CA" w:rsidRDefault="009E4719" w:rsidP="009E4719">
      <w:pPr>
        <w:jc w:val="both"/>
        <w:rPr>
          <w:b/>
          <w:i/>
        </w:rPr>
      </w:pPr>
      <w:r w:rsidRPr="008374CA">
        <w:rPr>
          <w:b/>
          <w:i/>
        </w:rPr>
        <w:t>Hajdúszoboszló Város Önkormányzatának Képviselő-</w:t>
      </w:r>
      <w:r w:rsidRPr="008374CA">
        <w:rPr>
          <w:b/>
          <w:i/>
          <w:color w:val="000000"/>
        </w:rPr>
        <w:t>testülete támogatja a Pontos Idő Szerviz Szolgáltató Kft.</w:t>
      </w:r>
      <w:r w:rsidRPr="008374CA">
        <w:rPr>
          <w:b/>
          <w:i/>
        </w:rPr>
        <w:t xml:space="preserve"> árajánlata alapján - a területelőkészítési költségekkel együtt -, a </w:t>
      </w:r>
      <w:r w:rsidRPr="008374CA">
        <w:rPr>
          <w:b/>
          <w:i/>
          <w:color w:val="000000"/>
        </w:rPr>
        <w:t>Hajdúszoboszló, József Attila utca 2. - 4. sz., illetve a Hősök tere 4. sz. előtt</w:t>
      </w:r>
      <w:r w:rsidRPr="008374CA">
        <w:rPr>
          <w:b/>
          <w:i/>
          <w:color w:val="212121"/>
        </w:rPr>
        <w:t xml:space="preserve">i közterületen </w:t>
      </w:r>
      <w:r w:rsidRPr="008374CA">
        <w:rPr>
          <w:b/>
          <w:i/>
        </w:rPr>
        <w:t>PI-ÜV70 –OMEGA típusú, kétoldalas, hőmérséklet kijelzővel rendelkező analóg óra telepítését</w:t>
      </w:r>
      <w:r w:rsidR="00865B23" w:rsidRPr="008374CA">
        <w:rPr>
          <w:b/>
          <w:i/>
        </w:rPr>
        <w:t xml:space="preserve"> 9 </w:t>
      </w:r>
      <w:r w:rsidR="008374CA">
        <w:rPr>
          <w:b/>
          <w:i/>
        </w:rPr>
        <w:t>millió</w:t>
      </w:r>
      <w:r w:rsidR="00865B23" w:rsidRPr="008374CA">
        <w:rPr>
          <w:b/>
          <w:i/>
        </w:rPr>
        <w:t xml:space="preserve"> Ft </w:t>
      </w:r>
      <w:r w:rsidR="008374CA" w:rsidRPr="008374CA">
        <w:rPr>
          <w:b/>
          <w:i/>
        </w:rPr>
        <w:t>értékben, mely forrás a 2025. évi költségvetésben rendelkezésre áll.</w:t>
      </w:r>
      <w:r w:rsidR="00566D6D">
        <w:rPr>
          <w:b/>
          <w:i/>
        </w:rPr>
        <w:t xml:space="preserve"> </w:t>
      </w:r>
    </w:p>
    <w:p w:rsidR="007324C1" w:rsidRPr="009E4719" w:rsidRDefault="007324C1" w:rsidP="00085288">
      <w:pPr>
        <w:jc w:val="both"/>
        <w:rPr>
          <w:b/>
          <w:i/>
        </w:rPr>
      </w:pPr>
    </w:p>
    <w:p w:rsidR="007324C1" w:rsidRPr="009E4719" w:rsidRDefault="007324C1" w:rsidP="00085288">
      <w:pPr>
        <w:jc w:val="both"/>
        <w:rPr>
          <w:rFonts w:eastAsia="Calibri"/>
          <w:b/>
          <w:i/>
        </w:rPr>
      </w:pPr>
      <w:r w:rsidRPr="009E4719">
        <w:rPr>
          <w:rFonts w:eastAsia="Calibri"/>
          <w:b/>
          <w:i/>
          <w:u w:val="single"/>
        </w:rPr>
        <w:t>Felelős:</w:t>
      </w:r>
      <w:r w:rsidR="00B601C7" w:rsidRPr="009E4719">
        <w:rPr>
          <w:rFonts w:eastAsia="Calibri"/>
          <w:b/>
          <w:i/>
        </w:rPr>
        <w:t xml:space="preserve"> Jegyző</w:t>
      </w:r>
      <w:r w:rsidR="00566D6D">
        <w:rPr>
          <w:rFonts w:eastAsia="Calibri"/>
          <w:b/>
          <w:i/>
        </w:rPr>
        <w:t xml:space="preserve">, Gazdasági és Városfejlesztési Főosztály </w:t>
      </w:r>
      <w:r w:rsidRPr="009E4719">
        <w:rPr>
          <w:rFonts w:eastAsia="Calibri"/>
          <w:b/>
          <w:i/>
        </w:rPr>
        <w:t xml:space="preserve">             </w:t>
      </w:r>
    </w:p>
    <w:p w:rsidR="007324C1" w:rsidRDefault="007324C1" w:rsidP="00085288">
      <w:pPr>
        <w:jc w:val="both"/>
        <w:rPr>
          <w:rFonts w:eastAsia="Calibri"/>
          <w:b/>
          <w:i/>
        </w:rPr>
      </w:pPr>
      <w:r w:rsidRPr="009E4719">
        <w:rPr>
          <w:rFonts w:eastAsia="Calibri"/>
          <w:b/>
          <w:i/>
          <w:u w:val="single"/>
        </w:rPr>
        <w:lastRenderedPageBreak/>
        <w:t>Határidő:</w:t>
      </w:r>
      <w:r w:rsidRPr="009E4719">
        <w:rPr>
          <w:rFonts w:eastAsia="Calibri"/>
          <w:b/>
          <w:i/>
        </w:rPr>
        <w:t xml:space="preserve"> </w:t>
      </w:r>
      <w:r w:rsidR="00CF1FF4">
        <w:rPr>
          <w:rFonts w:eastAsia="Calibri"/>
          <w:b/>
          <w:i/>
        </w:rPr>
        <w:t>kiválasztott típustól függően 4-7 hónap</w:t>
      </w:r>
      <w:r w:rsidR="008374CA">
        <w:rPr>
          <w:rFonts w:eastAsia="Calibri"/>
          <w:b/>
          <w:i/>
        </w:rPr>
        <w:t>”</w:t>
      </w:r>
    </w:p>
    <w:p w:rsidR="008374CA" w:rsidRDefault="008374CA" w:rsidP="00085288">
      <w:pPr>
        <w:jc w:val="both"/>
        <w:rPr>
          <w:rFonts w:eastAsia="Calibri"/>
          <w:b/>
          <w:i/>
        </w:rPr>
      </w:pPr>
    </w:p>
    <w:p w:rsidR="008374CA" w:rsidRPr="009E4719" w:rsidRDefault="008374CA" w:rsidP="008374CA">
      <w:pPr>
        <w:jc w:val="both"/>
        <w:rPr>
          <w:b/>
          <w:u w:val="single"/>
        </w:rPr>
      </w:pPr>
      <w:r w:rsidRPr="009E4719">
        <w:rPr>
          <w:b/>
          <w:u w:val="single"/>
        </w:rPr>
        <w:t>Határozati javaslat</w:t>
      </w:r>
      <w:r>
        <w:rPr>
          <w:b/>
          <w:u w:val="single"/>
        </w:rPr>
        <w:t xml:space="preserve"> 3</w:t>
      </w:r>
    </w:p>
    <w:p w:rsidR="008374CA" w:rsidRPr="009E4719" w:rsidRDefault="008374CA" w:rsidP="008374CA">
      <w:pPr>
        <w:jc w:val="both"/>
        <w:rPr>
          <w:u w:val="single"/>
        </w:rPr>
      </w:pPr>
    </w:p>
    <w:p w:rsidR="008374CA" w:rsidRPr="009E4719" w:rsidRDefault="008374CA" w:rsidP="008374CA">
      <w:pPr>
        <w:jc w:val="center"/>
        <w:rPr>
          <w:b/>
          <w:i/>
        </w:rPr>
      </w:pPr>
      <w:r w:rsidRPr="009E4719">
        <w:rPr>
          <w:b/>
          <w:i/>
        </w:rPr>
        <w:t xml:space="preserve">„Hajdúszoboszló Város Önkormányzata Képviselő – </w:t>
      </w:r>
      <w:proofErr w:type="gramStart"/>
      <w:r w:rsidRPr="009E4719">
        <w:rPr>
          <w:b/>
          <w:i/>
        </w:rPr>
        <w:t>testületének ..</w:t>
      </w:r>
      <w:proofErr w:type="gramEnd"/>
      <w:r w:rsidRPr="009E4719">
        <w:rPr>
          <w:b/>
          <w:i/>
        </w:rPr>
        <w:t>./202</w:t>
      </w:r>
      <w:r>
        <w:rPr>
          <w:b/>
          <w:i/>
        </w:rPr>
        <w:t>5</w:t>
      </w:r>
      <w:r w:rsidRPr="009E4719">
        <w:rPr>
          <w:b/>
          <w:i/>
        </w:rPr>
        <w:t>. (</w:t>
      </w:r>
      <w:r>
        <w:rPr>
          <w:b/>
          <w:i/>
        </w:rPr>
        <w:t>I</w:t>
      </w:r>
      <w:r w:rsidRPr="009E4719">
        <w:rPr>
          <w:b/>
          <w:i/>
        </w:rPr>
        <w:t>I. 2</w:t>
      </w:r>
      <w:r>
        <w:rPr>
          <w:b/>
          <w:i/>
        </w:rPr>
        <w:t>7</w:t>
      </w:r>
      <w:r w:rsidRPr="009E4719">
        <w:rPr>
          <w:b/>
          <w:i/>
        </w:rPr>
        <w:t>.) határozata</w:t>
      </w:r>
    </w:p>
    <w:p w:rsidR="008374CA" w:rsidRPr="009E4719" w:rsidRDefault="008374CA" w:rsidP="008374CA">
      <w:pPr>
        <w:jc w:val="both"/>
        <w:rPr>
          <w:u w:val="single"/>
        </w:rPr>
      </w:pPr>
    </w:p>
    <w:p w:rsidR="007324C1" w:rsidRDefault="008374CA" w:rsidP="00085288">
      <w:pPr>
        <w:jc w:val="both"/>
        <w:rPr>
          <w:b/>
          <w:i/>
          <w:color w:val="000000"/>
        </w:rPr>
      </w:pPr>
      <w:r w:rsidRPr="008374CA">
        <w:rPr>
          <w:b/>
          <w:i/>
        </w:rPr>
        <w:t>Hajdúszoboszló Város Önkormányzatának Képviselő-</w:t>
      </w:r>
      <w:r w:rsidRPr="008374CA">
        <w:rPr>
          <w:b/>
          <w:i/>
          <w:color w:val="000000"/>
        </w:rPr>
        <w:t xml:space="preserve">testülete támogatja a </w:t>
      </w:r>
      <w:r w:rsidRPr="008374CA">
        <w:rPr>
          <w:b/>
          <w:i/>
        </w:rPr>
        <w:t>hajdúszoboszlói gyógyvíz feltárásának 100. évfordulójára tervezett</w:t>
      </w:r>
      <w:r>
        <w:rPr>
          <w:b/>
          <w:i/>
        </w:rPr>
        <w:t>, Szabó József fémszobrász által készítendő</w:t>
      </w:r>
      <w:r w:rsidRPr="008374CA">
        <w:rPr>
          <w:b/>
          <w:i/>
        </w:rPr>
        <w:t xml:space="preserve"> emlékmű/művészeti alkotás </w:t>
      </w:r>
      <w:r>
        <w:rPr>
          <w:b/>
          <w:i/>
          <w:color w:val="000000"/>
        </w:rPr>
        <w:t>telepítését az alábbi helyszínen:</w:t>
      </w:r>
    </w:p>
    <w:p w:rsidR="00566D6D" w:rsidRDefault="00566D6D" w:rsidP="00085288">
      <w:pPr>
        <w:jc w:val="both"/>
        <w:rPr>
          <w:b/>
          <w:i/>
          <w:color w:val="000000"/>
        </w:rPr>
      </w:pPr>
    </w:p>
    <w:p w:rsidR="00566D6D" w:rsidRDefault="00566D6D" w:rsidP="00566D6D">
      <w:pPr>
        <w:shd w:val="clear" w:color="auto" w:fill="FFFFFF"/>
        <w:jc w:val="both"/>
        <w:outlineLvl w:val="3"/>
        <w:rPr>
          <w:b/>
          <w:i/>
        </w:rPr>
      </w:pPr>
      <w:r>
        <w:rPr>
          <w:b/>
          <w:i/>
          <w:color w:val="000000"/>
        </w:rPr>
        <w:t>a</w:t>
      </w:r>
      <w:r w:rsidRPr="00566D6D">
        <w:rPr>
          <w:b/>
          <w:i/>
          <w:color w:val="000000"/>
        </w:rPr>
        <w:t xml:space="preserve">/ </w:t>
      </w:r>
      <w:r w:rsidRPr="00566D6D">
        <w:rPr>
          <w:b/>
          <w:i/>
        </w:rPr>
        <w:t xml:space="preserve">Szilfákalja – József Attila </w:t>
      </w:r>
      <w:proofErr w:type="gramStart"/>
      <w:r w:rsidRPr="00566D6D">
        <w:rPr>
          <w:b/>
          <w:i/>
        </w:rPr>
        <w:t>utca sarkon</w:t>
      </w:r>
      <w:proofErr w:type="gramEnd"/>
      <w:r w:rsidRPr="00566D6D">
        <w:rPr>
          <w:b/>
          <w:i/>
        </w:rPr>
        <w:t>, a meglévő, vízzel kombinált térplasztika helyére</w:t>
      </w:r>
      <w:r>
        <w:rPr>
          <w:b/>
          <w:i/>
        </w:rPr>
        <w:t>,</w:t>
      </w:r>
    </w:p>
    <w:p w:rsidR="00566D6D" w:rsidRPr="00566D6D" w:rsidRDefault="00566D6D" w:rsidP="00566D6D">
      <w:pPr>
        <w:shd w:val="clear" w:color="auto" w:fill="FFFFFF"/>
        <w:jc w:val="both"/>
        <w:outlineLvl w:val="3"/>
        <w:rPr>
          <w:b/>
          <w:i/>
        </w:rPr>
      </w:pPr>
      <w:proofErr w:type="gramStart"/>
      <w:r>
        <w:rPr>
          <w:b/>
          <w:i/>
        </w:rPr>
        <w:t>vagy</w:t>
      </w:r>
      <w:proofErr w:type="gramEnd"/>
    </w:p>
    <w:p w:rsidR="00566D6D" w:rsidRDefault="00566D6D" w:rsidP="00566D6D">
      <w:pPr>
        <w:shd w:val="clear" w:color="auto" w:fill="FFFFFF"/>
        <w:jc w:val="both"/>
        <w:outlineLvl w:val="3"/>
        <w:rPr>
          <w:b/>
          <w:i/>
        </w:rPr>
      </w:pPr>
      <w:r>
        <w:rPr>
          <w:b/>
          <w:i/>
        </w:rPr>
        <w:t>b</w:t>
      </w:r>
      <w:r w:rsidRPr="00566D6D">
        <w:rPr>
          <w:b/>
          <w:i/>
        </w:rPr>
        <w:t>/ A József Attila utcán, a csónakázó tó megnyitott közterületi részén</w:t>
      </w:r>
      <w:r>
        <w:rPr>
          <w:b/>
          <w:i/>
        </w:rPr>
        <w:t>,</w:t>
      </w:r>
    </w:p>
    <w:p w:rsidR="00566D6D" w:rsidRPr="00566D6D" w:rsidRDefault="00566D6D" w:rsidP="00566D6D">
      <w:pPr>
        <w:shd w:val="clear" w:color="auto" w:fill="FFFFFF"/>
        <w:jc w:val="both"/>
        <w:outlineLvl w:val="3"/>
        <w:rPr>
          <w:b/>
          <w:i/>
        </w:rPr>
      </w:pPr>
      <w:proofErr w:type="gramStart"/>
      <w:r>
        <w:rPr>
          <w:b/>
          <w:i/>
        </w:rPr>
        <w:t>vagy</w:t>
      </w:r>
      <w:proofErr w:type="gramEnd"/>
      <w:r w:rsidRPr="00566D6D">
        <w:rPr>
          <w:b/>
          <w:i/>
        </w:rPr>
        <w:t xml:space="preserve"> </w:t>
      </w:r>
    </w:p>
    <w:p w:rsidR="00566D6D" w:rsidRDefault="00566D6D" w:rsidP="00566D6D">
      <w:pPr>
        <w:shd w:val="clear" w:color="auto" w:fill="FFFFFF"/>
        <w:jc w:val="both"/>
        <w:outlineLvl w:val="3"/>
        <w:rPr>
          <w:b/>
          <w:i/>
        </w:rPr>
      </w:pPr>
      <w:r>
        <w:rPr>
          <w:b/>
          <w:i/>
        </w:rPr>
        <w:t>c</w:t>
      </w:r>
      <w:r w:rsidRPr="00566D6D">
        <w:rPr>
          <w:b/>
          <w:i/>
        </w:rPr>
        <w:t xml:space="preserve">/ A Gábor Áron utcán, az </w:t>
      </w:r>
      <w:proofErr w:type="spellStart"/>
      <w:r w:rsidRPr="00566D6D">
        <w:rPr>
          <w:b/>
          <w:i/>
        </w:rPr>
        <w:t>Aqua</w:t>
      </w:r>
      <w:proofErr w:type="spellEnd"/>
      <w:r w:rsidRPr="00566D6D">
        <w:rPr>
          <w:b/>
          <w:i/>
        </w:rPr>
        <w:t xml:space="preserve"> Palace szörf épület előtti, kör alakú, jelenleg virágágyásként szolgáló területen.</w:t>
      </w:r>
    </w:p>
    <w:p w:rsidR="00566D6D" w:rsidRPr="00566D6D" w:rsidRDefault="00566D6D" w:rsidP="00566D6D">
      <w:pPr>
        <w:shd w:val="clear" w:color="auto" w:fill="FFFFFF"/>
        <w:jc w:val="both"/>
        <w:outlineLvl w:val="3"/>
        <w:rPr>
          <w:b/>
          <w:i/>
        </w:rPr>
      </w:pPr>
    </w:p>
    <w:p w:rsidR="00566D6D" w:rsidRPr="009E4719" w:rsidRDefault="00566D6D" w:rsidP="00566D6D">
      <w:pPr>
        <w:jc w:val="both"/>
        <w:rPr>
          <w:rFonts w:eastAsia="Calibri"/>
          <w:b/>
          <w:i/>
        </w:rPr>
      </w:pPr>
      <w:r w:rsidRPr="009E4719">
        <w:rPr>
          <w:rFonts w:eastAsia="Calibri"/>
          <w:b/>
          <w:i/>
          <w:u w:val="single"/>
        </w:rPr>
        <w:t>Felelős:</w:t>
      </w:r>
      <w:r w:rsidRPr="009E4719">
        <w:rPr>
          <w:rFonts w:eastAsia="Calibri"/>
          <w:b/>
          <w:i/>
        </w:rPr>
        <w:t xml:space="preserve"> Jegyző</w:t>
      </w:r>
      <w:r>
        <w:rPr>
          <w:rFonts w:eastAsia="Calibri"/>
          <w:b/>
          <w:i/>
        </w:rPr>
        <w:t xml:space="preserve">, </w:t>
      </w:r>
      <w:r w:rsidR="0085318B">
        <w:rPr>
          <w:rFonts w:eastAsia="Calibri"/>
          <w:b/>
          <w:i/>
        </w:rPr>
        <w:t>K</w:t>
      </w:r>
      <w:r w:rsidR="0049445A">
        <w:rPr>
          <w:rFonts w:eastAsia="Calibri"/>
          <w:b/>
          <w:i/>
        </w:rPr>
        <w:t xml:space="preserve">ultúráért </w:t>
      </w:r>
      <w:r w:rsidR="0085318B">
        <w:rPr>
          <w:rFonts w:eastAsia="Calibri"/>
          <w:b/>
          <w:i/>
        </w:rPr>
        <w:t>F</w:t>
      </w:r>
      <w:r w:rsidR="0049445A">
        <w:rPr>
          <w:rFonts w:eastAsia="Calibri"/>
          <w:b/>
          <w:i/>
        </w:rPr>
        <w:t xml:space="preserve">elelős Alpolgármester, Kulturális és Oktatási Bizottság Elnöke </w:t>
      </w:r>
      <w:r>
        <w:rPr>
          <w:rFonts w:eastAsia="Calibri"/>
          <w:b/>
          <w:i/>
        </w:rPr>
        <w:t xml:space="preserve"> </w:t>
      </w:r>
      <w:r w:rsidRPr="009E4719">
        <w:rPr>
          <w:rFonts w:eastAsia="Calibri"/>
          <w:b/>
          <w:i/>
        </w:rPr>
        <w:t xml:space="preserve">             </w:t>
      </w:r>
    </w:p>
    <w:p w:rsidR="00566D6D" w:rsidRDefault="00566D6D" w:rsidP="00566D6D">
      <w:pPr>
        <w:jc w:val="both"/>
        <w:rPr>
          <w:rFonts w:eastAsia="Calibri"/>
          <w:b/>
          <w:i/>
        </w:rPr>
      </w:pPr>
      <w:r w:rsidRPr="009E4719">
        <w:rPr>
          <w:rFonts w:eastAsia="Calibri"/>
          <w:b/>
          <w:i/>
          <w:u w:val="single"/>
        </w:rPr>
        <w:t>Határidő:</w:t>
      </w:r>
      <w:r w:rsidRPr="009E4719">
        <w:rPr>
          <w:rFonts w:eastAsia="Calibri"/>
          <w:b/>
          <w:i/>
        </w:rPr>
        <w:t xml:space="preserve"> </w:t>
      </w:r>
      <w:r>
        <w:rPr>
          <w:rFonts w:eastAsia="Calibri"/>
          <w:b/>
          <w:i/>
        </w:rPr>
        <w:t>azonnal”</w:t>
      </w:r>
    </w:p>
    <w:p w:rsidR="00566D6D" w:rsidRDefault="00566D6D" w:rsidP="00085288">
      <w:pPr>
        <w:jc w:val="both"/>
        <w:rPr>
          <w:b/>
          <w:i/>
          <w:color w:val="000000"/>
        </w:rPr>
      </w:pPr>
    </w:p>
    <w:p w:rsidR="00566D6D" w:rsidRPr="009E4719" w:rsidRDefault="00566D6D" w:rsidP="00566D6D">
      <w:pPr>
        <w:jc w:val="both"/>
        <w:rPr>
          <w:b/>
          <w:u w:val="single"/>
        </w:rPr>
      </w:pPr>
      <w:r w:rsidRPr="009E4719">
        <w:rPr>
          <w:b/>
          <w:u w:val="single"/>
        </w:rPr>
        <w:t>Határozati javaslat</w:t>
      </w:r>
      <w:r>
        <w:rPr>
          <w:b/>
          <w:u w:val="single"/>
        </w:rPr>
        <w:t xml:space="preserve"> 4</w:t>
      </w:r>
    </w:p>
    <w:p w:rsidR="00566D6D" w:rsidRPr="009E4719" w:rsidRDefault="00566D6D" w:rsidP="00566D6D">
      <w:pPr>
        <w:jc w:val="both"/>
        <w:rPr>
          <w:u w:val="single"/>
        </w:rPr>
      </w:pPr>
    </w:p>
    <w:p w:rsidR="00566D6D" w:rsidRPr="009E4719" w:rsidRDefault="00566D6D" w:rsidP="00566D6D">
      <w:pPr>
        <w:jc w:val="center"/>
        <w:rPr>
          <w:b/>
          <w:i/>
        </w:rPr>
      </w:pPr>
      <w:r w:rsidRPr="009E4719">
        <w:rPr>
          <w:b/>
          <w:i/>
        </w:rPr>
        <w:t xml:space="preserve">„Hajdúszoboszló Város Önkormányzata Képviselő – </w:t>
      </w:r>
      <w:proofErr w:type="gramStart"/>
      <w:r w:rsidRPr="009E4719">
        <w:rPr>
          <w:b/>
          <w:i/>
        </w:rPr>
        <w:t>testületének ..</w:t>
      </w:r>
      <w:proofErr w:type="gramEnd"/>
      <w:r w:rsidRPr="009E4719">
        <w:rPr>
          <w:b/>
          <w:i/>
        </w:rPr>
        <w:t>./202</w:t>
      </w:r>
      <w:r>
        <w:rPr>
          <w:b/>
          <w:i/>
        </w:rPr>
        <w:t>5</w:t>
      </w:r>
      <w:r w:rsidRPr="009E4719">
        <w:rPr>
          <w:b/>
          <w:i/>
        </w:rPr>
        <w:t>. (</w:t>
      </w:r>
      <w:r>
        <w:rPr>
          <w:b/>
          <w:i/>
        </w:rPr>
        <w:t>I</w:t>
      </w:r>
      <w:r w:rsidRPr="009E4719">
        <w:rPr>
          <w:b/>
          <w:i/>
        </w:rPr>
        <w:t>I. 2</w:t>
      </w:r>
      <w:r>
        <w:rPr>
          <w:b/>
          <w:i/>
        </w:rPr>
        <w:t>7</w:t>
      </w:r>
      <w:r w:rsidRPr="009E4719">
        <w:rPr>
          <w:b/>
          <w:i/>
        </w:rPr>
        <w:t>.) határozata</w:t>
      </w:r>
    </w:p>
    <w:p w:rsidR="00566D6D" w:rsidRPr="009E4719" w:rsidRDefault="00566D6D" w:rsidP="00566D6D">
      <w:pPr>
        <w:jc w:val="both"/>
        <w:rPr>
          <w:u w:val="single"/>
        </w:rPr>
      </w:pPr>
    </w:p>
    <w:p w:rsidR="00566D6D" w:rsidRDefault="00566D6D" w:rsidP="00566D6D">
      <w:pPr>
        <w:jc w:val="both"/>
        <w:rPr>
          <w:b/>
          <w:i/>
          <w:color w:val="000000"/>
        </w:rPr>
      </w:pPr>
      <w:r w:rsidRPr="008374CA">
        <w:rPr>
          <w:b/>
          <w:i/>
        </w:rPr>
        <w:t>Hajdúszoboszló Város Önkormányzatának Képviselő-</w:t>
      </w:r>
      <w:r w:rsidRPr="008374CA">
        <w:rPr>
          <w:b/>
          <w:i/>
          <w:color w:val="000000"/>
        </w:rPr>
        <w:t xml:space="preserve">testülete támogatja a </w:t>
      </w:r>
      <w:r w:rsidRPr="008374CA">
        <w:rPr>
          <w:b/>
          <w:i/>
        </w:rPr>
        <w:t>hajdúszoboszlói gyógyvíz feltárásának 100. évfordulójára tervezett</w:t>
      </w:r>
      <w:r>
        <w:rPr>
          <w:b/>
          <w:i/>
        </w:rPr>
        <w:t>, Szabó József fémszobrász által készítendő</w:t>
      </w:r>
      <w:r w:rsidRPr="008374CA">
        <w:rPr>
          <w:b/>
          <w:i/>
        </w:rPr>
        <w:t xml:space="preserve"> emlékmű/művészeti alkotás </w:t>
      </w:r>
      <w:r>
        <w:rPr>
          <w:b/>
          <w:i/>
          <w:color w:val="000000"/>
        </w:rPr>
        <w:t>elkészítését az alábbi anyagból javasolja:</w:t>
      </w:r>
    </w:p>
    <w:p w:rsidR="00566D6D" w:rsidRDefault="00566D6D" w:rsidP="00566D6D">
      <w:pPr>
        <w:jc w:val="both"/>
        <w:rPr>
          <w:b/>
          <w:i/>
          <w:color w:val="000000"/>
        </w:rPr>
      </w:pPr>
      <w:proofErr w:type="gramStart"/>
      <w:r>
        <w:rPr>
          <w:b/>
          <w:i/>
          <w:color w:val="000000"/>
        </w:rPr>
        <w:t>a</w:t>
      </w:r>
      <w:proofErr w:type="gramEnd"/>
      <w:r>
        <w:rPr>
          <w:b/>
          <w:i/>
          <w:color w:val="000000"/>
        </w:rPr>
        <w:t>/ rozsdamentes acél,</w:t>
      </w:r>
    </w:p>
    <w:p w:rsidR="00566D6D" w:rsidRDefault="00566D6D" w:rsidP="00566D6D">
      <w:pPr>
        <w:jc w:val="both"/>
        <w:rPr>
          <w:b/>
          <w:i/>
          <w:color w:val="000000"/>
        </w:rPr>
      </w:pPr>
      <w:proofErr w:type="gramStart"/>
      <w:r>
        <w:rPr>
          <w:b/>
          <w:i/>
          <w:color w:val="000000"/>
        </w:rPr>
        <w:t>vagy</w:t>
      </w:r>
      <w:proofErr w:type="gramEnd"/>
    </w:p>
    <w:p w:rsidR="00566D6D" w:rsidRDefault="00566D6D" w:rsidP="00566D6D">
      <w:pPr>
        <w:jc w:val="both"/>
        <w:rPr>
          <w:b/>
          <w:i/>
          <w:color w:val="000000"/>
        </w:rPr>
      </w:pPr>
      <w:r>
        <w:rPr>
          <w:b/>
          <w:i/>
          <w:color w:val="000000"/>
        </w:rPr>
        <w:t xml:space="preserve">b/ </w:t>
      </w:r>
      <w:proofErr w:type="spellStart"/>
      <w:r>
        <w:rPr>
          <w:b/>
          <w:i/>
          <w:color w:val="000000"/>
        </w:rPr>
        <w:t>Corten</w:t>
      </w:r>
      <w:proofErr w:type="spellEnd"/>
      <w:r>
        <w:rPr>
          <w:b/>
          <w:i/>
          <w:color w:val="000000"/>
        </w:rPr>
        <w:t xml:space="preserve"> acél</w:t>
      </w:r>
    </w:p>
    <w:p w:rsidR="00566D6D" w:rsidRDefault="00566D6D" w:rsidP="00085288">
      <w:pPr>
        <w:jc w:val="both"/>
        <w:rPr>
          <w:b/>
          <w:i/>
        </w:rPr>
      </w:pPr>
    </w:p>
    <w:p w:rsidR="00566D6D" w:rsidRDefault="00566D6D" w:rsidP="00085288">
      <w:pPr>
        <w:jc w:val="both"/>
        <w:rPr>
          <w:b/>
          <w:i/>
          <w:color w:val="000000"/>
        </w:rPr>
      </w:pPr>
      <w:r w:rsidRPr="008374CA">
        <w:rPr>
          <w:b/>
          <w:i/>
        </w:rPr>
        <w:t>Hajdúszoboszló Város Önkormányzatának Képviselő-</w:t>
      </w:r>
      <w:r w:rsidRPr="008374CA">
        <w:rPr>
          <w:b/>
          <w:i/>
          <w:color w:val="000000"/>
        </w:rPr>
        <w:t>testülete</w:t>
      </w:r>
      <w:r>
        <w:rPr>
          <w:b/>
          <w:i/>
          <w:color w:val="000000"/>
        </w:rPr>
        <w:t xml:space="preserve"> felkéri Szabó József fémszobrászt, hogy az emlékműre/művészeti alkotásra vonatkozó vázlatterv és látványterv javaslatát terjessze a Képviselő-testület elé jóváhagyásra. </w:t>
      </w:r>
    </w:p>
    <w:p w:rsidR="00566D6D" w:rsidRPr="00566D6D" w:rsidRDefault="00566D6D" w:rsidP="00566D6D">
      <w:pPr>
        <w:shd w:val="clear" w:color="auto" w:fill="FFFFFF"/>
        <w:jc w:val="both"/>
        <w:outlineLvl w:val="3"/>
        <w:rPr>
          <w:b/>
          <w:i/>
        </w:rPr>
      </w:pPr>
    </w:p>
    <w:p w:rsidR="00566D6D" w:rsidRDefault="00566D6D" w:rsidP="00566D6D">
      <w:pPr>
        <w:jc w:val="both"/>
        <w:rPr>
          <w:rFonts w:eastAsia="Calibri"/>
          <w:b/>
          <w:i/>
        </w:rPr>
      </w:pPr>
      <w:r w:rsidRPr="009E4719">
        <w:rPr>
          <w:rFonts w:eastAsia="Calibri"/>
          <w:b/>
          <w:i/>
          <w:u w:val="single"/>
        </w:rPr>
        <w:t>Felelős:</w:t>
      </w:r>
      <w:r w:rsidRPr="009E4719">
        <w:rPr>
          <w:rFonts w:eastAsia="Calibri"/>
          <w:b/>
          <w:i/>
        </w:rPr>
        <w:t xml:space="preserve"> Jegyző</w:t>
      </w:r>
      <w:r>
        <w:rPr>
          <w:rFonts w:eastAsia="Calibri"/>
          <w:b/>
          <w:i/>
        </w:rPr>
        <w:t xml:space="preserve">, </w:t>
      </w:r>
      <w:r w:rsidR="0085318B">
        <w:rPr>
          <w:rFonts w:eastAsia="Calibri"/>
          <w:b/>
          <w:i/>
        </w:rPr>
        <w:t>K</w:t>
      </w:r>
      <w:r w:rsidR="0049445A">
        <w:rPr>
          <w:rFonts w:eastAsia="Calibri"/>
          <w:b/>
          <w:i/>
        </w:rPr>
        <w:t xml:space="preserve">ultúráért </w:t>
      </w:r>
      <w:r w:rsidR="0085318B">
        <w:rPr>
          <w:rFonts w:eastAsia="Calibri"/>
          <w:b/>
          <w:i/>
        </w:rPr>
        <w:t>F</w:t>
      </w:r>
      <w:r w:rsidR="0049445A">
        <w:rPr>
          <w:rFonts w:eastAsia="Calibri"/>
          <w:b/>
          <w:i/>
        </w:rPr>
        <w:t xml:space="preserve">elelős Alpolgármester, Kulturális és Oktatási Bizottság Elnöke  </w:t>
      </w:r>
      <w:r w:rsidR="0049445A" w:rsidRPr="009E4719">
        <w:rPr>
          <w:rFonts w:eastAsia="Calibri"/>
          <w:b/>
          <w:i/>
        </w:rPr>
        <w:t xml:space="preserve">             </w:t>
      </w:r>
    </w:p>
    <w:p w:rsidR="00566D6D" w:rsidRDefault="00566D6D" w:rsidP="00566D6D">
      <w:pPr>
        <w:jc w:val="both"/>
        <w:rPr>
          <w:rFonts w:eastAsia="Calibri"/>
          <w:b/>
          <w:i/>
        </w:rPr>
      </w:pPr>
      <w:r w:rsidRPr="009E4719">
        <w:rPr>
          <w:rFonts w:eastAsia="Calibri"/>
          <w:b/>
          <w:i/>
          <w:u w:val="single"/>
        </w:rPr>
        <w:t>Határidő:</w:t>
      </w:r>
      <w:r w:rsidRPr="009E4719">
        <w:rPr>
          <w:rFonts w:eastAsia="Calibri"/>
          <w:b/>
          <w:i/>
        </w:rPr>
        <w:t xml:space="preserve"> </w:t>
      </w:r>
      <w:r>
        <w:rPr>
          <w:rFonts w:eastAsia="Calibri"/>
          <w:b/>
          <w:i/>
        </w:rPr>
        <w:t>2025.03.27”</w:t>
      </w:r>
    </w:p>
    <w:p w:rsidR="008374CA" w:rsidRDefault="008374CA" w:rsidP="00085288">
      <w:pPr>
        <w:jc w:val="both"/>
        <w:rPr>
          <w:b/>
          <w:i/>
          <w:color w:val="000000"/>
        </w:rPr>
      </w:pPr>
    </w:p>
    <w:p w:rsidR="007324C1" w:rsidRPr="009E4719" w:rsidRDefault="007324C1" w:rsidP="00085288">
      <w:pPr>
        <w:jc w:val="both"/>
      </w:pPr>
      <w:r w:rsidRPr="009E4719">
        <w:t xml:space="preserve">Hajdúszoboszló, </w:t>
      </w:r>
      <w:r w:rsidR="00B601C7" w:rsidRPr="009E4719">
        <w:t xml:space="preserve">2025. </w:t>
      </w:r>
      <w:r w:rsidR="00CF1FF4">
        <w:t>február 1</w:t>
      </w:r>
      <w:r w:rsidR="008374CA">
        <w:t>7</w:t>
      </w:r>
      <w:r w:rsidR="00CF1FF4">
        <w:t>.</w:t>
      </w:r>
    </w:p>
    <w:p w:rsidR="00B601C7" w:rsidRPr="009E4719" w:rsidRDefault="00B601C7" w:rsidP="00085288">
      <w:pPr>
        <w:jc w:val="both"/>
      </w:pPr>
    </w:p>
    <w:p w:rsidR="007324C1" w:rsidRPr="009E4719" w:rsidRDefault="007324C1" w:rsidP="00085288">
      <w:pPr>
        <w:jc w:val="both"/>
      </w:pPr>
    </w:p>
    <w:p w:rsidR="00D37821" w:rsidRPr="008374CA" w:rsidRDefault="00D37821" w:rsidP="009E6D5D">
      <w:pPr>
        <w:tabs>
          <w:tab w:val="center" w:pos="6237"/>
        </w:tabs>
        <w:jc w:val="both"/>
      </w:pPr>
      <w:r w:rsidRPr="009E4719">
        <w:rPr>
          <w:b/>
        </w:rPr>
        <w:tab/>
      </w:r>
      <w:proofErr w:type="spellStart"/>
      <w:r w:rsidRPr="008374CA">
        <w:t>Szilágyiné</w:t>
      </w:r>
      <w:proofErr w:type="spellEnd"/>
      <w:r w:rsidRPr="008374CA">
        <w:t xml:space="preserve"> Pál Gyöngyi</w:t>
      </w:r>
    </w:p>
    <w:p w:rsidR="00D37821" w:rsidRPr="009E4719" w:rsidRDefault="00D37821" w:rsidP="009E6D5D">
      <w:pPr>
        <w:tabs>
          <w:tab w:val="center" w:pos="6237"/>
        </w:tabs>
        <w:jc w:val="both"/>
      </w:pPr>
      <w:r w:rsidRPr="009E4719">
        <w:tab/>
      </w:r>
      <w:proofErr w:type="gramStart"/>
      <w:r w:rsidRPr="009E4719">
        <w:t>városfejlesztési</w:t>
      </w:r>
      <w:proofErr w:type="gramEnd"/>
      <w:r w:rsidRPr="009E4719">
        <w:t xml:space="preserve"> és városüzemeltetési </w:t>
      </w:r>
    </w:p>
    <w:p w:rsidR="00D37821" w:rsidRPr="009E4719" w:rsidRDefault="00D37821" w:rsidP="009E6D5D">
      <w:pPr>
        <w:tabs>
          <w:tab w:val="center" w:pos="6237"/>
        </w:tabs>
        <w:jc w:val="both"/>
      </w:pPr>
      <w:r w:rsidRPr="009E4719">
        <w:tab/>
      </w:r>
      <w:proofErr w:type="gramStart"/>
      <w:r w:rsidRPr="009E4719">
        <w:t>osztályvezető</w:t>
      </w:r>
      <w:proofErr w:type="gramEnd"/>
    </w:p>
    <w:p w:rsidR="00D60632" w:rsidRPr="009E4719" w:rsidRDefault="00D60632" w:rsidP="00D37821">
      <w:pPr>
        <w:tabs>
          <w:tab w:val="center" w:pos="7088"/>
        </w:tabs>
        <w:jc w:val="center"/>
      </w:pPr>
    </w:p>
    <w:sectPr w:rsidR="00D60632" w:rsidRPr="009E4719" w:rsidSect="00085288">
      <w:headerReference w:type="even" r:id="rId13"/>
      <w:footerReference w:type="even" r:id="rId14"/>
      <w:footerReference w:type="default" r:id="rId15"/>
      <w:pgSz w:w="12240" w:h="15840"/>
      <w:pgMar w:top="1134" w:right="1134" w:bottom="1134" w:left="1134" w:header="709" w:footer="70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3FFB" w:rsidRDefault="00C33FFB">
      <w:r>
        <w:separator/>
      </w:r>
    </w:p>
  </w:endnote>
  <w:endnote w:type="continuationSeparator" w:id="0">
    <w:p w:rsidR="00C33FFB" w:rsidRDefault="00C33F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Arial Unicode MS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13757132"/>
      <w:docPartObj>
        <w:docPartGallery w:val="Page Numbers (Bottom of Page)"/>
        <w:docPartUnique/>
      </w:docPartObj>
    </w:sdtPr>
    <w:sdtEndPr/>
    <w:sdtContent>
      <w:p w:rsidR="00085288" w:rsidRDefault="00085288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086F">
          <w:rPr>
            <w:noProof/>
          </w:rPr>
          <w:t>7</w:t>
        </w:r>
        <w:r>
          <w:fldChar w:fldCharType="end"/>
        </w:r>
      </w:p>
    </w:sdtContent>
  </w:sdt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3FFB" w:rsidRDefault="00C33FFB">
      <w:r>
        <w:separator/>
      </w:r>
    </w:p>
  </w:footnote>
  <w:footnote w:type="continuationSeparator" w:id="0">
    <w:p w:rsidR="00C33FFB" w:rsidRDefault="00C33F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628586F"/>
    <w:multiLevelType w:val="multilevel"/>
    <w:tmpl w:val="DE4CA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3D5895"/>
    <w:multiLevelType w:val="hybridMultilevel"/>
    <w:tmpl w:val="274636C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171FDF"/>
    <w:multiLevelType w:val="hybridMultilevel"/>
    <w:tmpl w:val="3C029B74"/>
    <w:lvl w:ilvl="0" w:tplc="4F38947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6" w15:restartNumberingAfterBreak="0">
    <w:nsid w:val="1C0C2988"/>
    <w:multiLevelType w:val="hybridMultilevel"/>
    <w:tmpl w:val="F172621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138177E"/>
    <w:multiLevelType w:val="hybridMultilevel"/>
    <w:tmpl w:val="B85C2AB4"/>
    <w:lvl w:ilvl="0" w:tplc="F43E7832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4632A9"/>
    <w:multiLevelType w:val="hybridMultilevel"/>
    <w:tmpl w:val="C96E063E"/>
    <w:lvl w:ilvl="0" w:tplc="A872BCC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5D241A"/>
    <w:multiLevelType w:val="multilevel"/>
    <w:tmpl w:val="74A8C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169590B"/>
    <w:multiLevelType w:val="multilevel"/>
    <w:tmpl w:val="6980A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0D4D87"/>
    <w:multiLevelType w:val="hybridMultilevel"/>
    <w:tmpl w:val="9DE4D6B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441FB5"/>
    <w:multiLevelType w:val="hybridMultilevel"/>
    <w:tmpl w:val="6D523DE0"/>
    <w:lvl w:ilvl="0" w:tplc="CA56FC44">
      <w:numFmt w:val="bullet"/>
      <w:lvlText w:val="-"/>
      <w:lvlJc w:val="left"/>
      <w:pPr>
        <w:ind w:left="4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4" w15:restartNumberingAfterBreak="0">
    <w:nsid w:val="37F61EFE"/>
    <w:multiLevelType w:val="multilevel"/>
    <w:tmpl w:val="81F293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6160899"/>
    <w:multiLevelType w:val="hybridMultilevel"/>
    <w:tmpl w:val="915E6250"/>
    <w:lvl w:ilvl="0" w:tplc="32E862A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1770025"/>
    <w:multiLevelType w:val="hybridMultilevel"/>
    <w:tmpl w:val="34D8A1C8"/>
    <w:lvl w:ilvl="0" w:tplc="C666DE28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60DA4F94"/>
    <w:multiLevelType w:val="hybridMultilevel"/>
    <w:tmpl w:val="6CB021F8"/>
    <w:lvl w:ilvl="0" w:tplc="140C9458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2505F62"/>
    <w:multiLevelType w:val="hybridMultilevel"/>
    <w:tmpl w:val="D7A0CB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B5727E"/>
    <w:multiLevelType w:val="hybridMultilevel"/>
    <w:tmpl w:val="D7A0CB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E6A6F9B"/>
    <w:multiLevelType w:val="hybridMultilevel"/>
    <w:tmpl w:val="13167FDC"/>
    <w:lvl w:ilvl="0" w:tplc="21C260EE">
      <w:start w:val="20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19"/>
  </w:num>
  <w:num w:numId="4">
    <w:abstractNumId w:val="7"/>
  </w:num>
  <w:num w:numId="5">
    <w:abstractNumId w:val="14"/>
  </w:num>
  <w:num w:numId="6">
    <w:abstractNumId w:val="10"/>
  </w:num>
  <w:num w:numId="7">
    <w:abstractNumId w:val="1"/>
  </w:num>
  <w:num w:numId="8">
    <w:abstractNumId w:val="21"/>
  </w:num>
  <w:num w:numId="9">
    <w:abstractNumId w:val="11"/>
  </w:num>
  <w:num w:numId="10">
    <w:abstractNumId w:val="3"/>
  </w:num>
  <w:num w:numId="11">
    <w:abstractNumId w:val="6"/>
  </w:num>
  <w:num w:numId="12">
    <w:abstractNumId w:val="9"/>
  </w:num>
  <w:num w:numId="13">
    <w:abstractNumId w:val="2"/>
  </w:num>
  <w:num w:numId="14">
    <w:abstractNumId w:val="8"/>
  </w:num>
  <w:num w:numId="15">
    <w:abstractNumId w:val="12"/>
  </w:num>
  <w:num w:numId="16">
    <w:abstractNumId w:val="13"/>
  </w:num>
  <w:num w:numId="17">
    <w:abstractNumId w:val="17"/>
  </w:num>
  <w:num w:numId="18">
    <w:abstractNumId w:val="15"/>
  </w:num>
  <w:num w:numId="19">
    <w:abstractNumId w:val="18"/>
  </w:num>
  <w:num w:numId="20">
    <w:abstractNumId w:val="20"/>
  </w:num>
  <w:num w:numId="21">
    <w:abstractNumId w:val="1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143A"/>
    <w:rsid w:val="000019B4"/>
    <w:rsid w:val="00003722"/>
    <w:rsid w:val="00003987"/>
    <w:rsid w:val="00005C62"/>
    <w:rsid w:val="000075D5"/>
    <w:rsid w:val="00007FE8"/>
    <w:rsid w:val="00011A2B"/>
    <w:rsid w:val="000167C2"/>
    <w:rsid w:val="000172AD"/>
    <w:rsid w:val="000218B5"/>
    <w:rsid w:val="00021D53"/>
    <w:rsid w:val="0002293B"/>
    <w:rsid w:val="0002347B"/>
    <w:rsid w:val="00027DB3"/>
    <w:rsid w:val="00033479"/>
    <w:rsid w:val="0003402D"/>
    <w:rsid w:val="00035545"/>
    <w:rsid w:val="000364E1"/>
    <w:rsid w:val="000371C9"/>
    <w:rsid w:val="00037C9C"/>
    <w:rsid w:val="00040EDB"/>
    <w:rsid w:val="000424CB"/>
    <w:rsid w:val="00045E22"/>
    <w:rsid w:val="00050DF6"/>
    <w:rsid w:val="000526E7"/>
    <w:rsid w:val="00053854"/>
    <w:rsid w:val="00056EF8"/>
    <w:rsid w:val="00062114"/>
    <w:rsid w:val="00066B0D"/>
    <w:rsid w:val="000673D0"/>
    <w:rsid w:val="00072C75"/>
    <w:rsid w:val="00075249"/>
    <w:rsid w:val="00075D55"/>
    <w:rsid w:val="000762B6"/>
    <w:rsid w:val="0008312B"/>
    <w:rsid w:val="00085288"/>
    <w:rsid w:val="00091476"/>
    <w:rsid w:val="0009354B"/>
    <w:rsid w:val="00093789"/>
    <w:rsid w:val="00095B70"/>
    <w:rsid w:val="000979FA"/>
    <w:rsid w:val="000A2E8E"/>
    <w:rsid w:val="000A5258"/>
    <w:rsid w:val="000A6838"/>
    <w:rsid w:val="000A6CD5"/>
    <w:rsid w:val="000A7C57"/>
    <w:rsid w:val="000B0484"/>
    <w:rsid w:val="000B13DE"/>
    <w:rsid w:val="000B3187"/>
    <w:rsid w:val="000B51A9"/>
    <w:rsid w:val="000B5BD4"/>
    <w:rsid w:val="000B604F"/>
    <w:rsid w:val="000B743D"/>
    <w:rsid w:val="000C2160"/>
    <w:rsid w:val="000C514E"/>
    <w:rsid w:val="000C5F7C"/>
    <w:rsid w:val="000C7404"/>
    <w:rsid w:val="000C7934"/>
    <w:rsid w:val="000C7B35"/>
    <w:rsid w:val="000D04A8"/>
    <w:rsid w:val="000D2C70"/>
    <w:rsid w:val="000D3A44"/>
    <w:rsid w:val="000D66E9"/>
    <w:rsid w:val="000D74CD"/>
    <w:rsid w:val="000D79F4"/>
    <w:rsid w:val="000E18BB"/>
    <w:rsid w:val="000E1D85"/>
    <w:rsid w:val="000E44A2"/>
    <w:rsid w:val="000E45AF"/>
    <w:rsid w:val="000E6DBA"/>
    <w:rsid w:val="000E6E95"/>
    <w:rsid w:val="000F673E"/>
    <w:rsid w:val="000F6FC9"/>
    <w:rsid w:val="00100545"/>
    <w:rsid w:val="00100F42"/>
    <w:rsid w:val="00107F58"/>
    <w:rsid w:val="00112AC4"/>
    <w:rsid w:val="00112E56"/>
    <w:rsid w:val="00115A5D"/>
    <w:rsid w:val="00117B9A"/>
    <w:rsid w:val="00120FA4"/>
    <w:rsid w:val="00121C3B"/>
    <w:rsid w:val="00122D83"/>
    <w:rsid w:val="00135DCD"/>
    <w:rsid w:val="0014085C"/>
    <w:rsid w:val="0014311D"/>
    <w:rsid w:val="00145DF8"/>
    <w:rsid w:val="00147901"/>
    <w:rsid w:val="00147D93"/>
    <w:rsid w:val="00150416"/>
    <w:rsid w:val="00156D7B"/>
    <w:rsid w:val="00165392"/>
    <w:rsid w:val="001676C3"/>
    <w:rsid w:val="00170664"/>
    <w:rsid w:val="001726C7"/>
    <w:rsid w:val="00175671"/>
    <w:rsid w:val="00175EAB"/>
    <w:rsid w:val="00175EDA"/>
    <w:rsid w:val="00180478"/>
    <w:rsid w:val="0018059A"/>
    <w:rsid w:val="00181013"/>
    <w:rsid w:val="00184C2E"/>
    <w:rsid w:val="00192649"/>
    <w:rsid w:val="001945E6"/>
    <w:rsid w:val="00194BD4"/>
    <w:rsid w:val="00195D5D"/>
    <w:rsid w:val="001A3C2B"/>
    <w:rsid w:val="001A44CD"/>
    <w:rsid w:val="001B435F"/>
    <w:rsid w:val="001B6ECC"/>
    <w:rsid w:val="001B75BC"/>
    <w:rsid w:val="001C032D"/>
    <w:rsid w:val="001C15A3"/>
    <w:rsid w:val="001C3181"/>
    <w:rsid w:val="001C41E7"/>
    <w:rsid w:val="001C507C"/>
    <w:rsid w:val="001C5EE2"/>
    <w:rsid w:val="001C7256"/>
    <w:rsid w:val="001D15B3"/>
    <w:rsid w:val="001D20BA"/>
    <w:rsid w:val="001D43E7"/>
    <w:rsid w:val="001D6C55"/>
    <w:rsid w:val="001E30D2"/>
    <w:rsid w:val="001E4606"/>
    <w:rsid w:val="001E5ADB"/>
    <w:rsid w:val="001F19F0"/>
    <w:rsid w:val="001F2201"/>
    <w:rsid w:val="001F4E10"/>
    <w:rsid w:val="001F570E"/>
    <w:rsid w:val="001F7A7B"/>
    <w:rsid w:val="00201284"/>
    <w:rsid w:val="002031FE"/>
    <w:rsid w:val="00203350"/>
    <w:rsid w:val="00203A6F"/>
    <w:rsid w:val="00204244"/>
    <w:rsid w:val="00205989"/>
    <w:rsid w:val="00205D0F"/>
    <w:rsid w:val="002118AE"/>
    <w:rsid w:val="0021317D"/>
    <w:rsid w:val="002140CE"/>
    <w:rsid w:val="00214867"/>
    <w:rsid w:val="002162F4"/>
    <w:rsid w:val="00216910"/>
    <w:rsid w:val="00216F82"/>
    <w:rsid w:val="002178B8"/>
    <w:rsid w:val="00222196"/>
    <w:rsid w:val="00223342"/>
    <w:rsid w:val="00223BDA"/>
    <w:rsid w:val="00224470"/>
    <w:rsid w:val="0022597E"/>
    <w:rsid w:val="002266F0"/>
    <w:rsid w:val="0023150D"/>
    <w:rsid w:val="002336A9"/>
    <w:rsid w:val="00233D06"/>
    <w:rsid w:val="00241EE2"/>
    <w:rsid w:val="00244A8F"/>
    <w:rsid w:val="0025072B"/>
    <w:rsid w:val="00251396"/>
    <w:rsid w:val="002515CA"/>
    <w:rsid w:val="00255DB9"/>
    <w:rsid w:val="002565A0"/>
    <w:rsid w:val="00256E65"/>
    <w:rsid w:val="002574BA"/>
    <w:rsid w:val="00257CCE"/>
    <w:rsid w:val="00260B16"/>
    <w:rsid w:val="00265138"/>
    <w:rsid w:val="00265B2D"/>
    <w:rsid w:val="00273239"/>
    <w:rsid w:val="00274A0E"/>
    <w:rsid w:val="00275265"/>
    <w:rsid w:val="0028017B"/>
    <w:rsid w:val="002865E0"/>
    <w:rsid w:val="002901ED"/>
    <w:rsid w:val="00291D9B"/>
    <w:rsid w:val="00291DA8"/>
    <w:rsid w:val="00292DCE"/>
    <w:rsid w:val="00294DC4"/>
    <w:rsid w:val="002A1E29"/>
    <w:rsid w:val="002A35C9"/>
    <w:rsid w:val="002A661E"/>
    <w:rsid w:val="002B08FA"/>
    <w:rsid w:val="002B161F"/>
    <w:rsid w:val="002B23C9"/>
    <w:rsid w:val="002B4470"/>
    <w:rsid w:val="002B6E84"/>
    <w:rsid w:val="002C04DA"/>
    <w:rsid w:val="002C43B6"/>
    <w:rsid w:val="002C4BE6"/>
    <w:rsid w:val="002D2150"/>
    <w:rsid w:val="002D3543"/>
    <w:rsid w:val="002D6EC5"/>
    <w:rsid w:val="002E0F37"/>
    <w:rsid w:val="002E33AD"/>
    <w:rsid w:val="002E680C"/>
    <w:rsid w:val="002F18FF"/>
    <w:rsid w:val="002F2DF8"/>
    <w:rsid w:val="003075F0"/>
    <w:rsid w:val="00317E11"/>
    <w:rsid w:val="00321EF3"/>
    <w:rsid w:val="0032365C"/>
    <w:rsid w:val="003300F9"/>
    <w:rsid w:val="00330DCD"/>
    <w:rsid w:val="00331052"/>
    <w:rsid w:val="00333283"/>
    <w:rsid w:val="00333E5A"/>
    <w:rsid w:val="0033751E"/>
    <w:rsid w:val="00340322"/>
    <w:rsid w:val="003433DE"/>
    <w:rsid w:val="003437BB"/>
    <w:rsid w:val="00343D0B"/>
    <w:rsid w:val="00343FA9"/>
    <w:rsid w:val="00345946"/>
    <w:rsid w:val="00347DB1"/>
    <w:rsid w:val="003501D6"/>
    <w:rsid w:val="00350349"/>
    <w:rsid w:val="00350DF6"/>
    <w:rsid w:val="003516F8"/>
    <w:rsid w:val="00353DBC"/>
    <w:rsid w:val="003553D0"/>
    <w:rsid w:val="00360314"/>
    <w:rsid w:val="00361D5F"/>
    <w:rsid w:val="00363CF1"/>
    <w:rsid w:val="00364C41"/>
    <w:rsid w:val="00366E0E"/>
    <w:rsid w:val="00373E5D"/>
    <w:rsid w:val="00374C53"/>
    <w:rsid w:val="00375029"/>
    <w:rsid w:val="00380EA4"/>
    <w:rsid w:val="003815A3"/>
    <w:rsid w:val="00382153"/>
    <w:rsid w:val="0038518D"/>
    <w:rsid w:val="0039157B"/>
    <w:rsid w:val="00397189"/>
    <w:rsid w:val="003A0073"/>
    <w:rsid w:val="003A16D0"/>
    <w:rsid w:val="003A2A02"/>
    <w:rsid w:val="003B0308"/>
    <w:rsid w:val="003B054C"/>
    <w:rsid w:val="003B3AFD"/>
    <w:rsid w:val="003B4C14"/>
    <w:rsid w:val="003B68F2"/>
    <w:rsid w:val="003B7D36"/>
    <w:rsid w:val="003C0D78"/>
    <w:rsid w:val="003C50F7"/>
    <w:rsid w:val="003C52A5"/>
    <w:rsid w:val="003C5D30"/>
    <w:rsid w:val="003C6070"/>
    <w:rsid w:val="003C6659"/>
    <w:rsid w:val="003C6734"/>
    <w:rsid w:val="003C6E5A"/>
    <w:rsid w:val="003D13E5"/>
    <w:rsid w:val="003D36F9"/>
    <w:rsid w:val="003D3FB1"/>
    <w:rsid w:val="003D75AB"/>
    <w:rsid w:val="003E086F"/>
    <w:rsid w:val="003F5B69"/>
    <w:rsid w:val="004007F4"/>
    <w:rsid w:val="00401FC1"/>
    <w:rsid w:val="00403058"/>
    <w:rsid w:val="00403071"/>
    <w:rsid w:val="0041140F"/>
    <w:rsid w:val="00411718"/>
    <w:rsid w:val="0041247F"/>
    <w:rsid w:val="00413C9C"/>
    <w:rsid w:val="00416683"/>
    <w:rsid w:val="00420872"/>
    <w:rsid w:val="00422603"/>
    <w:rsid w:val="00422777"/>
    <w:rsid w:val="00423058"/>
    <w:rsid w:val="0042484E"/>
    <w:rsid w:val="00425EDC"/>
    <w:rsid w:val="00426820"/>
    <w:rsid w:val="004271E0"/>
    <w:rsid w:val="00430144"/>
    <w:rsid w:val="004308C9"/>
    <w:rsid w:val="004312B2"/>
    <w:rsid w:val="004335C3"/>
    <w:rsid w:val="00434179"/>
    <w:rsid w:val="004413E9"/>
    <w:rsid w:val="00441737"/>
    <w:rsid w:val="00441A11"/>
    <w:rsid w:val="00443704"/>
    <w:rsid w:val="00443E91"/>
    <w:rsid w:val="00444A88"/>
    <w:rsid w:val="00457D8F"/>
    <w:rsid w:val="00460922"/>
    <w:rsid w:val="0046493D"/>
    <w:rsid w:val="00465B5B"/>
    <w:rsid w:val="00465F07"/>
    <w:rsid w:val="004707AC"/>
    <w:rsid w:val="00480381"/>
    <w:rsid w:val="00482C4E"/>
    <w:rsid w:val="00482ECA"/>
    <w:rsid w:val="0049255B"/>
    <w:rsid w:val="00492A47"/>
    <w:rsid w:val="0049445A"/>
    <w:rsid w:val="00495148"/>
    <w:rsid w:val="00496A62"/>
    <w:rsid w:val="00496A9D"/>
    <w:rsid w:val="00496E8B"/>
    <w:rsid w:val="004A4165"/>
    <w:rsid w:val="004A52A9"/>
    <w:rsid w:val="004A7386"/>
    <w:rsid w:val="004B05F9"/>
    <w:rsid w:val="004B135E"/>
    <w:rsid w:val="004B1A80"/>
    <w:rsid w:val="004B20E3"/>
    <w:rsid w:val="004B6FEA"/>
    <w:rsid w:val="004C0021"/>
    <w:rsid w:val="004C0F01"/>
    <w:rsid w:val="004C0F43"/>
    <w:rsid w:val="004C2086"/>
    <w:rsid w:val="004D1B64"/>
    <w:rsid w:val="004D5FC9"/>
    <w:rsid w:val="004E1EF5"/>
    <w:rsid w:val="004E526F"/>
    <w:rsid w:val="004E6550"/>
    <w:rsid w:val="004E6E95"/>
    <w:rsid w:val="004F17B2"/>
    <w:rsid w:val="004F30C6"/>
    <w:rsid w:val="004F7554"/>
    <w:rsid w:val="004F7AFB"/>
    <w:rsid w:val="0050006A"/>
    <w:rsid w:val="005026EC"/>
    <w:rsid w:val="005030B1"/>
    <w:rsid w:val="005033E2"/>
    <w:rsid w:val="005044D8"/>
    <w:rsid w:val="00505C13"/>
    <w:rsid w:val="0050694D"/>
    <w:rsid w:val="00506DEB"/>
    <w:rsid w:val="00511525"/>
    <w:rsid w:val="005125CA"/>
    <w:rsid w:val="00513824"/>
    <w:rsid w:val="00520AC2"/>
    <w:rsid w:val="005240D1"/>
    <w:rsid w:val="00527A7B"/>
    <w:rsid w:val="0053123B"/>
    <w:rsid w:val="005329D8"/>
    <w:rsid w:val="00534AB8"/>
    <w:rsid w:val="00534CEC"/>
    <w:rsid w:val="00537742"/>
    <w:rsid w:val="00540F84"/>
    <w:rsid w:val="00541360"/>
    <w:rsid w:val="00541860"/>
    <w:rsid w:val="00541A6E"/>
    <w:rsid w:val="00545105"/>
    <w:rsid w:val="00545767"/>
    <w:rsid w:val="005537DE"/>
    <w:rsid w:val="005568E5"/>
    <w:rsid w:val="00560A29"/>
    <w:rsid w:val="0056608C"/>
    <w:rsid w:val="00566D6D"/>
    <w:rsid w:val="005710CC"/>
    <w:rsid w:val="00572993"/>
    <w:rsid w:val="005729E4"/>
    <w:rsid w:val="00580159"/>
    <w:rsid w:val="00582AA9"/>
    <w:rsid w:val="00587895"/>
    <w:rsid w:val="00587CAA"/>
    <w:rsid w:val="005930D1"/>
    <w:rsid w:val="005957F7"/>
    <w:rsid w:val="005958C4"/>
    <w:rsid w:val="00595B3B"/>
    <w:rsid w:val="005A3C21"/>
    <w:rsid w:val="005A7495"/>
    <w:rsid w:val="005B08BB"/>
    <w:rsid w:val="005B5EBC"/>
    <w:rsid w:val="005B6BD4"/>
    <w:rsid w:val="005B7015"/>
    <w:rsid w:val="005D16B1"/>
    <w:rsid w:val="005D1E7B"/>
    <w:rsid w:val="005D43B3"/>
    <w:rsid w:val="005D63B4"/>
    <w:rsid w:val="005D79B6"/>
    <w:rsid w:val="005E5594"/>
    <w:rsid w:val="005E79AE"/>
    <w:rsid w:val="005E7EBD"/>
    <w:rsid w:val="005F1274"/>
    <w:rsid w:val="005F406B"/>
    <w:rsid w:val="005F699E"/>
    <w:rsid w:val="006069A0"/>
    <w:rsid w:val="00607F44"/>
    <w:rsid w:val="00611471"/>
    <w:rsid w:val="006133FB"/>
    <w:rsid w:val="00615125"/>
    <w:rsid w:val="006230FA"/>
    <w:rsid w:val="006261AF"/>
    <w:rsid w:val="00626991"/>
    <w:rsid w:val="0062738B"/>
    <w:rsid w:val="00631900"/>
    <w:rsid w:val="00633CB9"/>
    <w:rsid w:val="006347B2"/>
    <w:rsid w:val="00634BA4"/>
    <w:rsid w:val="00636547"/>
    <w:rsid w:val="00641D99"/>
    <w:rsid w:val="00643DB5"/>
    <w:rsid w:val="00645E14"/>
    <w:rsid w:val="00645F84"/>
    <w:rsid w:val="0065072A"/>
    <w:rsid w:val="0065083D"/>
    <w:rsid w:val="0065192A"/>
    <w:rsid w:val="006570D4"/>
    <w:rsid w:val="00657B09"/>
    <w:rsid w:val="00661CF7"/>
    <w:rsid w:val="00664107"/>
    <w:rsid w:val="00671500"/>
    <w:rsid w:val="0067330F"/>
    <w:rsid w:val="006739E1"/>
    <w:rsid w:val="0067490A"/>
    <w:rsid w:val="00674B51"/>
    <w:rsid w:val="00681096"/>
    <w:rsid w:val="00682250"/>
    <w:rsid w:val="00682A1D"/>
    <w:rsid w:val="0068426E"/>
    <w:rsid w:val="006844EF"/>
    <w:rsid w:val="0068597C"/>
    <w:rsid w:val="00696F8F"/>
    <w:rsid w:val="006A0341"/>
    <w:rsid w:val="006A0BE3"/>
    <w:rsid w:val="006A42EA"/>
    <w:rsid w:val="006B4D9E"/>
    <w:rsid w:val="006C05DD"/>
    <w:rsid w:val="006C1C74"/>
    <w:rsid w:val="006C24FB"/>
    <w:rsid w:val="006C3DE9"/>
    <w:rsid w:val="006C43F0"/>
    <w:rsid w:val="006C5919"/>
    <w:rsid w:val="006D0BFD"/>
    <w:rsid w:val="006D1E63"/>
    <w:rsid w:val="006D3362"/>
    <w:rsid w:val="006D6CB4"/>
    <w:rsid w:val="006D7123"/>
    <w:rsid w:val="006E4AB2"/>
    <w:rsid w:val="006F1C5B"/>
    <w:rsid w:val="006F462A"/>
    <w:rsid w:val="00705652"/>
    <w:rsid w:val="00705E2E"/>
    <w:rsid w:val="00714614"/>
    <w:rsid w:val="00720061"/>
    <w:rsid w:val="00720AFD"/>
    <w:rsid w:val="00721388"/>
    <w:rsid w:val="00722E1D"/>
    <w:rsid w:val="007230C7"/>
    <w:rsid w:val="00723E5C"/>
    <w:rsid w:val="007253A5"/>
    <w:rsid w:val="00727B09"/>
    <w:rsid w:val="00727CC5"/>
    <w:rsid w:val="00730A96"/>
    <w:rsid w:val="007324C1"/>
    <w:rsid w:val="0073556F"/>
    <w:rsid w:val="00740EA3"/>
    <w:rsid w:val="00745363"/>
    <w:rsid w:val="0074659F"/>
    <w:rsid w:val="00750256"/>
    <w:rsid w:val="00750861"/>
    <w:rsid w:val="00750D75"/>
    <w:rsid w:val="00751C3A"/>
    <w:rsid w:val="0075733B"/>
    <w:rsid w:val="00757347"/>
    <w:rsid w:val="00761B1E"/>
    <w:rsid w:val="00763FD3"/>
    <w:rsid w:val="00764AD8"/>
    <w:rsid w:val="00765487"/>
    <w:rsid w:val="0076685C"/>
    <w:rsid w:val="0077001C"/>
    <w:rsid w:val="00772102"/>
    <w:rsid w:val="007725E3"/>
    <w:rsid w:val="00780B58"/>
    <w:rsid w:val="007815CB"/>
    <w:rsid w:val="00785704"/>
    <w:rsid w:val="007857FD"/>
    <w:rsid w:val="00786FCA"/>
    <w:rsid w:val="00795B62"/>
    <w:rsid w:val="007A402C"/>
    <w:rsid w:val="007A6F8E"/>
    <w:rsid w:val="007B047A"/>
    <w:rsid w:val="007B0C0D"/>
    <w:rsid w:val="007B1735"/>
    <w:rsid w:val="007B264A"/>
    <w:rsid w:val="007C505F"/>
    <w:rsid w:val="007D07B6"/>
    <w:rsid w:val="007D247E"/>
    <w:rsid w:val="007D5BE4"/>
    <w:rsid w:val="007D67DF"/>
    <w:rsid w:val="007D6D6F"/>
    <w:rsid w:val="007D6FBE"/>
    <w:rsid w:val="007D7509"/>
    <w:rsid w:val="007E0594"/>
    <w:rsid w:val="007E1A21"/>
    <w:rsid w:val="007E4176"/>
    <w:rsid w:val="007E4874"/>
    <w:rsid w:val="007E50C1"/>
    <w:rsid w:val="007E75F2"/>
    <w:rsid w:val="007F22AD"/>
    <w:rsid w:val="007F42B1"/>
    <w:rsid w:val="007F4B75"/>
    <w:rsid w:val="007F7541"/>
    <w:rsid w:val="00800724"/>
    <w:rsid w:val="00807A15"/>
    <w:rsid w:val="00811458"/>
    <w:rsid w:val="0081279F"/>
    <w:rsid w:val="00812F44"/>
    <w:rsid w:val="00820ADE"/>
    <w:rsid w:val="00822955"/>
    <w:rsid w:val="00824799"/>
    <w:rsid w:val="008322E3"/>
    <w:rsid w:val="0083342D"/>
    <w:rsid w:val="008374CA"/>
    <w:rsid w:val="00843109"/>
    <w:rsid w:val="00846824"/>
    <w:rsid w:val="00847E0E"/>
    <w:rsid w:val="008522FD"/>
    <w:rsid w:val="0085318B"/>
    <w:rsid w:val="008541E7"/>
    <w:rsid w:val="00857EA4"/>
    <w:rsid w:val="00861F04"/>
    <w:rsid w:val="00864AC6"/>
    <w:rsid w:val="00865B23"/>
    <w:rsid w:val="00867B01"/>
    <w:rsid w:val="00867D92"/>
    <w:rsid w:val="00871034"/>
    <w:rsid w:val="00872F20"/>
    <w:rsid w:val="00874D61"/>
    <w:rsid w:val="00875BAE"/>
    <w:rsid w:val="00880B0F"/>
    <w:rsid w:val="00880BF3"/>
    <w:rsid w:val="00880DEC"/>
    <w:rsid w:val="0088105A"/>
    <w:rsid w:val="00881D6C"/>
    <w:rsid w:val="00890C77"/>
    <w:rsid w:val="00891BFB"/>
    <w:rsid w:val="00892255"/>
    <w:rsid w:val="00896E2A"/>
    <w:rsid w:val="008A1621"/>
    <w:rsid w:val="008A2A3D"/>
    <w:rsid w:val="008A40DB"/>
    <w:rsid w:val="008A5332"/>
    <w:rsid w:val="008A590E"/>
    <w:rsid w:val="008B7D1B"/>
    <w:rsid w:val="008C00BB"/>
    <w:rsid w:val="008C0430"/>
    <w:rsid w:val="008C7057"/>
    <w:rsid w:val="008D463A"/>
    <w:rsid w:val="008D59D6"/>
    <w:rsid w:val="008D6BA0"/>
    <w:rsid w:val="008E2E26"/>
    <w:rsid w:val="008E3092"/>
    <w:rsid w:val="008F28A1"/>
    <w:rsid w:val="008F717D"/>
    <w:rsid w:val="0090011F"/>
    <w:rsid w:val="0090111D"/>
    <w:rsid w:val="00904D61"/>
    <w:rsid w:val="00904D8E"/>
    <w:rsid w:val="00904E0E"/>
    <w:rsid w:val="00905B7A"/>
    <w:rsid w:val="009060D4"/>
    <w:rsid w:val="009060E8"/>
    <w:rsid w:val="0090776D"/>
    <w:rsid w:val="00912E9B"/>
    <w:rsid w:val="00913D6B"/>
    <w:rsid w:val="00915C4D"/>
    <w:rsid w:val="009241D0"/>
    <w:rsid w:val="00925D93"/>
    <w:rsid w:val="0093270C"/>
    <w:rsid w:val="00935274"/>
    <w:rsid w:val="009372ED"/>
    <w:rsid w:val="00940081"/>
    <w:rsid w:val="00941643"/>
    <w:rsid w:val="00945945"/>
    <w:rsid w:val="00945A83"/>
    <w:rsid w:val="00951125"/>
    <w:rsid w:val="00952872"/>
    <w:rsid w:val="00954B7E"/>
    <w:rsid w:val="00955C84"/>
    <w:rsid w:val="009608B4"/>
    <w:rsid w:val="00960BA8"/>
    <w:rsid w:val="0096169C"/>
    <w:rsid w:val="009623C3"/>
    <w:rsid w:val="0096325B"/>
    <w:rsid w:val="0096385B"/>
    <w:rsid w:val="00964478"/>
    <w:rsid w:val="00966E99"/>
    <w:rsid w:val="00975DFE"/>
    <w:rsid w:val="00976B76"/>
    <w:rsid w:val="009808B1"/>
    <w:rsid w:val="009815A7"/>
    <w:rsid w:val="00983EEF"/>
    <w:rsid w:val="00986072"/>
    <w:rsid w:val="0099213C"/>
    <w:rsid w:val="009953DB"/>
    <w:rsid w:val="009954ED"/>
    <w:rsid w:val="00996CA0"/>
    <w:rsid w:val="00996D54"/>
    <w:rsid w:val="00997370"/>
    <w:rsid w:val="009A2B84"/>
    <w:rsid w:val="009A743A"/>
    <w:rsid w:val="009B3873"/>
    <w:rsid w:val="009B6B22"/>
    <w:rsid w:val="009C0023"/>
    <w:rsid w:val="009C0FF1"/>
    <w:rsid w:val="009C1C85"/>
    <w:rsid w:val="009C36CF"/>
    <w:rsid w:val="009C4616"/>
    <w:rsid w:val="009C4DE5"/>
    <w:rsid w:val="009C7091"/>
    <w:rsid w:val="009D488F"/>
    <w:rsid w:val="009E0ED5"/>
    <w:rsid w:val="009E4719"/>
    <w:rsid w:val="009E6D5D"/>
    <w:rsid w:val="009E7D8A"/>
    <w:rsid w:val="009F13BE"/>
    <w:rsid w:val="009F4885"/>
    <w:rsid w:val="009F58D2"/>
    <w:rsid w:val="009F5A89"/>
    <w:rsid w:val="009F63BD"/>
    <w:rsid w:val="00A0196A"/>
    <w:rsid w:val="00A033BD"/>
    <w:rsid w:val="00A037F3"/>
    <w:rsid w:val="00A04A0C"/>
    <w:rsid w:val="00A04BD2"/>
    <w:rsid w:val="00A05738"/>
    <w:rsid w:val="00A111AE"/>
    <w:rsid w:val="00A12D8E"/>
    <w:rsid w:val="00A17C92"/>
    <w:rsid w:val="00A233EB"/>
    <w:rsid w:val="00A34835"/>
    <w:rsid w:val="00A400E5"/>
    <w:rsid w:val="00A43951"/>
    <w:rsid w:val="00A447F6"/>
    <w:rsid w:val="00A45D67"/>
    <w:rsid w:val="00A4663E"/>
    <w:rsid w:val="00A515FC"/>
    <w:rsid w:val="00A54214"/>
    <w:rsid w:val="00A5439A"/>
    <w:rsid w:val="00A544A9"/>
    <w:rsid w:val="00A5572D"/>
    <w:rsid w:val="00A61E9C"/>
    <w:rsid w:val="00A65E39"/>
    <w:rsid w:val="00A66513"/>
    <w:rsid w:val="00A669E4"/>
    <w:rsid w:val="00A66E23"/>
    <w:rsid w:val="00A703F1"/>
    <w:rsid w:val="00A72729"/>
    <w:rsid w:val="00A74037"/>
    <w:rsid w:val="00A75210"/>
    <w:rsid w:val="00A7727B"/>
    <w:rsid w:val="00A830D1"/>
    <w:rsid w:val="00A84AAF"/>
    <w:rsid w:val="00A856FB"/>
    <w:rsid w:val="00A86CAF"/>
    <w:rsid w:val="00A94BCE"/>
    <w:rsid w:val="00AA1F33"/>
    <w:rsid w:val="00AA3299"/>
    <w:rsid w:val="00AA5399"/>
    <w:rsid w:val="00AA64AF"/>
    <w:rsid w:val="00AA6AAC"/>
    <w:rsid w:val="00AB1B4C"/>
    <w:rsid w:val="00AB4F13"/>
    <w:rsid w:val="00AB5420"/>
    <w:rsid w:val="00AC09EF"/>
    <w:rsid w:val="00AC10D5"/>
    <w:rsid w:val="00AC3E30"/>
    <w:rsid w:val="00AC4C16"/>
    <w:rsid w:val="00AD0016"/>
    <w:rsid w:val="00AD069B"/>
    <w:rsid w:val="00AD3F18"/>
    <w:rsid w:val="00AE367B"/>
    <w:rsid w:val="00AF0F5B"/>
    <w:rsid w:val="00B019C8"/>
    <w:rsid w:val="00B061E6"/>
    <w:rsid w:val="00B06A68"/>
    <w:rsid w:val="00B06AB6"/>
    <w:rsid w:val="00B0729E"/>
    <w:rsid w:val="00B0747F"/>
    <w:rsid w:val="00B1270B"/>
    <w:rsid w:val="00B13E7B"/>
    <w:rsid w:val="00B22B7C"/>
    <w:rsid w:val="00B22DA4"/>
    <w:rsid w:val="00B2655C"/>
    <w:rsid w:val="00B360EF"/>
    <w:rsid w:val="00B41674"/>
    <w:rsid w:val="00B476A9"/>
    <w:rsid w:val="00B551E3"/>
    <w:rsid w:val="00B55857"/>
    <w:rsid w:val="00B561A6"/>
    <w:rsid w:val="00B601C7"/>
    <w:rsid w:val="00B62E48"/>
    <w:rsid w:val="00B64974"/>
    <w:rsid w:val="00B7080A"/>
    <w:rsid w:val="00B744C4"/>
    <w:rsid w:val="00B74EAC"/>
    <w:rsid w:val="00B837B8"/>
    <w:rsid w:val="00B853F6"/>
    <w:rsid w:val="00B87051"/>
    <w:rsid w:val="00B9192D"/>
    <w:rsid w:val="00B92027"/>
    <w:rsid w:val="00B92E25"/>
    <w:rsid w:val="00BA4103"/>
    <w:rsid w:val="00BA5124"/>
    <w:rsid w:val="00BA5EF7"/>
    <w:rsid w:val="00BA67DE"/>
    <w:rsid w:val="00BA6ACA"/>
    <w:rsid w:val="00BA7382"/>
    <w:rsid w:val="00BB01FB"/>
    <w:rsid w:val="00BB090B"/>
    <w:rsid w:val="00BB5E0A"/>
    <w:rsid w:val="00BB6F38"/>
    <w:rsid w:val="00BC090F"/>
    <w:rsid w:val="00BC1966"/>
    <w:rsid w:val="00BC4121"/>
    <w:rsid w:val="00BC727F"/>
    <w:rsid w:val="00BD3ED9"/>
    <w:rsid w:val="00BD6D1D"/>
    <w:rsid w:val="00BD7C9B"/>
    <w:rsid w:val="00BE3FD1"/>
    <w:rsid w:val="00BE7002"/>
    <w:rsid w:val="00BF010F"/>
    <w:rsid w:val="00BF2660"/>
    <w:rsid w:val="00BF7DEE"/>
    <w:rsid w:val="00C0148E"/>
    <w:rsid w:val="00C03943"/>
    <w:rsid w:val="00C074AF"/>
    <w:rsid w:val="00C117D9"/>
    <w:rsid w:val="00C15E37"/>
    <w:rsid w:val="00C172AC"/>
    <w:rsid w:val="00C175BD"/>
    <w:rsid w:val="00C25FF8"/>
    <w:rsid w:val="00C274D2"/>
    <w:rsid w:val="00C30E67"/>
    <w:rsid w:val="00C32E24"/>
    <w:rsid w:val="00C33FFB"/>
    <w:rsid w:val="00C4139E"/>
    <w:rsid w:val="00C424E8"/>
    <w:rsid w:val="00C42CD6"/>
    <w:rsid w:val="00C44E94"/>
    <w:rsid w:val="00C4552A"/>
    <w:rsid w:val="00C47671"/>
    <w:rsid w:val="00C47E92"/>
    <w:rsid w:val="00C51136"/>
    <w:rsid w:val="00C540FA"/>
    <w:rsid w:val="00C548B7"/>
    <w:rsid w:val="00C64733"/>
    <w:rsid w:val="00C66B15"/>
    <w:rsid w:val="00C671C7"/>
    <w:rsid w:val="00C72E17"/>
    <w:rsid w:val="00C76AF4"/>
    <w:rsid w:val="00C87FE8"/>
    <w:rsid w:val="00C90B3C"/>
    <w:rsid w:val="00C92900"/>
    <w:rsid w:val="00C95467"/>
    <w:rsid w:val="00C960F1"/>
    <w:rsid w:val="00CA39B8"/>
    <w:rsid w:val="00CA5AFB"/>
    <w:rsid w:val="00CB0894"/>
    <w:rsid w:val="00CB584B"/>
    <w:rsid w:val="00CB68F9"/>
    <w:rsid w:val="00CB6CEC"/>
    <w:rsid w:val="00CC17BC"/>
    <w:rsid w:val="00CC26EE"/>
    <w:rsid w:val="00CC3F59"/>
    <w:rsid w:val="00CC43AA"/>
    <w:rsid w:val="00CC477C"/>
    <w:rsid w:val="00CC7E83"/>
    <w:rsid w:val="00CD2CF4"/>
    <w:rsid w:val="00CD5458"/>
    <w:rsid w:val="00CD70DA"/>
    <w:rsid w:val="00CD7DCB"/>
    <w:rsid w:val="00CE2A61"/>
    <w:rsid w:val="00CF01B7"/>
    <w:rsid w:val="00CF1DBB"/>
    <w:rsid w:val="00CF1FF4"/>
    <w:rsid w:val="00CF2EDA"/>
    <w:rsid w:val="00CF3872"/>
    <w:rsid w:val="00CF529D"/>
    <w:rsid w:val="00CF5BD9"/>
    <w:rsid w:val="00CF6E24"/>
    <w:rsid w:val="00D016D0"/>
    <w:rsid w:val="00D03388"/>
    <w:rsid w:val="00D11F1F"/>
    <w:rsid w:val="00D1467C"/>
    <w:rsid w:val="00D14DB3"/>
    <w:rsid w:val="00D33111"/>
    <w:rsid w:val="00D37821"/>
    <w:rsid w:val="00D378AC"/>
    <w:rsid w:val="00D37931"/>
    <w:rsid w:val="00D429E6"/>
    <w:rsid w:val="00D438CB"/>
    <w:rsid w:val="00D467DA"/>
    <w:rsid w:val="00D5157D"/>
    <w:rsid w:val="00D522FD"/>
    <w:rsid w:val="00D55A3A"/>
    <w:rsid w:val="00D5614A"/>
    <w:rsid w:val="00D60632"/>
    <w:rsid w:val="00D70EF7"/>
    <w:rsid w:val="00D71A15"/>
    <w:rsid w:val="00D7227F"/>
    <w:rsid w:val="00D722EC"/>
    <w:rsid w:val="00D7329D"/>
    <w:rsid w:val="00D75ACA"/>
    <w:rsid w:val="00D77157"/>
    <w:rsid w:val="00D80892"/>
    <w:rsid w:val="00D81659"/>
    <w:rsid w:val="00D833DB"/>
    <w:rsid w:val="00D83BC6"/>
    <w:rsid w:val="00D944B6"/>
    <w:rsid w:val="00D95AE6"/>
    <w:rsid w:val="00D9693B"/>
    <w:rsid w:val="00DA0628"/>
    <w:rsid w:val="00DA1980"/>
    <w:rsid w:val="00DA316A"/>
    <w:rsid w:val="00DA5A98"/>
    <w:rsid w:val="00DA7366"/>
    <w:rsid w:val="00DA7586"/>
    <w:rsid w:val="00DA7890"/>
    <w:rsid w:val="00DB168A"/>
    <w:rsid w:val="00DB629C"/>
    <w:rsid w:val="00DC06AE"/>
    <w:rsid w:val="00DC08DB"/>
    <w:rsid w:val="00DC28E7"/>
    <w:rsid w:val="00DC43B3"/>
    <w:rsid w:val="00DC644A"/>
    <w:rsid w:val="00DD070D"/>
    <w:rsid w:val="00DD4625"/>
    <w:rsid w:val="00DD6012"/>
    <w:rsid w:val="00DE156D"/>
    <w:rsid w:val="00DE5421"/>
    <w:rsid w:val="00DE7EA2"/>
    <w:rsid w:val="00DF02CB"/>
    <w:rsid w:val="00DF20C6"/>
    <w:rsid w:val="00DF2CAC"/>
    <w:rsid w:val="00DF5A1D"/>
    <w:rsid w:val="00E00825"/>
    <w:rsid w:val="00E0441C"/>
    <w:rsid w:val="00E05C7F"/>
    <w:rsid w:val="00E0749B"/>
    <w:rsid w:val="00E07586"/>
    <w:rsid w:val="00E10360"/>
    <w:rsid w:val="00E12241"/>
    <w:rsid w:val="00E13698"/>
    <w:rsid w:val="00E17D18"/>
    <w:rsid w:val="00E21183"/>
    <w:rsid w:val="00E21391"/>
    <w:rsid w:val="00E226DA"/>
    <w:rsid w:val="00E23C4F"/>
    <w:rsid w:val="00E24192"/>
    <w:rsid w:val="00E25645"/>
    <w:rsid w:val="00E277E7"/>
    <w:rsid w:val="00E3110A"/>
    <w:rsid w:val="00E323C9"/>
    <w:rsid w:val="00E359CA"/>
    <w:rsid w:val="00E35A63"/>
    <w:rsid w:val="00E372C8"/>
    <w:rsid w:val="00E377C0"/>
    <w:rsid w:val="00E37E12"/>
    <w:rsid w:val="00E40022"/>
    <w:rsid w:val="00E41D88"/>
    <w:rsid w:val="00E42B79"/>
    <w:rsid w:val="00E43A6C"/>
    <w:rsid w:val="00E43B88"/>
    <w:rsid w:val="00E444C0"/>
    <w:rsid w:val="00E45F75"/>
    <w:rsid w:val="00E47055"/>
    <w:rsid w:val="00E50C32"/>
    <w:rsid w:val="00E633FB"/>
    <w:rsid w:val="00E63C6C"/>
    <w:rsid w:val="00E64A27"/>
    <w:rsid w:val="00E64EC5"/>
    <w:rsid w:val="00E6654B"/>
    <w:rsid w:val="00E669E6"/>
    <w:rsid w:val="00E6768B"/>
    <w:rsid w:val="00E70618"/>
    <w:rsid w:val="00E70DC1"/>
    <w:rsid w:val="00E71A01"/>
    <w:rsid w:val="00E7722C"/>
    <w:rsid w:val="00E80EF5"/>
    <w:rsid w:val="00E85665"/>
    <w:rsid w:val="00E8580F"/>
    <w:rsid w:val="00E85DC2"/>
    <w:rsid w:val="00E90DB4"/>
    <w:rsid w:val="00E929A7"/>
    <w:rsid w:val="00E93A2E"/>
    <w:rsid w:val="00E93C4D"/>
    <w:rsid w:val="00E95B6B"/>
    <w:rsid w:val="00E96C40"/>
    <w:rsid w:val="00EA1662"/>
    <w:rsid w:val="00EA5721"/>
    <w:rsid w:val="00EB5ABF"/>
    <w:rsid w:val="00EB76AD"/>
    <w:rsid w:val="00EC151E"/>
    <w:rsid w:val="00EC25EF"/>
    <w:rsid w:val="00EC7B2A"/>
    <w:rsid w:val="00ED21BF"/>
    <w:rsid w:val="00ED3100"/>
    <w:rsid w:val="00ED4F95"/>
    <w:rsid w:val="00EE0FC3"/>
    <w:rsid w:val="00EE6A18"/>
    <w:rsid w:val="00EF0DF7"/>
    <w:rsid w:val="00EF0FE7"/>
    <w:rsid w:val="00EF1F77"/>
    <w:rsid w:val="00EF249A"/>
    <w:rsid w:val="00EF40FB"/>
    <w:rsid w:val="00EF7778"/>
    <w:rsid w:val="00F001D0"/>
    <w:rsid w:val="00F01954"/>
    <w:rsid w:val="00F01CAF"/>
    <w:rsid w:val="00F0485F"/>
    <w:rsid w:val="00F11EF2"/>
    <w:rsid w:val="00F12179"/>
    <w:rsid w:val="00F17174"/>
    <w:rsid w:val="00F17B77"/>
    <w:rsid w:val="00F241B9"/>
    <w:rsid w:val="00F24E24"/>
    <w:rsid w:val="00F325CD"/>
    <w:rsid w:val="00F376CC"/>
    <w:rsid w:val="00F3789F"/>
    <w:rsid w:val="00F37B7B"/>
    <w:rsid w:val="00F40754"/>
    <w:rsid w:val="00F40DCD"/>
    <w:rsid w:val="00F444F5"/>
    <w:rsid w:val="00F52F77"/>
    <w:rsid w:val="00F57357"/>
    <w:rsid w:val="00F57A4A"/>
    <w:rsid w:val="00F64D5A"/>
    <w:rsid w:val="00F6562A"/>
    <w:rsid w:val="00F65C03"/>
    <w:rsid w:val="00F65C9E"/>
    <w:rsid w:val="00F67709"/>
    <w:rsid w:val="00F74416"/>
    <w:rsid w:val="00F77DE4"/>
    <w:rsid w:val="00F86BC9"/>
    <w:rsid w:val="00F87392"/>
    <w:rsid w:val="00F9196D"/>
    <w:rsid w:val="00F91F81"/>
    <w:rsid w:val="00F93FBC"/>
    <w:rsid w:val="00F94C85"/>
    <w:rsid w:val="00FA1CF4"/>
    <w:rsid w:val="00FA39B3"/>
    <w:rsid w:val="00FA42A7"/>
    <w:rsid w:val="00FA7DF4"/>
    <w:rsid w:val="00FA7EAD"/>
    <w:rsid w:val="00FB0A21"/>
    <w:rsid w:val="00FC0057"/>
    <w:rsid w:val="00FC150F"/>
    <w:rsid w:val="00FC3B1E"/>
    <w:rsid w:val="00FC5ADD"/>
    <w:rsid w:val="00FD0355"/>
    <w:rsid w:val="00FD1124"/>
    <w:rsid w:val="00FD7E94"/>
    <w:rsid w:val="00FE3162"/>
    <w:rsid w:val="00FE373F"/>
    <w:rsid w:val="00FE3BC5"/>
    <w:rsid w:val="00FE5B27"/>
    <w:rsid w:val="00FE6963"/>
    <w:rsid w:val="00FE6F46"/>
    <w:rsid w:val="00FE7162"/>
    <w:rsid w:val="00FE7280"/>
    <w:rsid w:val="00FF0D77"/>
    <w:rsid w:val="00FF2551"/>
    <w:rsid w:val="00FF3C04"/>
    <w:rsid w:val="00FF5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47168846"/>
  <w15:docId w15:val="{79112D53-BED8-4949-A131-AB824EB4DE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link w:val="llbChar"/>
    <w:uiPriority w:val="99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styleId="Kiemels2">
    <w:name w:val="Strong"/>
    <w:basedOn w:val="Bekezdsalapbettpusa"/>
    <w:uiPriority w:val="22"/>
    <w:qFormat/>
    <w:rsid w:val="008C0430"/>
    <w:rPr>
      <w:b/>
      <w:bCs/>
    </w:rPr>
  </w:style>
  <w:style w:type="paragraph" w:styleId="Nincstrkz">
    <w:name w:val="No Spacing"/>
    <w:uiPriority w:val="99"/>
    <w:qFormat/>
    <w:rsid w:val="00201284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Kiemels">
    <w:name w:val="Emphasis"/>
    <w:basedOn w:val="Bekezdsalapbettpusa"/>
    <w:uiPriority w:val="20"/>
    <w:qFormat/>
    <w:rsid w:val="007815CB"/>
    <w:rPr>
      <w:i/>
      <w:iCs/>
    </w:rPr>
  </w:style>
  <w:style w:type="character" w:customStyle="1" w:styleId="llbChar">
    <w:name w:val="Élőláb Char"/>
    <w:basedOn w:val="Bekezdsalapbettpusa"/>
    <w:link w:val="llb"/>
    <w:uiPriority w:val="99"/>
    <w:rsid w:val="00085288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957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652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7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8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0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5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32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42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23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16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56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37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425258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973043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694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362305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878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370836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49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221420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331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5172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6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4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53996">
          <w:marLeft w:val="0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733509">
          <w:marLeft w:val="0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09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84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8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015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32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89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96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618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64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1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640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5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D17CA1-66B2-4820-8289-BC5B351DEC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1877</Words>
  <Characters>12939</Characters>
  <Application>Microsoft Office Word</Application>
  <DocSecurity>0</DocSecurity>
  <Lines>107</Lines>
  <Paragraphs>29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14787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creator>Kiss Andrea</dc:creator>
  <cp:lastModifiedBy>Dr. Morvai Gábor</cp:lastModifiedBy>
  <cp:revision>4</cp:revision>
  <cp:lastPrinted>2024-09-12T13:36:00Z</cp:lastPrinted>
  <dcterms:created xsi:type="dcterms:W3CDTF">2025-02-19T11:05:00Z</dcterms:created>
  <dcterms:modified xsi:type="dcterms:W3CDTF">2025-02-21T04:54:00Z</dcterms:modified>
</cp:coreProperties>
</file>