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644" w:rsidRPr="00DA0438" w:rsidRDefault="00242076" w:rsidP="00DA043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A0438">
        <w:rPr>
          <w:rFonts w:ascii="Times New Roman" w:hAnsi="Times New Roman" w:cs="Times New Roman"/>
          <w:sz w:val="24"/>
          <w:szCs w:val="24"/>
        </w:rPr>
        <w:t xml:space="preserve">. </w:t>
      </w:r>
      <w:r w:rsidR="00626644" w:rsidRPr="00DA0438">
        <w:rPr>
          <w:rFonts w:ascii="Times New Roman" w:hAnsi="Times New Roman" w:cs="Times New Roman"/>
          <w:sz w:val="24"/>
          <w:szCs w:val="24"/>
        </w:rPr>
        <w:t>sz. melléklet</w:t>
      </w:r>
    </w:p>
    <w:p w:rsidR="00626644" w:rsidRPr="00CD46C0" w:rsidRDefault="00626644" w:rsidP="00626644">
      <w:pPr>
        <w:rPr>
          <w:rFonts w:ascii="Times New Roman" w:hAnsi="Times New Roman" w:cs="Times New Roman"/>
          <w:sz w:val="24"/>
          <w:szCs w:val="24"/>
        </w:rPr>
      </w:pPr>
      <w:r w:rsidRPr="00CD46C0">
        <w:rPr>
          <w:rFonts w:ascii="Times New Roman" w:hAnsi="Times New Roman" w:cs="Times New Roman"/>
          <w:sz w:val="24"/>
          <w:szCs w:val="24"/>
        </w:rPr>
        <w:t>Hajdúszoboszló Város Önkormányzata Képviselő-testülete részére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rPr>
          <w:color w:val="212121"/>
        </w:rPr>
      </w:pPr>
    </w:p>
    <w:p w:rsidR="00626644" w:rsidRDefault="00A429EC" w:rsidP="00626644">
      <w:pPr>
        <w:pStyle w:val="xmsonormal"/>
        <w:shd w:val="clear" w:color="auto" w:fill="FFFFFF"/>
        <w:spacing w:before="0" w:beforeAutospacing="0" w:after="0" w:afterAutospacing="0"/>
        <w:jc w:val="center"/>
        <w:rPr>
          <w:color w:val="212121"/>
        </w:rPr>
      </w:pPr>
      <w:r>
        <w:rPr>
          <w:color w:val="212121"/>
        </w:rPr>
        <w:t xml:space="preserve">FŐÉPÍTÉSZI </w:t>
      </w:r>
      <w:r w:rsidR="00626644">
        <w:rPr>
          <w:color w:val="212121"/>
        </w:rPr>
        <w:t>FELJEGYZÉS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 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Hajdúszoboszló Város településszerkezeti tervének és a helyi építési szabályzatáról és </w:t>
      </w:r>
      <w:bookmarkStart w:id="0" w:name="_GoBack"/>
      <w:bookmarkEnd w:id="0"/>
      <w:r>
        <w:rPr>
          <w:color w:val="212121"/>
        </w:rPr>
        <w:t>szabályozási tervéről szóló önkormányzati rendeletnek, 202</w:t>
      </w:r>
      <w:r w:rsidR="00204342">
        <w:rPr>
          <w:color w:val="212121"/>
        </w:rPr>
        <w:t>5</w:t>
      </w:r>
      <w:r>
        <w:rPr>
          <w:color w:val="212121"/>
        </w:rPr>
        <w:t xml:space="preserve">. </w:t>
      </w:r>
      <w:r w:rsidRPr="00363AC7">
        <w:t xml:space="preserve">évi. </w:t>
      </w:r>
      <w:r w:rsidR="00242076" w:rsidRPr="00242076">
        <w:t xml:space="preserve">3337/17 </w:t>
      </w:r>
      <w:proofErr w:type="spellStart"/>
      <w:r w:rsidR="00242076" w:rsidRPr="00242076">
        <w:t>hrsz</w:t>
      </w:r>
      <w:proofErr w:type="spellEnd"/>
      <w:r w:rsidR="00242076" w:rsidRPr="00242076">
        <w:t xml:space="preserve">. a 3337/21 </w:t>
      </w:r>
      <w:proofErr w:type="spellStart"/>
      <w:r w:rsidR="00242076" w:rsidRPr="00242076">
        <w:t>hrsz</w:t>
      </w:r>
      <w:proofErr w:type="spellEnd"/>
      <w:r w:rsidR="00242076" w:rsidRPr="00242076">
        <w:t xml:space="preserve">. és a 3337/22 </w:t>
      </w:r>
      <w:proofErr w:type="spellStart"/>
      <w:r w:rsidR="00242076" w:rsidRPr="00242076">
        <w:t>hrsz</w:t>
      </w:r>
      <w:proofErr w:type="spellEnd"/>
      <w:r w:rsidR="00242076" w:rsidRPr="00242076">
        <w:t xml:space="preserve"> alatti</w:t>
      </w:r>
      <w:r w:rsidR="00242076">
        <w:t xml:space="preserve"> ingatlanok</w:t>
      </w:r>
      <w:r w:rsidR="00242076" w:rsidRPr="00242076">
        <w:t xml:space="preserve"> </w:t>
      </w:r>
      <w:r w:rsidR="00DA0438">
        <w:t>módosításával kapcsolatos</w:t>
      </w:r>
      <w:r>
        <w:rPr>
          <w:color w:val="212121"/>
        </w:rPr>
        <w:t xml:space="preserve"> megalapozó vizsgálat és az alátámasztó javaslat felhasználhatóságának meghatározásáról.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 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 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A településrendezési eszközök módosítása a településfejlesztési </w:t>
      </w:r>
      <w:proofErr w:type="gramStart"/>
      <w:r>
        <w:rPr>
          <w:color w:val="212121"/>
        </w:rPr>
        <w:t>koncepcióról</w:t>
      </w:r>
      <w:proofErr w:type="gramEnd"/>
      <w:r>
        <w:rPr>
          <w:color w:val="212121"/>
        </w:rPr>
        <w:t xml:space="preserve">, az integrált településfejlesztési stratégiáról és a településrendezési eszközökről, valamint egyes településrendezési sajátos jogintézményekről szóló </w:t>
      </w:r>
      <w:r w:rsidR="00204342">
        <w:rPr>
          <w:color w:val="212121"/>
        </w:rPr>
        <w:t>280</w:t>
      </w:r>
      <w:r>
        <w:rPr>
          <w:color w:val="212121"/>
        </w:rPr>
        <w:t>/20</w:t>
      </w:r>
      <w:r w:rsidR="00204342">
        <w:rPr>
          <w:color w:val="212121"/>
        </w:rPr>
        <w:t>24</w:t>
      </w:r>
      <w:r>
        <w:rPr>
          <w:color w:val="212121"/>
        </w:rPr>
        <w:t>. (</w:t>
      </w:r>
      <w:r w:rsidR="00204342">
        <w:rPr>
          <w:color w:val="212121"/>
        </w:rPr>
        <w:t>I</w:t>
      </w:r>
      <w:r>
        <w:rPr>
          <w:color w:val="212121"/>
        </w:rPr>
        <w:t xml:space="preserve">X. </w:t>
      </w:r>
      <w:r w:rsidR="00204342">
        <w:rPr>
          <w:color w:val="212121"/>
        </w:rPr>
        <w:t>30</w:t>
      </w:r>
      <w:r>
        <w:rPr>
          <w:color w:val="212121"/>
        </w:rPr>
        <w:t xml:space="preserve">.) Korm. rendelet (a továbbiakban: Korm. rendelet) </w:t>
      </w:r>
      <w:r w:rsidR="00204342">
        <w:rPr>
          <w:color w:val="212121"/>
        </w:rPr>
        <w:t>136</w:t>
      </w:r>
      <w:r>
        <w:rPr>
          <w:color w:val="212121"/>
        </w:rPr>
        <w:t>. § foglaltakra figyelemmel a Korm. rendelet településrendezési tartalmi követelményeinek és jelmagyarázatának alkalmazásával történik.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 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  <w:u w:val="single"/>
        </w:rPr>
        <w:t>A megalapozó vizsgálat felhasználhatósága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 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Hajdúszoboszló Településrendezési eszközeinek 202</w:t>
      </w:r>
      <w:r w:rsidR="00204342">
        <w:rPr>
          <w:color w:val="212121"/>
        </w:rPr>
        <w:t>5</w:t>
      </w:r>
      <w:r>
        <w:rPr>
          <w:color w:val="212121"/>
        </w:rPr>
        <w:t>. évi</w:t>
      </w:r>
      <w:r w:rsidRPr="00363AC7">
        <w:t>. </w:t>
      </w:r>
      <w:r w:rsidR="00242076" w:rsidRPr="00242076">
        <w:t xml:space="preserve">. évi. 3337/17 </w:t>
      </w:r>
      <w:proofErr w:type="spellStart"/>
      <w:r w:rsidR="00242076" w:rsidRPr="00242076">
        <w:t>hrsz</w:t>
      </w:r>
      <w:proofErr w:type="spellEnd"/>
      <w:r w:rsidR="00242076" w:rsidRPr="00242076">
        <w:t xml:space="preserve">. a 3337/21 </w:t>
      </w:r>
      <w:proofErr w:type="spellStart"/>
      <w:r w:rsidR="00242076" w:rsidRPr="00242076">
        <w:t>hrsz</w:t>
      </w:r>
      <w:proofErr w:type="spellEnd"/>
      <w:r w:rsidR="00242076" w:rsidRPr="00242076">
        <w:t xml:space="preserve">. és a 3337/22 </w:t>
      </w:r>
      <w:proofErr w:type="spellStart"/>
      <w:r w:rsidR="00242076" w:rsidRPr="00242076">
        <w:t>hrsz</w:t>
      </w:r>
      <w:proofErr w:type="spellEnd"/>
      <w:r w:rsidR="00242076" w:rsidRPr="00242076">
        <w:t xml:space="preserve"> alatti ingatlanok </w:t>
      </w:r>
      <w:r>
        <w:rPr>
          <w:color w:val="212121"/>
        </w:rPr>
        <w:t>módosítás tekintetében indokolt a megalapozó vizsgálat kiegészítése a tárgyi feladatra vonatkoztatott szükséges mértékben.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  <w:u w:val="single"/>
        </w:rPr>
        <w:t>Az alátámasztó javaslat felhasználhatósága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 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A </w:t>
      </w:r>
      <w:r w:rsidR="00242076">
        <w:rPr>
          <w:color w:val="212121"/>
        </w:rPr>
        <w:t xml:space="preserve">419/2021. (VII.15.) </w:t>
      </w:r>
      <w:r>
        <w:rPr>
          <w:color w:val="212121"/>
        </w:rPr>
        <w:t xml:space="preserve">Korm. rendelet 2. melléklete határozza meg az alátámasztó javaslat tartalmi követelményeit, melyek közül az érintett tervezési területre, tervezési feladatra és annak települési összefüggéseire tekintettel legalább az alábbi pontok esetében indokolt a korábban elkészített alátámasztó javaslatok </w:t>
      </w:r>
      <w:proofErr w:type="gramStart"/>
      <w:r>
        <w:rPr>
          <w:color w:val="212121"/>
        </w:rPr>
        <w:t>aktualizálása</w:t>
      </w:r>
      <w:proofErr w:type="gramEnd"/>
      <w:r>
        <w:rPr>
          <w:color w:val="212121"/>
        </w:rPr>
        <w:t>.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 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1.         A területrendezési terveknek való megfelelés igazolása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2.         Környezeti hatások és feltételek</w:t>
      </w:r>
    </w:p>
    <w:p w:rsidR="00626644" w:rsidRDefault="00626644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3.         </w:t>
      </w:r>
      <w:proofErr w:type="gramStart"/>
      <w:r w:rsidR="00DA0438">
        <w:rPr>
          <w:color w:val="212121"/>
        </w:rPr>
        <w:t>Közlekedés fejlesztés</w:t>
      </w:r>
      <w:proofErr w:type="gramEnd"/>
      <w:r w:rsidR="00DA0438">
        <w:rPr>
          <w:color w:val="212121"/>
        </w:rPr>
        <w:t xml:space="preserve"> </w:t>
      </w:r>
    </w:p>
    <w:p w:rsidR="00242076" w:rsidRDefault="00242076" w:rsidP="00626644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4.</w:t>
      </w:r>
      <w:r>
        <w:rPr>
          <w:color w:val="212121"/>
        </w:rPr>
        <w:tab/>
        <w:t>Új beépítésre szánt terület</w:t>
      </w:r>
      <w:r w:rsidR="00D95235">
        <w:rPr>
          <w:color w:val="212121"/>
        </w:rPr>
        <w:t xml:space="preserve"> kijelölése</w:t>
      </w:r>
    </w:p>
    <w:p w:rsidR="00626644" w:rsidRDefault="00626644" w:rsidP="00626644"/>
    <w:p w:rsidR="00242076" w:rsidRPr="00CF1FCC" w:rsidRDefault="00626644" w:rsidP="00626644">
      <w:pPr>
        <w:jc w:val="both"/>
        <w:rPr>
          <w:sz w:val="24"/>
          <w:szCs w:val="24"/>
        </w:rPr>
      </w:pPr>
      <w:r w:rsidRPr="00CF1FCC">
        <w:rPr>
          <w:sz w:val="24"/>
          <w:szCs w:val="24"/>
        </w:rPr>
        <w:t xml:space="preserve">Hajdúszoboszló, </w:t>
      </w:r>
      <w:r w:rsidR="00DA0438">
        <w:rPr>
          <w:sz w:val="24"/>
          <w:szCs w:val="24"/>
        </w:rPr>
        <w:t>2025</w:t>
      </w:r>
      <w:r w:rsidR="00242076">
        <w:rPr>
          <w:sz w:val="24"/>
          <w:szCs w:val="24"/>
        </w:rPr>
        <w:t>. 11. 05.</w:t>
      </w:r>
    </w:p>
    <w:p w:rsidR="00626644" w:rsidRPr="00CF1FCC" w:rsidRDefault="00626644" w:rsidP="00626644">
      <w:pPr>
        <w:jc w:val="center"/>
        <w:rPr>
          <w:sz w:val="24"/>
          <w:szCs w:val="24"/>
        </w:rPr>
      </w:pPr>
    </w:p>
    <w:p w:rsidR="00626644" w:rsidRDefault="00626644" w:rsidP="00626644">
      <w:pPr>
        <w:spacing w:after="0"/>
        <w:jc w:val="center"/>
        <w:rPr>
          <w:i/>
          <w:sz w:val="24"/>
          <w:szCs w:val="24"/>
        </w:rPr>
      </w:pPr>
      <w:r w:rsidRPr="00CF1FCC">
        <w:rPr>
          <w:i/>
          <w:sz w:val="24"/>
          <w:szCs w:val="24"/>
        </w:rPr>
        <w:t>Hunyadi Györgyi</w:t>
      </w:r>
    </w:p>
    <w:p w:rsidR="00626644" w:rsidRDefault="00626644" w:rsidP="00626644">
      <w:pPr>
        <w:spacing w:after="0"/>
        <w:jc w:val="center"/>
      </w:pPr>
      <w:proofErr w:type="gramStart"/>
      <w:r>
        <w:rPr>
          <w:sz w:val="24"/>
          <w:szCs w:val="24"/>
        </w:rPr>
        <w:t>városi</w:t>
      </w:r>
      <w:proofErr w:type="gramEnd"/>
      <w:r>
        <w:rPr>
          <w:sz w:val="24"/>
          <w:szCs w:val="24"/>
        </w:rPr>
        <w:t xml:space="preserve"> </w:t>
      </w:r>
      <w:r w:rsidRPr="00CF1FCC">
        <w:rPr>
          <w:sz w:val="24"/>
          <w:szCs w:val="24"/>
        </w:rPr>
        <w:t>Főépítész</w:t>
      </w:r>
    </w:p>
    <w:p w:rsidR="00E74C55" w:rsidRDefault="00E74C55"/>
    <w:sectPr w:rsidR="00E74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73A5A"/>
    <w:multiLevelType w:val="hybridMultilevel"/>
    <w:tmpl w:val="F61658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644"/>
    <w:rsid w:val="00204342"/>
    <w:rsid w:val="00242076"/>
    <w:rsid w:val="00441714"/>
    <w:rsid w:val="00626644"/>
    <w:rsid w:val="008073CB"/>
    <w:rsid w:val="00A429EC"/>
    <w:rsid w:val="00C915C4"/>
    <w:rsid w:val="00D95235"/>
    <w:rsid w:val="00DA0438"/>
    <w:rsid w:val="00E21C73"/>
    <w:rsid w:val="00E7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08F45"/>
  <w15:chartTrackingRefBased/>
  <w15:docId w15:val="{6915B853-C596-42C5-9CEE-C5067A438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2664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xmsonormal">
    <w:name w:val="x_msonormal"/>
    <w:basedOn w:val="Norml"/>
    <w:rsid w:val="00626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26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Kálmánné Hunyadi Györgyi</dc:creator>
  <cp:keywords/>
  <dc:description/>
  <cp:lastModifiedBy>Hunyadi Györgyi</cp:lastModifiedBy>
  <cp:revision>4</cp:revision>
  <dcterms:created xsi:type="dcterms:W3CDTF">2025-11-05T13:36:00Z</dcterms:created>
  <dcterms:modified xsi:type="dcterms:W3CDTF">2025-11-05T14:06:00Z</dcterms:modified>
</cp:coreProperties>
</file>