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A05B5" w:rsidRPr="00183940" w14:paraId="628C8B7E" w14:textId="77777777" w:rsidTr="00AE548A">
        <w:tc>
          <w:tcPr>
            <w:tcW w:w="4531" w:type="dxa"/>
          </w:tcPr>
          <w:p w14:paraId="4FA044CE" w14:textId="77777777" w:rsidR="00EA05B5" w:rsidRPr="00183940" w:rsidRDefault="00EA05B5" w:rsidP="00183940">
            <w:pPr>
              <w:spacing w:before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 xml:space="preserve">Címzett: </w:t>
            </w:r>
          </w:p>
          <w:p w14:paraId="527C7EA8" w14:textId="77777777" w:rsidR="00EA05B5" w:rsidRPr="00183940" w:rsidRDefault="00EA05B5" w:rsidP="00183940">
            <w:pPr>
              <w:spacing w:before="60" w:line="276" w:lineRule="auto"/>
              <w:ind w:left="600" w:hanging="317"/>
              <w:rPr>
                <w:rFonts w:ascii="Times New Roman" w:hAnsi="Times New Roman" w:cs="Times New Roman"/>
                <w:b/>
                <w:bCs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 xml:space="preserve">Czeglédi Gyula Hajdúszoboszló város polgármestere részére </w:t>
            </w:r>
          </w:p>
        </w:tc>
        <w:tc>
          <w:tcPr>
            <w:tcW w:w="4531" w:type="dxa"/>
          </w:tcPr>
          <w:p w14:paraId="0D13DB7C" w14:textId="70CC33C4" w:rsidR="00EA05B5" w:rsidRPr="00183940" w:rsidRDefault="00EA05B5" w:rsidP="00183940">
            <w:pPr>
              <w:spacing w:before="60" w:line="276" w:lineRule="auto"/>
              <w:rPr>
                <w:rFonts w:ascii="Times New Roman" w:hAnsi="Times New Roman" w:cs="Times New Roman"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 xml:space="preserve">Dátum: </w:t>
            </w:r>
            <w:r w:rsidRPr="00183940">
              <w:rPr>
                <w:rFonts w:ascii="Times New Roman" w:hAnsi="Times New Roman" w:cs="Times New Roman"/>
                <w:b/>
                <w:bCs/>
              </w:rPr>
              <w:tab/>
            </w:r>
            <w:r w:rsidRPr="00183940">
              <w:rPr>
                <w:rFonts w:ascii="Times New Roman" w:hAnsi="Times New Roman" w:cs="Times New Roman"/>
              </w:rPr>
              <w:t xml:space="preserve">2025. szeptember </w:t>
            </w:r>
            <w:r w:rsidR="005653C6">
              <w:rPr>
                <w:rFonts w:ascii="Times New Roman" w:hAnsi="Times New Roman" w:cs="Times New Roman"/>
              </w:rPr>
              <w:t>30.</w:t>
            </w:r>
          </w:p>
          <w:p w14:paraId="4DD7DF77" w14:textId="227EF691" w:rsidR="00EA05B5" w:rsidRPr="00183940" w:rsidRDefault="00EA05B5" w:rsidP="00183940">
            <w:pPr>
              <w:spacing w:before="60" w:line="276" w:lineRule="auto"/>
              <w:rPr>
                <w:rFonts w:ascii="Times New Roman" w:hAnsi="Times New Roman" w:cs="Times New Roman"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 xml:space="preserve">Ügyszám: </w:t>
            </w:r>
            <w:r w:rsidRPr="00183940">
              <w:rPr>
                <w:rFonts w:ascii="Times New Roman" w:hAnsi="Times New Roman" w:cs="Times New Roman"/>
                <w:b/>
                <w:bCs/>
              </w:rPr>
              <w:tab/>
            </w:r>
            <w:r w:rsidRPr="00183940">
              <w:rPr>
                <w:rFonts w:ascii="Times New Roman" w:hAnsi="Times New Roman" w:cs="Times New Roman"/>
              </w:rPr>
              <w:t>2025-HAJDUSZ</w:t>
            </w:r>
          </w:p>
          <w:p w14:paraId="6DA4B3A4" w14:textId="7CD52947" w:rsidR="00EA05B5" w:rsidRPr="00183940" w:rsidRDefault="00EA05B5" w:rsidP="00183940">
            <w:pPr>
              <w:tabs>
                <w:tab w:val="left" w:pos="1319"/>
              </w:tabs>
              <w:spacing w:before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183940">
              <w:rPr>
                <w:rFonts w:ascii="Times New Roman" w:hAnsi="Times New Roman" w:cs="Times New Roman"/>
              </w:rPr>
              <w:tab/>
            </w:r>
            <w:r w:rsidR="006A4A10">
              <w:rPr>
                <w:rFonts w:ascii="Times New Roman" w:hAnsi="Times New Roman" w:cs="Times New Roman"/>
              </w:rPr>
              <w:t>B.1. Belépési Szabályzat</w:t>
            </w:r>
          </w:p>
        </w:tc>
      </w:tr>
      <w:tr w:rsidR="00EA05B5" w:rsidRPr="00183940" w14:paraId="73A16A5E" w14:textId="77777777" w:rsidTr="00AE548A">
        <w:tc>
          <w:tcPr>
            <w:tcW w:w="4531" w:type="dxa"/>
          </w:tcPr>
          <w:p w14:paraId="44D056C9" w14:textId="77777777" w:rsidR="00EA05B5" w:rsidRPr="00183940" w:rsidRDefault="00EA05B5" w:rsidP="00183940">
            <w:pPr>
              <w:spacing w:before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>Polgármesteri Hivatal</w:t>
            </w:r>
          </w:p>
          <w:p w14:paraId="079E3A16" w14:textId="77777777" w:rsidR="00EA05B5" w:rsidRPr="00183940" w:rsidRDefault="00EA05B5" w:rsidP="00183940">
            <w:pPr>
              <w:spacing w:before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>Hősök tere 1.</w:t>
            </w:r>
          </w:p>
          <w:p w14:paraId="5C270208" w14:textId="77777777" w:rsidR="00EA05B5" w:rsidRPr="00183940" w:rsidRDefault="00EA05B5" w:rsidP="00183940">
            <w:pPr>
              <w:spacing w:before="60" w:line="276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183940">
              <w:rPr>
                <w:rFonts w:ascii="Times New Roman" w:hAnsi="Times New Roman" w:cs="Times New Roman"/>
                <w:b/>
                <w:bCs/>
                <w:caps/>
              </w:rPr>
              <w:t xml:space="preserve">Hajdúszoboszló </w:t>
            </w:r>
          </w:p>
          <w:p w14:paraId="5F85D4E8" w14:textId="77777777" w:rsidR="00EA05B5" w:rsidRPr="00183940" w:rsidRDefault="00EA05B5" w:rsidP="00183940">
            <w:pPr>
              <w:spacing w:before="60" w:line="276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>4200</w:t>
            </w:r>
          </w:p>
        </w:tc>
        <w:tc>
          <w:tcPr>
            <w:tcW w:w="4531" w:type="dxa"/>
          </w:tcPr>
          <w:p w14:paraId="2C45A69E" w14:textId="77777777" w:rsidR="00EA05B5" w:rsidRPr="00183940" w:rsidRDefault="00EA05B5" w:rsidP="00183940">
            <w:pPr>
              <w:spacing w:before="60"/>
              <w:ind w:left="1177" w:hanging="1177"/>
              <w:rPr>
                <w:rFonts w:ascii="Times New Roman" w:hAnsi="Times New Roman" w:cs="Times New Roman"/>
                <w:b/>
                <w:bCs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 xml:space="preserve">Feladó: </w:t>
            </w:r>
            <w:r w:rsidRPr="00183940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0715C92E" w14:textId="6B53FDE9" w:rsidR="00EA05B5" w:rsidRPr="00183940" w:rsidRDefault="00EA05B5" w:rsidP="00183940">
            <w:pPr>
              <w:spacing w:before="60"/>
              <w:ind w:left="894" w:hanging="894"/>
              <w:rPr>
                <w:rFonts w:ascii="Times New Roman" w:hAnsi="Times New Roman" w:cs="Times New Roman"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ab/>
            </w:r>
            <w:r w:rsidR="00FF090B">
              <w:rPr>
                <w:rFonts w:ascii="Times New Roman" w:hAnsi="Times New Roman" w:cs="Times New Roman"/>
              </w:rPr>
              <w:t>Vámosi Gábor</w:t>
            </w:r>
            <w:bookmarkStart w:id="0" w:name="_GoBack"/>
            <w:bookmarkEnd w:id="0"/>
            <w:r w:rsidR="00FF090B">
              <w:rPr>
                <w:rFonts w:ascii="Times New Roman" w:hAnsi="Times New Roman" w:cs="Times New Roman"/>
              </w:rPr>
              <w:t>,</w:t>
            </w:r>
            <w:r w:rsidRPr="00183940">
              <w:rPr>
                <w:rFonts w:ascii="Times New Roman" w:hAnsi="Times New Roman" w:cs="Times New Roman"/>
              </w:rPr>
              <w:t xml:space="preserve"> LENERG Nonprofit Kft.</w:t>
            </w:r>
          </w:p>
          <w:p w14:paraId="69D38BA7" w14:textId="77777777" w:rsidR="00EA05B5" w:rsidRPr="00183940" w:rsidRDefault="00EA05B5" w:rsidP="005653C6">
            <w:pPr>
              <w:spacing w:before="60"/>
              <w:ind w:left="894" w:hanging="894"/>
              <w:rPr>
                <w:rFonts w:ascii="Times New Roman" w:hAnsi="Times New Roman" w:cs="Times New Roman"/>
                <w:b/>
                <w:bCs/>
              </w:rPr>
            </w:pPr>
            <w:r w:rsidRPr="00183940">
              <w:rPr>
                <w:rFonts w:ascii="Times New Roman" w:hAnsi="Times New Roman" w:cs="Times New Roman"/>
                <w:b/>
                <w:bCs/>
              </w:rPr>
              <w:tab/>
            </w:r>
            <w:r w:rsidRPr="00183940">
              <w:rPr>
                <w:rFonts w:ascii="Times New Roman" w:hAnsi="Times New Roman" w:cs="Times New Roman"/>
              </w:rPr>
              <w:t>dr. Ferge Dávid ügyvéd - FDM</w:t>
            </w:r>
          </w:p>
        </w:tc>
      </w:tr>
      <w:tr w:rsidR="00EA05B5" w:rsidRPr="00183940" w14:paraId="5953F669" w14:textId="77777777" w:rsidTr="00AE548A">
        <w:tc>
          <w:tcPr>
            <w:tcW w:w="4531" w:type="dxa"/>
          </w:tcPr>
          <w:p w14:paraId="127A9D26" w14:textId="77777777" w:rsidR="00EA05B5" w:rsidRPr="00183940" w:rsidRDefault="00EA05B5" w:rsidP="00183940">
            <w:pPr>
              <w:spacing w:before="60"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31" w:type="dxa"/>
          </w:tcPr>
          <w:p w14:paraId="04EB7E2B" w14:textId="77777777" w:rsidR="00EA05B5" w:rsidRPr="00183940" w:rsidRDefault="00EA05B5" w:rsidP="00183940">
            <w:pPr>
              <w:spacing w:before="60" w:line="276" w:lineRule="auto"/>
              <w:jc w:val="right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183940"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>EMAIL útján</w:t>
            </w:r>
          </w:p>
        </w:tc>
      </w:tr>
    </w:tbl>
    <w:p w14:paraId="109188A4" w14:textId="72F63E21" w:rsidR="00B0037B" w:rsidRDefault="00EA05B5" w:rsidP="00B0037B">
      <w:pPr>
        <w:tabs>
          <w:tab w:val="left" w:pos="2268"/>
        </w:tabs>
        <w:spacing w:before="60" w:after="0" w:line="276" w:lineRule="auto"/>
        <w:ind w:left="1985" w:hanging="1985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  <w:b/>
          <w:bCs/>
        </w:rPr>
        <w:t>Tárgy</w:t>
      </w:r>
      <w:r w:rsidRPr="00183940"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183940">
        <w:rPr>
          <w:rFonts w:ascii="Times New Roman" w:hAnsi="Times New Roman" w:cs="Times New Roman"/>
          <w:b/>
          <w:bCs/>
          <w:i/>
          <w:iCs/>
        </w:rPr>
        <w:tab/>
      </w:r>
      <w:r w:rsidRPr="00183940">
        <w:rPr>
          <w:rFonts w:ascii="Times New Roman" w:hAnsi="Times New Roman" w:cs="Times New Roman"/>
          <w:i/>
          <w:iCs/>
        </w:rPr>
        <w:t xml:space="preserve">Megbízás 2. rész –HJDB – </w:t>
      </w:r>
      <w:r w:rsidR="00B0037B">
        <w:rPr>
          <w:rFonts w:ascii="Times New Roman" w:hAnsi="Times New Roman" w:cs="Times New Roman"/>
        </w:rPr>
        <w:t>B</w:t>
      </w:r>
      <w:r w:rsidR="00B0037B" w:rsidRPr="00183940">
        <w:rPr>
          <w:rFonts w:ascii="Times New Roman" w:hAnsi="Times New Roman" w:cs="Times New Roman"/>
        </w:rPr>
        <w:t>.</w:t>
      </w:r>
      <w:r w:rsidR="00B0037B">
        <w:rPr>
          <w:rFonts w:ascii="Times New Roman" w:hAnsi="Times New Roman" w:cs="Times New Roman"/>
        </w:rPr>
        <w:t>1.</w:t>
      </w:r>
      <w:r w:rsidR="00B0037B" w:rsidRPr="00183940">
        <w:rPr>
          <w:rFonts w:ascii="Times New Roman" w:hAnsi="Times New Roman" w:cs="Times New Roman"/>
        </w:rPr>
        <w:t xml:space="preserve"> számú Mellékletét </w:t>
      </w:r>
      <w:r w:rsidR="00B0037B">
        <w:rPr>
          <w:rFonts w:ascii="Times New Roman" w:hAnsi="Times New Roman" w:cs="Times New Roman"/>
        </w:rPr>
        <w:t>a Belépési Szabályzat</w:t>
      </w:r>
    </w:p>
    <w:p w14:paraId="6BF7FDAA" w14:textId="77777777" w:rsidR="00B0037B" w:rsidRPr="00B0037B" w:rsidRDefault="00B0037B" w:rsidP="00B0037B">
      <w:pPr>
        <w:tabs>
          <w:tab w:val="left" w:pos="2268"/>
        </w:tabs>
        <w:spacing w:before="60" w:after="0" w:line="276" w:lineRule="auto"/>
        <w:ind w:left="1985" w:hanging="1985"/>
        <w:rPr>
          <w:rFonts w:ascii="Times New Roman" w:hAnsi="Times New Roman" w:cs="Times New Roman"/>
        </w:rPr>
      </w:pPr>
    </w:p>
    <w:p w14:paraId="5D790DFE" w14:textId="77777777" w:rsidR="00EA05B5" w:rsidRPr="00183940" w:rsidRDefault="00EA05B5" w:rsidP="00183940">
      <w:pPr>
        <w:spacing w:before="60"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83940">
        <w:rPr>
          <w:rFonts w:ascii="Times New Roman" w:hAnsi="Times New Roman" w:cs="Times New Roman"/>
          <w:b/>
          <w:bCs/>
          <w:sz w:val="28"/>
          <w:szCs w:val="28"/>
        </w:rPr>
        <w:t>Tisztelt Polgármester Úr!</w:t>
      </w:r>
    </w:p>
    <w:p w14:paraId="27193EAD" w14:textId="5E02D050" w:rsidR="00E635E1" w:rsidRPr="00E635E1" w:rsidRDefault="00EA05B5" w:rsidP="00E635E1">
      <w:pPr>
        <w:spacing w:before="60" w:after="0" w:line="276" w:lineRule="auto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Jelen dokumentum Hajdúszoboszló Város energiaközösségének létrehozása (javasolt név: „</w:t>
      </w:r>
      <w:r w:rsidRPr="00183940">
        <w:rPr>
          <w:rFonts w:ascii="Times New Roman" w:hAnsi="Times New Roman" w:cs="Times New Roman"/>
          <w:i/>
          <w:iCs/>
        </w:rPr>
        <w:t>Termál Energiaközösség Nonprofit Kft</w:t>
      </w:r>
      <w:r w:rsidRPr="00183940">
        <w:rPr>
          <w:rFonts w:ascii="Times New Roman" w:hAnsi="Times New Roman" w:cs="Times New Roman"/>
        </w:rPr>
        <w:t>.”, rövidítése „</w:t>
      </w:r>
      <w:r w:rsidRPr="00183940">
        <w:rPr>
          <w:rFonts w:ascii="Times New Roman" w:hAnsi="Times New Roman" w:cs="Times New Roman"/>
          <w:b/>
          <w:bCs/>
        </w:rPr>
        <w:t>TENK</w:t>
      </w:r>
      <w:r w:rsidRPr="00183940">
        <w:rPr>
          <w:rFonts w:ascii="Times New Roman" w:hAnsi="Times New Roman" w:cs="Times New Roman"/>
        </w:rPr>
        <w:t xml:space="preserve">”), valamint az ehhez szükséges teljes körű szaktanácsadás lebonyolítása tárgyában készített tanulmány második részének </w:t>
      </w:r>
      <w:r w:rsidR="006A4A10">
        <w:rPr>
          <w:rFonts w:ascii="Times New Roman" w:hAnsi="Times New Roman" w:cs="Times New Roman"/>
        </w:rPr>
        <w:t>B</w:t>
      </w:r>
      <w:r w:rsidRPr="00183940">
        <w:rPr>
          <w:rFonts w:ascii="Times New Roman" w:hAnsi="Times New Roman" w:cs="Times New Roman"/>
        </w:rPr>
        <w:t>.</w:t>
      </w:r>
      <w:r w:rsidR="006A4A10">
        <w:rPr>
          <w:rFonts w:ascii="Times New Roman" w:hAnsi="Times New Roman" w:cs="Times New Roman"/>
        </w:rPr>
        <w:t>1.</w:t>
      </w:r>
      <w:r w:rsidRPr="00183940">
        <w:rPr>
          <w:rFonts w:ascii="Times New Roman" w:hAnsi="Times New Roman" w:cs="Times New Roman"/>
        </w:rPr>
        <w:t xml:space="preserve"> számú Mellékletét </w:t>
      </w:r>
      <w:r w:rsidR="00925BD8">
        <w:rPr>
          <w:rFonts w:ascii="Times New Roman" w:hAnsi="Times New Roman" w:cs="Times New Roman"/>
        </w:rPr>
        <w:t xml:space="preserve">a Belépési Szabályzatot </w:t>
      </w:r>
      <w:r w:rsidRPr="00183940">
        <w:rPr>
          <w:rFonts w:ascii="Times New Roman" w:hAnsi="Times New Roman" w:cs="Times New Roman"/>
        </w:rPr>
        <w:t xml:space="preserve">tartalmazza. </w:t>
      </w:r>
      <w:r w:rsidR="00E635E1" w:rsidRPr="00E635E1">
        <w:rPr>
          <w:rFonts w:ascii="Times New Roman" w:hAnsi="Times New Roman" w:cs="Times New Roman"/>
        </w:rPr>
        <w:t>A melléklet ennek keretében meghatározza a csatlakozás feltételeit, az adatszolgáltatás követelményeit, valamint az adatvédelemre és titoktartásra vonatkozó alapvető kötelezettségeket.</w:t>
      </w:r>
    </w:p>
    <w:p w14:paraId="0E864725" w14:textId="77777777" w:rsidR="00E635E1" w:rsidRPr="00E635E1" w:rsidRDefault="00E635E1" w:rsidP="00E635E1">
      <w:pPr>
        <w:spacing w:before="60" w:after="0" w:line="276" w:lineRule="auto"/>
        <w:jc w:val="both"/>
        <w:rPr>
          <w:rFonts w:ascii="Times New Roman" w:hAnsi="Times New Roman" w:cs="Times New Roman"/>
        </w:rPr>
      </w:pPr>
    </w:p>
    <w:p w14:paraId="33EDF379" w14:textId="5064172E" w:rsidR="00EA05B5" w:rsidRPr="00E635E1" w:rsidRDefault="00E635E1" w:rsidP="00E635E1">
      <w:pPr>
        <w:spacing w:before="60" w:after="0" w:line="276" w:lineRule="auto"/>
        <w:jc w:val="both"/>
        <w:rPr>
          <w:rFonts w:ascii="Times New Roman" w:hAnsi="Times New Roman" w:cs="Times New Roman"/>
        </w:rPr>
      </w:pPr>
      <w:r w:rsidRPr="00E635E1">
        <w:rPr>
          <w:rFonts w:ascii="Times New Roman" w:hAnsi="Times New Roman" w:cs="Times New Roman"/>
        </w:rPr>
        <w:t>Az alábbiakban bemutatásra kerül a Belépési Szabályzat és Nyilatkozat mintája, amely a TENK energiaközösségbe való csatlakozás standardizált eljárásrendjét tartalmazza</w:t>
      </w:r>
    </w:p>
    <w:p w14:paraId="4E2B7ACE" w14:textId="77777777" w:rsidR="00EA05B5" w:rsidRPr="00E635E1" w:rsidRDefault="00EA05B5" w:rsidP="00E635E1">
      <w:pPr>
        <w:spacing w:before="60" w:after="0" w:line="276" w:lineRule="auto"/>
        <w:rPr>
          <w:rFonts w:ascii="Times New Roman" w:hAnsi="Times New Roman" w:cs="Times New Roman"/>
          <w:b/>
          <w:bCs/>
        </w:rPr>
      </w:pPr>
    </w:p>
    <w:p w14:paraId="79871E3F" w14:textId="77777777" w:rsidR="00EA05B5" w:rsidRPr="00183940" w:rsidRDefault="00EA05B5" w:rsidP="00183940">
      <w:pPr>
        <w:spacing w:after="0"/>
        <w:rPr>
          <w:rFonts w:ascii="Times New Roman" w:hAnsi="Times New Roman" w:cs="Times New Roman"/>
        </w:rPr>
      </w:pPr>
    </w:p>
    <w:p w14:paraId="5BAC7188" w14:textId="58280619" w:rsidR="004152C4" w:rsidRDefault="004152C4" w:rsidP="00E635E1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0037B">
        <w:rPr>
          <w:rFonts w:ascii="Times New Roman" w:hAnsi="Times New Roman" w:cs="Times New Roman"/>
          <w:b/>
          <w:bCs/>
          <w:sz w:val="32"/>
          <w:szCs w:val="32"/>
          <w:highlight w:val="yellow"/>
        </w:rPr>
        <w:t xml:space="preserve">BELÉPÉSI SZABÁLYZAT </w:t>
      </w:r>
    </w:p>
    <w:p w14:paraId="23E8BA79" w14:textId="77777777" w:rsidR="005653C6" w:rsidRPr="00B0037B" w:rsidRDefault="005653C6" w:rsidP="00E635E1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E210607" w14:textId="77777777" w:rsidR="004152C4" w:rsidRPr="00183940" w:rsidRDefault="004152C4" w:rsidP="00183940">
      <w:pPr>
        <w:spacing w:after="0"/>
        <w:rPr>
          <w:rFonts w:ascii="Times New Roman" w:hAnsi="Times New Roman" w:cs="Times New Roman"/>
        </w:rPr>
      </w:pPr>
    </w:p>
    <w:p w14:paraId="53F14383" w14:textId="77777777" w:rsidR="004152C4" w:rsidRPr="00E635E1" w:rsidRDefault="004152C4" w:rsidP="00E635E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635E1">
        <w:rPr>
          <w:rFonts w:ascii="Times New Roman" w:hAnsi="Times New Roman" w:cs="Times New Roman"/>
          <w:b/>
          <w:bCs/>
        </w:rPr>
        <w:t>1. Általános rendelkezések</w:t>
      </w:r>
    </w:p>
    <w:p w14:paraId="4E04C121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1.1. A jelen szabályzat a Hajdúszoboszló Város Önkormányzata által alapított Termál Energiaközösség Nonprofit Kft. (továbbiakban: TENK) energiaközösségbe való belépés feltételeit és folyamatát szabályozza.</w:t>
      </w:r>
    </w:p>
    <w:p w14:paraId="59B2CB07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1.2. A TENK energiaközösség célja a megújuló energiaforrások közösségi hasznosítása, energiamegosztás és a lokális energiafüggetlenség növelése a VET 66/B-66/C. § alapján.</w:t>
      </w:r>
    </w:p>
    <w:p w14:paraId="3B23BEB5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</w:p>
    <w:p w14:paraId="6558068F" w14:textId="77777777" w:rsidR="004152C4" w:rsidRPr="00E635E1" w:rsidRDefault="004152C4" w:rsidP="00E635E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635E1">
        <w:rPr>
          <w:rFonts w:ascii="Times New Roman" w:hAnsi="Times New Roman" w:cs="Times New Roman"/>
          <w:b/>
          <w:bCs/>
        </w:rPr>
        <w:t>2. Belépési feltételek</w:t>
      </w:r>
    </w:p>
    <w:p w14:paraId="199BEB0D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2.1. A TENK energiaközösségbe beléphet minden természetes és jogi személy, aki/amely:</w:t>
      </w:r>
    </w:p>
    <w:p w14:paraId="2C761EDA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Hajdúszoboszló közigazgatási területén fogyasztási hellyel rendelkezik</w:t>
      </w:r>
    </w:p>
    <w:p w14:paraId="4A8A56CE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Vállalja a műszaki és jogi adatszolgáltatási kötelezettségeket</w:t>
      </w:r>
    </w:p>
    <w:p w14:paraId="3830ECDC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Elfogadja a közösségi energiamegosztás szabályait</w:t>
      </w:r>
    </w:p>
    <w:p w14:paraId="47FB8D76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</w:p>
    <w:p w14:paraId="186EC408" w14:textId="77777777" w:rsidR="004152C4" w:rsidRPr="00E635E1" w:rsidRDefault="004152C4" w:rsidP="00E635E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635E1">
        <w:rPr>
          <w:rFonts w:ascii="Times New Roman" w:hAnsi="Times New Roman" w:cs="Times New Roman"/>
          <w:b/>
          <w:bCs/>
        </w:rPr>
        <w:t>3. Belépési kötelezettségvállalások</w:t>
      </w:r>
    </w:p>
    <w:p w14:paraId="335F1799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3.1. A belépő tag vállalja, hogy saját maga vagy megbízottja útján:</w:t>
      </w:r>
    </w:p>
    <w:p w14:paraId="794A5AE7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Leltározza meglévő energetikai eszközeit és rendszereit</w:t>
      </w:r>
    </w:p>
    <w:p w14:paraId="348E4FAC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Felméri jogi helyzetét (szerződések, engedélyek)</w:t>
      </w:r>
    </w:p>
    <w:p w14:paraId="529347C9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Értékeli energetikai potenciálját</w:t>
      </w:r>
    </w:p>
    <w:p w14:paraId="7735BCBD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Rendelkezésre bocsátja historikus fogyasztási adatait</w:t>
      </w:r>
    </w:p>
    <w:p w14:paraId="63968CE1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</w:p>
    <w:p w14:paraId="21A77513" w14:textId="77777777" w:rsidR="004152C4" w:rsidRPr="00E635E1" w:rsidRDefault="004152C4" w:rsidP="00E635E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635E1">
        <w:rPr>
          <w:rFonts w:ascii="Times New Roman" w:hAnsi="Times New Roman" w:cs="Times New Roman"/>
          <w:b/>
          <w:bCs/>
        </w:rPr>
        <w:lastRenderedPageBreak/>
        <w:t>4. Adatszolgáltatási követelmények</w:t>
      </w:r>
    </w:p>
    <w:p w14:paraId="171D3725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4.1. Műszaki leltár tartalma:</w:t>
      </w:r>
    </w:p>
    <w:p w14:paraId="6A6F716C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Felhasználási helyek azonosító adatai (POD számok)</w:t>
      </w:r>
    </w:p>
    <w:p w14:paraId="505F39AA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Meglévő termelő berendezések (napelem, egyéb megújuló)</w:t>
      </w:r>
    </w:p>
    <w:p w14:paraId="70340B24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Vezérelhető fogyasztók (klíma, hőszivattyú, bojler)</w:t>
      </w:r>
    </w:p>
    <w:p w14:paraId="179C62DC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Mérőberendezések típusa és paraméterei</w:t>
      </w:r>
    </w:p>
    <w:p w14:paraId="65895249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</w:p>
    <w:p w14:paraId="6026957B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4.2. Jogi dokumentáció:</w:t>
      </w:r>
    </w:p>
    <w:p w14:paraId="426B2978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Hatályos villamosenergia-vásárlási szerződések</w:t>
      </w:r>
    </w:p>
    <w:p w14:paraId="2422B471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Hálózathasználati szerződések</w:t>
      </w:r>
    </w:p>
    <w:p w14:paraId="62711057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Tulajdoni/bérleti jogviszony igazolása</w:t>
      </w:r>
    </w:p>
    <w:p w14:paraId="268CC9C6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Meglévő termelői engedélyek</w:t>
      </w:r>
    </w:p>
    <w:p w14:paraId="0225878D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</w:p>
    <w:p w14:paraId="74CDDECC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4.3. Historikus adatok:</w:t>
      </w:r>
    </w:p>
    <w:p w14:paraId="43E077CF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Minimum 12 hónap fogyasztási adatok (havi/negyedórás bontásban)</w:t>
      </w:r>
    </w:p>
    <w:p w14:paraId="156107D5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Termelési adatok (amennyiben releváns)</w:t>
      </w:r>
    </w:p>
    <w:p w14:paraId="467642BB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Csúcsteljesítmény adatok</w:t>
      </w:r>
    </w:p>
    <w:p w14:paraId="41EADD4B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</w:p>
    <w:p w14:paraId="6A386C85" w14:textId="77777777" w:rsidR="004152C4" w:rsidRPr="00E635E1" w:rsidRDefault="004152C4" w:rsidP="00E635E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635E1">
        <w:rPr>
          <w:rFonts w:ascii="Times New Roman" w:hAnsi="Times New Roman" w:cs="Times New Roman"/>
          <w:b/>
          <w:bCs/>
        </w:rPr>
        <w:t>5. Belépési eljárás menete</w:t>
      </w:r>
    </w:p>
    <w:p w14:paraId="7B1AE5FE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5.1. Előkészítő szakasz (30 nap):</w:t>
      </w:r>
    </w:p>
    <w:p w14:paraId="710F420F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Belépési szándék jelzése</w:t>
      </w:r>
    </w:p>
    <w:p w14:paraId="71663394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Előzetes adatbekérő lap kitöltése</w:t>
      </w:r>
    </w:p>
    <w:p w14:paraId="78D5B7F6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Műszaki konzultáció</w:t>
      </w:r>
    </w:p>
    <w:p w14:paraId="39FF5AAB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</w:p>
    <w:p w14:paraId="1446272B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5.2. Leltározási szakasz (60 nap):</w:t>
      </w:r>
    </w:p>
    <w:p w14:paraId="18513606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Részletes műszaki felmérés</w:t>
      </w:r>
    </w:p>
    <w:p w14:paraId="7E923A6D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Jogi dokumentumok összegyűjtése</w:t>
      </w:r>
    </w:p>
    <w:p w14:paraId="4AD854EB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Potenciálértékelés elvégzése</w:t>
      </w:r>
    </w:p>
    <w:p w14:paraId="683E95CF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</w:p>
    <w:p w14:paraId="44060941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5.3. Döntéshozatal (15 nap):</w:t>
      </w:r>
    </w:p>
    <w:p w14:paraId="61DCD746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TENK értékelés</w:t>
      </w:r>
    </w:p>
    <w:p w14:paraId="703B94BC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Belépési feltételek meghatározása</w:t>
      </w:r>
    </w:p>
    <w:p w14:paraId="38C5D740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 xml:space="preserve">    Tagsági szerződés előkészítése</w:t>
      </w:r>
    </w:p>
    <w:p w14:paraId="18DF7BE8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</w:p>
    <w:p w14:paraId="50A13BF6" w14:textId="77777777" w:rsidR="004152C4" w:rsidRPr="00E635E1" w:rsidRDefault="004152C4" w:rsidP="00E635E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635E1">
        <w:rPr>
          <w:rFonts w:ascii="Times New Roman" w:hAnsi="Times New Roman" w:cs="Times New Roman"/>
          <w:b/>
          <w:bCs/>
        </w:rPr>
        <w:t>6. Adatvédelem és titoktartás</w:t>
      </w:r>
    </w:p>
    <w:p w14:paraId="3A8E4441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6.1. A TENK az átadott adatokat a GDPR (EU) 2016/679 rendelet szerint kezeli.</w:t>
      </w:r>
    </w:p>
    <w:p w14:paraId="078B1683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6.2. Az üzleti titkot képező információkat a Ptk. 2:47. § szerint bizalmasan kezeli.</w:t>
      </w:r>
    </w:p>
    <w:p w14:paraId="45CD9CA5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6.3. Adatkezelés célja: energiaközösségi tagság létesítése és működtetése.</w:t>
      </w:r>
    </w:p>
    <w:p w14:paraId="08DA3D5E" w14:textId="77777777" w:rsidR="004152C4" w:rsidRPr="00183940" w:rsidRDefault="004152C4" w:rsidP="00E635E1">
      <w:pPr>
        <w:spacing w:after="0"/>
        <w:jc w:val="both"/>
        <w:rPr>
          <w:rFonts w:ascii="Times New Roman" w:hAnsi="Times New Roman" w:cs="Times New Roman"/>
        </w:rPr>
      </w:pPr>
      <w:r w:rsidRPr="00183940">
        <w:rPr>
          <w:rFonts w:ascii="Times New Roman" w:hAnsi="Times New Roman" w:cs="Times New Roman"/>
        </w:rPr>
        <w:t>6.4. Adatkezelés időtartama: tagsági jogviszony fennállása + 5 év.</w:t>
      </w:r>
    </w:p>
    <w:sectPr w:rsidR="004152C4" w:rsidRPr="00183940" w:rsidSect="005653C6">
      <w:headerReference w:type="default" r:id="rId6"/>
      <w:foot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E8EA2" w14:textId="77777777" w:rsidR="002E32D9" w:rsidRDefault="002E32D9" w:rsidP="005653C6">
      <w:pPr>
        <w:spacing w:after="0" w:line="240" w:lineRule="auto"/>
      </w:pPr>
      <w:r>
        <w:separator/>
      </w:r>
    </w:p>
  </w:endnote>
  <w:endnote w:type="continuationSeparator" w:id="0">
    <w:p w14:paraId="5A65FAAF" w14:textId="77777777" w:rsidR="002E32D9" w:rsidRDefault="002E32D9" w:rsidP="00565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567604527"/>
      <w:docPartObj>
        <w:docPartGallery w:val="Page Numbers (Bottom of Page)"/>
        <w:docPartUnique/>
      </w:docPartObj>
    </w:sdtPr>
    <w:sdtEndPr/>
    <w:sdtContent>
      <w:p w14:paraId="792B3943" w14:textId="553E5F37" w:rsidR="005653C6" w:rsidRPr="005653C6" w:rsidRDefault="005653C6" w:rsidP="005653C6">
        <w:pPr>
          <w:pStyle w:val="llb"/>
          <w:jc w:val="center"/>
          <w:rPr>
            <w:rFonts w:ascii="Times New Roman" w:hAnsi="Times New Roman" w:cs="Times New Roman"/>
          </w:rPr>
        </w:pPr>
        <w:r w:rsidRPr="005653C6">
          <w:rPr>
            <w:rFonts w:ascii="Times New Roman" w:hAnsi="Times New Roman" w:cs="Times New Roman"/>
          </w:rPr>
          <w:fldChar w:fldCharType="begin"/>
        </w:r>
        <w:r w:rsidRPr="005653C6">
          <w:rPr>
            <w:rFonts w:ascii="Times New Roman" w:hAnsi="Times New Roman" w:cs="Times New Roman"/>
          </w:rPr>
          <w:instrText>PAGE   \* MERGEFORMAT</w:instrText>
        </w:r>
        <w:r w:rsidRPr="005653C6">
          <w:rPr>
            <w:rFonts w:ascii="Times New Roman" w:hAnsi="Times New Roman" w:cs="Times New Roman"/>
          </w:rPr>
          <w:fldChar w:fldCharType="separate"/>
        </w:r>
        <w:r w:rsidR="00FF090B">
          <w:rPr>
            <w:rFonts w:ascii="Times New Roman" w:hAnsi="Times New Roman" w:cs="Times New Roman"/>
            <w:noProof/>
          </w:rPr>
          <w:t>1</w:t>
        </w:r>
        <w:r w:rsidRPr="005653C6">
          <w:rPr>
            <w:rFonts w:ascii="Times New Roman" w:hAnsi="Times New Roman" w:cs="Times New Roman"/>
          </w:rPr>
          <w:fldChar w:fldCharType="end"/>
        </w:r>
        <w:r w:rsidRPr="005653C6">
          <w:rPr>
            <w:rFonts w:ascii="Times New Roman" w:hAnsi="Times New Roman" w:cs="Times New Roman"/>
          </w:rPr>
          <w:t xml:space="preserve"> /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C7B9B" w14:textId="77777777" w:rsidR="002E32D9" w:rsidRDefault="002E32D9" w:rsidP="005653C6">
      <w:pPr>
        <w:spacing w:after="0" w:line="240" w:lineRule="auto"/>
      </w:pPr>
      <w:r>
        <w:separator/>
      </w:r>
    </w:p>
  </w:footnote>
  <w:footnote w:type="continuationSeparator" w:id="0">
    <w:p w14:paraId="0C71EBBD" w14:textId="77777777" w:rsidR="002E32D9" w:rsidRDefault="002E32D9" w:rsidP="00565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F743E" w14:textId="0A40B6C7" w:rsidR="005653C6" w:rsidRPr="005653C6" w:rsidRDefault="005653C6" w:rsidP="005653C6">
    <w:pPr>
      <w:pStyle w:val="lfej"/>
      <w:jc w:val="right"/>
      <w:rPr>
        <w:sz w:val="18"/>
        <w:szCs w:val="18"/>
      </w:rPr>
    </w:pPr>
    <w:r w:rsidRPr="005653C6">
      <w:rPr>
        <w:rFonts w:ascii="Times New Roman" w:hAnsi="Times New Roman" w:cs="Times New Roman"/>
        <w:sz w:val="18"/>
        <w:szCs w:val="18"/>
      </w:rPr>
      <w:t>B.1. számú Mellékletét a Belépési Szabályzat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A83"/>
    <w:rsid w:val="00183940"/>
    <w:rsid w:val="001F1615"/>
    <w:rsid w:val="002E32D9"/>
    <w:rsid w:val="004152C4"/>
    <w:rsid w:val="005653C6"/>
    <w:rsid w:val="00615323"/>
    <w:rsid w:val="006A4A10"/>
    <w:rsid w:val="00925BD8"/>
    <w:rsid w:val="00937564"/>
    <w:rsid w:val="00B0037B"/>
    <w:rsid w:val="00BD5A00"/>
    <w:rsid w:val="00BD7A83"/>
    <w:rsid w:val="00C32322"/>
    <w:rsid w:val="00E635E1"/>
    <w:rsid w:val="00EA05B5"/>
    <w:rsid w:val="00FF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7FAF2"/>
  <w15:chartTrackingRefBased/>
  <w15:docId w15:val="{A9917A22-1764-49F9-94B9-884453EBA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D7A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D7A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D7A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D7A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D7A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D7A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D7A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D7A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D7A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D7A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D7A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D7A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D7A83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D7A83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D7A8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D7A8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D7A8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D7A8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D7A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BD7A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D7A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BD7A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D7A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BD7A8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D7A83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BD7A83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D7A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D7A83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D7A83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EA0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65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653C6"/>
  </w:style>
  <w:style w:type="paragraph" w:styleId="llb">
    <w:name w:val="footer"/>
    <w:basedOn w:val="Norml"/>
    <w:link w:val="llbChar"/>
    <w:uiPriority w:val="99"/>
    <w:unhideWhenUsed/>
    <w:rsid w:val="00565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65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443</Words>
  <Characters>3061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Dávid dr. Ferge</dc:creator>
  <cp:keywords/>
  <dc:description/>
  <cp:lastModifiedBy>user</cp:lastModifiedBy>
  <cp:revision>11</cp:revision>
  <dcterms:created xsi:type="dcterms:W3CDTF">2025-09-27T17:56:00Z</dcterms:created>
  <dcterms:modified xsi:type="dcterms:W3CDTF">2025-09-30T07:56:00Z</dcterms:modified>
</cp:coreProperties>
</file>