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518"/>
        <w:gridCol w:w="3260"/>
        <w:gridCol w:w="1276"/>
        <w:gridCol w:w="2727"/>
      </w:tblGrid>
      <w:tr w:rsidR="0075616B" w:rsidRPr="00003EC0" w:rsidTr="00BC55E2">
        <w:trPr>
          <w:trHeight w:val="851"/>
        </w:trPr>
        <w:tc>
          <w:tcPr>
            <w:tcW w:w="7054" w:type="dxa"/>
            <w:gridSpan w:val="3"/>
            <w:hideMark/>
          </w:tcPr>
          <w:p w:rsidR="0075616B" w:rsidRPr="00F00D30" w:rsidRDefault="0075616B" w:rsidP="005A033F">
            <w:pPr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F00D30">
              <w:rPr>
                <w:b/>
                <w:sz w:val="24"/>
                <w:szCs w:val="24"/>
                <w:lang w:eastAsia="en-US"/>
              </w:rPr>
              <w:t>Hajdúszoboszlói Polgármesteri Hivatal</w:t>
            </w:r>
          </w:p>
          <w:p w:rsidR="0075616B" w:rsidRPr="00F00D30" w:rsidRDefault="0075616B" w:rsidP="005A033F">
            <w:pPr>
              <w:rPr>
                <w:b/>
                <w:sz w:val="24"/>
                <w:szCs w:val="24"/>
                <w:lang w:eastAsia="en-US"/>
              </w:rPr>
            </w:pPr>
            <w:r w:rsidRPr="00F00D30">
              <w:rPr>
                <w:b/>
                <w:sz w:val="24"/>
                <w:szCs w:val="24"/>
                <w:lang w:eastAsia="en-US"/>
              </w:rPr>
              <w:t>Egészségügyi és Szociális Iroda</w:t>
            </w:r>
          </w:p>
          <w:p w:rsidR="0075616B" w:rsidRPr="00F00D3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F00D30">
              <w:rPr>
                <w:sz w:val="24"/>
                <w:szCs w:val="24"/>
                <w:lang w:eastAsia="en-US"/>
              </w:rPr>
              <w:t>4200 Hajdúszoboszló, Hősök tere 1.</w:t>
            </w:r>
          </w:p>
          <w:p w:rsidR="0075616B" w:rsidRPr="00F00D3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F00D30">
              <w:rPr>
                <w:sz w:val="24"/>
                <w:szCs w:val="24"/>
                <w:lang w:eastAsia="en-US"/>
              </w:rPr>
              <w:t>www.hajduszoboszlo.eu</w:t>
            </w:r>
          </w:p>
        </w:tc>
        <w:tc>
          <w:tcPr>
            <w:tcW w:w="2727" w:type="dxa"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</w:p>
          <w:p w:rsidR="0075616B" w:rsidRPr="008B2E70" w:rsidRDefault="00E10B8A" w:rsidP="005A033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19. </w:t>
            </w:r>
            <w:r w:rsidR="003060E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…………………………</w:t>
            </w:r>
          </w:p>
          <w:p w:rsidR="0075616B" w:rsidRPr="00003EC0" w:rsidRDefault="0075616B" w:rsidP="005A033F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sorszám</w:t>
            </w:r>
          </w:p>
          <w:p w:rsidR="0075616B" w:rsidRPr="00003EC0" w:rsidRDefault="0075616B" w:rsidP="005A033F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616B" w:rsidRPr="00003EC0" w:rsidTr="00BC55E2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B" w:rsidRPr="00003EC0" w:rsidRDefault="0075616B" w:rsidP="005A033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Ügyiratszám: HSZ/</w:t>
            </w:r>
            <w:r w:rsidR="000003FB">
              <w:rPr>
                <w:sz w:val="24"/>
                <w:szCs w:val="24"/>
                <w:lang w:eastAsia="en-US"/>
              </w:rPr>
              <w:t>20315/2024</w:t>
            </w:r>
            <w:r w:rsidR="001433AF">
              <w:rPr>
                <w:sz w:val="24"/>
                <w:szCs w:val="24"/>
                <w:lang w:eastAsia="en-US"/>
              </w:rPr>
              <w:t xml:space="preserve"> </w:t>
            </w:r>
          </w:p>
          <w:p w:rsidR="0075616B" w:rsidRPr="00003EC0" w:rsidRDefault="0075616B" w:rsidP="005A033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5616B" w:rsidRPr="00003EC0" w:rsidRDefault="0075616B" w:rsidP="005A033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 202</w:t>
            </w:r>
            <w:r w:rsidR="001433AF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  <w:r w:rsidR="001433AF">
              <w:rPr>
                <w:sz w:val="24"/>
                <w:szCs w:val="24"/>
                <w:lang w:eastAsia="en-US"/>
              </w:rPr>
              <w:t xml:space="preserve">szeptember </w:t>
            </w:r>
            <w:r w:rsidR="000003FB">
              <w:rPr>
                <w:sz w:val="24"/>
                <w:szCs w:val="24"/>
                <w:lang w:eastAsia="en-US"/>
              </w:rPr>
              <w:t>19</w:t>
            </w:r>
            <w:r w:rsidRPr="00003EC0">
              <w:rPr>
                <w:sz w:val="24"/>
                <w:szCs w:val="24"/>
                <w:lang w:eastAsia="en-US"/>
              </w:rPr>
              <w:t>-i</w:t>
            </w:r>
          </w:p>
          <w:p w:rsidR="0075616B" w:rsidRPr="00003EC0" w:rsidRDefault="0075616B" w:rsidP="005A033F">
            <w:pPr>
              <w:jc w:val="both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képviselő-testület</w:t>
            </w:r>
            <w:r>
              <w:rPr>
                <w:sz w:val="24"/>
                <w:szCs w:val="24"/>
                <w:lang w:eastAsia="en-US"/>
              </w:rPr>
              <w:t>i ülés</w:t>
            </w:r>
            <w:r w:rsidRPr="00003EC0">
              <w:rPr>
                <w:sz w:val="24"/>
                <w:szCs w:val="24"/>
                <w:lang w:eastAsia="en-US"/>
              </w:rPr>
              <w:t xml:space="preserve"> </w:t>
            </w:r>
          </w:p>
          <w:p w:rsidR="0075616B" w:rsidRPr="00003EC0" w:rsidRDefault="0075616B" w:rsidP="005A033F">
            <w:pPr>
              <w:jc w:val="both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Ügyintéző: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3060E0" w:rsidP="005A033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Schmiedtné Mónus Erika</w:t>
            </w:r>
            <w:r w:rsidR="00757127">
              <w:rPr>
                <w:sz w:val="24"/>
                <w:szCs w:val="24"/>
                <w:lang w:eastAsia="en-US"/>
              </w:rPr>
              <w:t xml:space="preserve"> mb.</w:t>
            </w:r>
            <w:r w:rsidR="0075616B" w:rsidRPr="00003EC0">
              <w:rPr>
                <w:sz w:val="24"/>
                <w:szCs w:val="24"/>
                <w:lang w:eastAsia="en-US"/>
              </w:rPr>
              <w:t xml:space="preserve"> irodavezető</w:t>
            </w:r>
          </w:p>
        </w:tc>
      </w:tr>
      <w:tr w:rsidR="0075616B" w:rsidRPr="00003EC0" w:rsidTr="00BC55E2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Törvényességi ellenőrzést végezte (jegyző/aljegyző kézjegye):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</w:p>
        </w:tc>
      </w:tr>
      <w:tr w:rsidR="0075616B" w:rsidRPr="00003EC0" w:rsidTr="00BC55E2">
        <w:trPr>
          <w:cantSplit/>
          <w:trHeight w:val="64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Megtárgyalja (bizottságok megnevezése):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Szociális és Egészségügyi Bizottság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Jogi, Igazgatási és Ügyrendi Bizottság</w:t>
            </w:r>
          </w:p>
        </w:tc>
      </w:tr>
      <w:tr w:rsidR="0075616B" w:rsidRPr="00003EC0" w:rsidTr="00BC55E2">
        <w:trPr>
          <w:cantSplit/>
          <w:trHeight w:val="358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 xml:space="preserve">Döntés jellege: 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5A033F">
            <w:pPr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minősített többség</w:t>
            </w:r>
            <w:r>
              <w:rPr>
                <w:sz w:val="24"/>
                <w:szCs w:val="24"/>
                <w:lang w:eastAsia="en-US"/>
              </w:rPr>
              <w:t xml:space="preserve"> (Mötv. 42. § 1. alpontja)</w:t>
            </w:r>
          </w:p>
        </w:tc>
      </w:tr>
    </w:tbl>
    <w:p w:rsidR="0075616B" w:rsidRPr="00A663CD" w:rsidRDefault="0075616B" w:rsidP="005A033F">
      <w:pPr>
        <w:rPr>
          <w:rFonts w:ascii="Calibri" w:eastAsia="Calibri" w:hAnsi="Calibri"/>
          <w:sz w:val="22"/>
          <w:szCs w:val="22"/>
          <w:lang w:eastAsia="en-US"/>
        </w:rPr>
      </w:pPr>
      <w:r w:rsidRPr="00003EC0">
        <w:rPr>
          <w:rFonts w:ascii="Calibri" w:eastAsia="Calibri" w:hAnsi="Calibri"/>
        </w:rPr>
        <w:t xml:space="preserve">                                                                    </w:t>
      </w:r>
    </w:p>
    <w:p w:rsidR="0075616B" w:rsidRPr="00A663CD" w:rsidRDefault="001027A0" w:rsidP="005A033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ELŐTERJESZTÉS</w:t>
      </w:r>
    </w:p>
    <w:p w:rsidR="0075616B" w:rsidRPr="00A663CD" w:rsidRDefault="00973B17" w:rsidP="005A033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szociál</w:t>
      </w:r>
      <w:r w:rsidR="007857A0">
        <w:rPr>
          <w:b/>
          <w:sz w:val="24"/>
          <w:szCs w:val="24"/>
        </w:rPr>
        <w:t xml:space="preserve">is </w:t>
      </w:r>
      <w:r w:rsidR="001027A0">
        <w:rPr>
          <w:b/>
          <w:sz w:val="24"/>
          <w:szCs w:val="24"/>
        </w:rPr>
        <w:t xml:space="preserve">tárgyú </w:t>
      </w:r>
      <w:r w:rsidR="00A044E8">
        <w:rPr>
          <w:b/>
          <w:sz w:val="24"/>
          <w:szCs w:val="24"/>
        </w:rPr>
        <w:t>rendeletek módosítására</w:t>
      </w:r>
    </w:p>
    <w:p w:rsidR="0075616B" w:rsidRPr="00A663CD" w:rsidRDefault="0075616B" w:rsidP="005A033F">
      <w:pPr>
        <w:jc w:val="center"/>
        <w:rPr>
          <w:sz w:val="24"/>
          <w:szCs w:val="24"/>
          <w:u w:val="single"/>
        </w:rPr>
      </w:pPr>
    </w:p>
    <w:p w:rsidR="0075616B" w:rsidRPr="00A663CD" w:rsidRDefault="0075616B" w:rsidP="005A033F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5A033F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5A033F">
      <w:pPr>
        <w:rPr>
          <w:b/>
          <w:sz w:val="24"/>
          <w:szCs w:val="24"/>
        </w:rPr>
      </w:pPr>
    </w:p>
    <w:p w:rsidR="00FB4A3E" w:rsidRDefault="0075616B" w:rsidP="005A033F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FB4A3E">
        <w:rPr>
          <w:sz w:val="24"/>
          <w:szCs w:val="24"/>
        </w:rPr>
        <w:t xml:space="preserve"> szakiroda javaslatot tesz a </w:t>
      </w:r>
      <w:r w:rsidRPr="00FB4A3E">
        <w:rPr>
          <w:sz w:val="24"/>
          <w:szCs w:val="24"/>
        </w:rPr>
        <w:t xml:space="preserve">szociális igazgatásról és szociális ellátásokról szóló 8/2015 (II.19.) számú önkormányzati rendelet </w:t>
      </w:r>
      <w:r w:rsidR="00FC1866" w:rsidRPr="00FC1866">
        <w:rPr>
          <w:sz w:val="24"/>
          <w:szCs w:val="24"/>
        </w:rPr>
        <w:t xml:space="preserve">és az első lakáshoz jutók támogatása </w:t>
      </w:r>
      <w:r w:rsidR="00FE2EF1">
        <w:rPr>
          <w:sz w:val="24"/>
          <w:szCs w:val="24"/>
        </w:rPr>
        <w:t>és önkormányzati szociális telek v</w:t>
      </w:r>
      <w:r w:rsidR="00FC1866" w:rsidRPr="00FC1866">
        <w:rPr>
          <w:sz w:val="24"/>
          <w:szCs w:val="24"/>
        </w:rPr>
        <w:t xml:space="preserve">ásárlásról szóló 29/2015.(XI.12.) sz. rendelet </w:t>
      </w:r>
      <w:r w:rsidR="00FB4A3E">
        <w:rPr>
          <w:sz w:val="24"/>
          <w:szCs w:val="24"/>
        </w:rPr>
        <w:t>módosítására.</w:t>
      </w:r>
    </w:p>
    <w:p w:rsidR="0071641B" w:rsidRDefault="0071641B" w:rsidP="005A033F">
      <w:pPr>
        <w:jc w:val="both"/>
        <w:rPr>
          <w:sz w:val="24"/>
          <w:szCs w:val="24"/>
        </w:rPr>
      </w:pPr>
    </w:p>
    <w:p w:rsidR="0071641B" w:rsidRDefault="0071641B" w:rsidP="005A03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Települési lakhatási támogatás vonatkozásában javasoljuk a támogatási összegek 1 000 Ft-tal történő emelését, </w:t>
      </w:r>
      <w:r w:rsidR="0062422C">
        <w:rPr>
          <w:sz w:val="24"/>
          <w:szCs w:val="24"/>
        </w:rPr>
        <w:t xml:space="preserve">az infláció miatt, valamint ezek </w:t>
      </w:r>
      <w:r>
        <w:rPr>
          <w:sz w:val="24"/>
          <w:szCs w:val="24"/>
        </w:rPr>
        <w:t>aránya elmarad a kiszámlázott szolgáltatások díjától.</w:t>
      </w:r>
    </w:p>
    <w:p w:rsidR="00EC1420" w:rsidRPr="0071641B" w:rsidRDefault="00EC1420" w:rsidP="005A033F">
      <w:pPr>
        <w:jc w:val="both"/>
        <w:rPr>
          <w:sz w:val="24"/>
          <w:szCs w:val="24"/>
        </w:rPr>
      </w:pPr>
    </w:p>
    <w:p w:rsidR="0071641B" w:rsidRDefault="00FC1866" w:rsidP="005A033F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4D4CE3" w:rsidRPr="004D4CE3">
        <w:rPr>
          <w:sz w:val="24"/>
          <w:szCs w:val="24"/>
        </w:rPr>
        <w:t xml:space="preserve"> T. Képviselő-testület a </w:t>
      </w:r>
      <w:r>
        <w:rPr>
          <w:sz w:val="24"/>
          <w:szCs w:val="24"/>
        </w:rPr>
        <w:t>települési rendszeres gyógyszertámogatást</w:t>
      </w:r>
      <w:r w:rsidR="004D4CE3" w:rsidRPr="004D4CE3">
        <w:rPr>
          <w:sz w:val="24"/>
          <w:szCs w:val="24"/>
        </w:rPr>
        <w:t xml:space="preserve"> azzal a szándékkal vezette be, hogy a </w:t>
      </w:r>
      <w:r>
        <w:rPr>
          <w:sz w:val="24"/>
          <w:szCs w:val="24"/>
        </w:rPr>
        <w:t>rendszeresen havi vényköteles gyógyszert szedő rászorult lakosságnak</w:t>
      </w:r>
      <w:r w:rsidR="004D4CE3" w:rsidRPr="004D4CE3">
        <w:rPr>
          <w:sz w:val="24"/>
          <w:szCs w:val="24"/>
        </w:rPr>
        <w:t xml:space="preserve"> nyújtson </w:t>
      </w:r>
      <w:r w:rsidR="002F443A">
        <w:rPr>
          <w:sz w:val="24"/>
          <w:szCs w:val="24"/>
        </w:rPr>
        <w:t>segítséget</w:t>
      </w:r>
      <w:r w:rsidR="004D4CE3" w:rsidRPr="004D4CE3">
        <w:rPr>
          <w:sz w:val="24"/>
          <w:szCs w:val="24"/>
        </w:rPr>
        <w:t xml:space="preserve">. </w:t>
      </w:r>
      <w:r>
        <w:rPr>
          <w:sz w:val="24"/>
          <w:szCs w:val="24"/>
        </w:rPr>
        <w:t>Az</w:t>
      </w:r>
      <w:r w:rsidR="004D4CE3">
        <w:rPr>
          <w:sz w:val="24"/>
          <w:szCs w:val="24"/>
        </w:rPr>
        <w:t xml:space="preserve"> ellátás esetében </w:t>
      </w:r>
      <w:r>
        <w:rPr>
          <w:sz w:val="24"/>
          <w:szCs w:val="24"/>
        </w:rPr>
        <w:t xml:space="preserve">jelenleg az egy főre jutó jövedelem családban élő ügyfél vonatkozásában a szociális vetítési alap 400 %-a (114 000 Ft), egyedülálló lakos esetén a szociális vetítési alap 450 %-a (128 250 Ft.). A szakiroda az idei évben azt tapasztalta, hogy a </w:t>
      </w:r>
      <w:r w:rsidR="0071641B">
        <w:rPr>
          <w:sz w:val="24"/>
          <w:szCs w:val="24"/>
        </w:rPr>
        <w:t>nyugdíj és minimálbér emelkedése miatt a</w:t>
      </w:r>
      <w:r w:rsidR="00757127">
        <w:rPr>
          <w:sz w:val="24"/>
          <w:szCs w:val="24"/>
        </w:rPr>
        <w:t xml:space="preserve"> kérelmezők egy részének a jövedelme a </w:t>
      </w:r>
      <w:r>
        <w:rPr>
          <w:sz w:val="24"/>
          <w:szCs w:val="24"/>
        </w:rPr>
        <w:t>fenti értékhatár</w:t>
      </w:r>
      <w:r w:rsidR="0071641B">
        <w:rPr>
          <w:sz w:val="24"/>
          <w:szCs w:val="24"/>
        </w:rPr>
        <w:t>oknál</w:t>
      </w:r>
      <w:r>
        <w:rPr>
          <w:sz w:val="24"/>
          <w:szCs w:val="24"/>
        </w:rPr>
        <w:t xml:space="preserve"> </w:t>
      </w:r>
      <w:r w:rsidR="0071641B">
        <w:rPr>
          <w:sz w:val="24"/>
          <w:szCs w:val="24"/>
        </w:rPr>
        <w:t>magasabb.</w:t>
      </w:r>
    </w:p>
    <w:p w:rsidR="00FC1866" w:rsidRDefault="00FC1866" w:rsidP="005A033F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Egyéb támogatásoknál már a jel</w:t>
      </w:r>
      <w:r w:rsidR="0071641B">
        <w:rPr>
          <w:sz w:val="24"/>
          <w:szCs w:val="24"/>
        </w:rPr>
        <w:t>e</w:t>
      </w:r>
      <w:r>
        <w:rPr>
          <w:sz w:val="24"/>
          <w:szCs w:val="24"/>
        </w:rPr>
        <w:t>nleg javasolt vagy annál magasabb értékhatárokat alkalmazunk.</w:t>
      </w:r>
    </w:p>
    <w:p w:rsidR="0071641B" w:rsidRDefault="0071641B" w:rsidP="005A033F">
      <w:pPr>
        <w:pStyle w:val="Listaszerbekezds"/>
        <w:ind w:left="0"/>
        <w:jc w:val="both"/>
        <w:rPr>
          <w:sz w:val="24"/>
          <w:szCs w:val="24"/>
        </w:rPr>
      </w:pPr>
    </w:p>
    <w:p w:rsidR="0071641B" w:rsidRDefault="0071641B" w:rsidP="005A033F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első lakáshoz jutók önkormányzati támogatása esetében is </w:t>
      </w:r>
      <w:r w:rsidR="00BB4729">
        <w:rPr>
          <w:sz w:val="24"/>
          <w:szCs w:val="24"/>
        </w:rPr>
        <w:t>indokolt a módosítás:</w:t>
      </w:r>
      <w:r>
        <w:rPr>
          <w:sz w:val="24"/>
          <w:szCs w:val="24"/>
        </w:rPr>
        <w:t xml:space="preserve"> 2024 évben </w:t>
      </w:r>
      <w:r w:rsidR="00BB4729">
        <w:rPr>
          <w:sz w:val="24"/>
          <w:szCs w:val="24"/>
        </w:rPr>
        <w:t xml:space="preserve">3 kérelmező esetén állapította </w:t>
      </w:r>
      <w:r>
        <w:rPr>
          <w:sz w:val="24"/>
          <w:szCs w:val="24"/>
        </w:rPr>
        <w:t xml:space="preserve">meg a Szociális és Egészségügyi Bizottság a támogatást, </w:t>
      </w:r>
      <w:r w:rsidR="00BB4729">
        <w:rPr>
          <w:sz w:val="24"/>
          <w:szCs w:val="24"/>
        </w:rPr>
        <w:t xml:space="preserve">ugyanakkor azt tapasztaljuk, hogy a támogatási forma iránt sokan érdeklődnek. </w:t>
      </w:r>
    </w:p>
    <w:p w:rsidR="0025419F" w:rsidRDefault="0025419F" w:rsidP="005A033F">
      <w:pPr>
        <w:pStyle w:val="Listaszerbekezds"/>
        <w:ind w:left="0"/>
        <w:jc w:val="both"/>
        <w:rPr>
          <w:sz w:val="24"/>
          <w:szCs w:val="24"/>
        </w:rPr>
      </w:pPr>
    </w:p>
    <w:p w:rsidR="003107B1" w:rsidRDefault="00D93774" w:rsidP="005A033F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Mindkét</w:t>
      </w:r>
      <w:r w:rsidR="003F19E7">
        <w:rPr>
          <w:sz w:val="24"/>
          <w:szCs w:val="24"/>
        </w:rPr>
        <w:t xml:space="preserve"> </w:t>
      </w:r>
      <w:r w:rsidR="00380349">
        <w:rPr>
          <w:sz w:val="24"/>
          <w:szCs w:val="24"/>
        </w:rPr>
        <w:t>ellátás</w:t>
      </w:r>
      <w:r w:rsidR="003F19E7">
        <w:rPr>
          <w:sz w:val="24"/>
          <w:szCs w:val="24"/>
        </w:rPr>
        <w:t xml:space="preserve"> vonatkozásában megállapítható, hogy a bevezetésükkor támogatni kívánt célcsoport </w:t>
      </w:r>
      <w:r>
        <w:rPr>
          <w:sz w:val="24"/>
          <w:szCs w:val="24"/>
        </w:rPr>
        <w:t>egy része már nem tudja teljesíteni a jövedelmi értékhatárral</w:t>
      </w:r>
      <w:r w:rsidR="00916588">
        <w:rPr>
          <w:sz w:val="24"/>
          <w:szCs w:val="24"/>
        </w:rPr>
        <w:t xml:space="preserve"> kapcsolatos </w:t>
      </w:r>
      <w:r>
        <w:rPr>
          <w:sz w:val="24"/>
          <w:szCs w:val="24"/>
        </w:rPr>
        <w:t xml:space="preserve">rászorultsági kritériumot, ezért </w:t>
      </w:r>
      <w:r w:rsidR="009F42BD">
        <w:rPr>
          <w:sz w:val="24"/>
          <w:szCs w:val="24"/>
        </w:rPr>
        <w:t xml:space="preserve">a </w:t>
      </w:r>
      <w:r w:rsidR="003107B1" w:rsidRPr="00A663CD">
        <w:rPr>
          <w:sz w:val="24"/>
          <w:szCs w:val="24"/>
        </w:rPr>
        <w:t>szakiroda álláspontja szerint</w:t>
      </w:r>
      <w:r>
        <w:rPr>
          <w:sz w:val="24"/>
          <w:szCs w:val="24"/>
        </w:rPr>
        <w:t xml:space="preserve"> szükséges a feltételek 2024. </w:t>
      </w:r>
      <w:r w:rsidR="0071641B">
        <w:rPr>
          <w:sz w:val="24"/>
          <w:szCs w:val="24"/>
        </w:rPr>
        <w:t>október</w:t>
      </w:r>
      <w:r>
        <w:rPr>
          <w:sz w:val="24"/>
          <w:szCs w:val="24"/>
        </w:rPr>
        <w:t xml:space="preserve"> 1. napjától történő módosítása</w:t>
      </w:r>
      <w:r w:rsidR="003107B1" w:rsidRPr="00A663CD">
        <w:rPr>
          <w:sz w:val="24"/>
          <w:szCs w:val="24"/>
        </w:rPr>
        <w:t>.</w:t>
      </w:r>
    </w:p>
    <w:p w:rsidR="0023756F" w:rsidRDefault="0023756F" w:rsidP="005A033F">
      <w:pPr>
        <w:pStyle w:val="Listaszerbekezds"/>
        <w:ind w:left="0"/>
        <w:jc w:val="both"/>
        <w:rPr>
          <w:sz w:val="24"/>
          <w:szCs w:val="24"/>
        </w:rPr>
      </w:pPr>
    </w:p>
    <w:p w:rsidR="0023756F" w:rsidRDefault="007857A0" w:rsidP="005A033F">
      <w:pPr>
        <w:jc w:val="both"/>
        <w:rPr>
          <w:sz w:val="24"/>
          <w:szCs w:val="24"/>
        </w:rPr>
      </w:pPr>
      <w:r>
        <w:rPr>
          <w:sz w:val="24"/>
          <w:szCs w:val="24"/>
        </w:rPr>
        <w:t>A szakiroda megvizsgál</w:t>
      </w:r>
      <w:r w:rsidR="0023756F" w:rsidRPr="00A663CD">
        <w:rPr>
          <w:sz w:val="24"/>
          <w:szCs w:val="24"/>
        </w:rPr>
        <w:t>ta a fenti támogatások módosításából eredő finanszírozási összegeket, és kijelenthetjük, hogy a 202</w:t>
      </w:r>
      <w:r w:rsidR="0023756F">
        <w:rPr>
          <w:sz w:val="24"/>
          <w:szCs w:val="24"/>
        </w:rPr>
        <w:t>4</w:t>
      </w:r>
      <w:r w:rsidR="0023756F" w:rsidRPr="00A663CD">
        <w:rPr>
          <w:sz w:val="24"/>
          <w:szCs w:val="24"/>
        </w:rPr>
        <w:t>. évi helyi költségvetésben szereplő  előirányzatok elegendőek lesznek.</w:t>
      </w:r>
    </w:p>
    <w:p w:rsidR="00BB4729" w:rsidRDefault="00BB4729" w:rsidP="005A033F">
      <w:pPr>
        <w:jc w:val="both"/>
        <w:rPr>
          <w:sz w:val="24"/>
          <w:szCs w:val="24"/>
        </w:rPr>
      </w:pPr>
    </w:p>
    <w:p w:rsidR="00BB4729" w:rsidRPr="00A663CD" w:rsidRDefault="00BB4729" w:rsidP="005A03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jelenlegi, valamint a javasolt </w:t>
      </w:r>
      <w:r w:rsidR="00AB7BE0">
        <w:rPr>
          <w:sz w:val="24"/>
          <w:szCs w:val="24"/>
        </w:rPr>
        <w:t xml:space="preserve">jövedelemhatárokat és </w:t>
      </w:r>
      <w:r>
        <w:rPr>
          <w:sz w:val="24"/>
          <w:szCs w:val="24"/>
        </w:rPr>
        <w:t xml:space="preserve">támogatási összegeket az alábbi táblázatokban foglaltuk össze: </w:t>
      </w:r>
    </w:p>
    <w:p w:rsidR="0023756F" w:rsidRPr="00A663CD" w:rsidRDefault="0023756F" w:rsidP="005A033F">
      <w:pPr>
        <w:pStyle w:val="Listaszerbekezds"/>
        <w:ind w:left="0"/>
        <w:jc w:val="both"/>
        <w:rPr>
          <w:sz w:val="24"/>
          <w:szCs w:val="24"/>
        </w:rPr>
      </w:pPr>
    </w:p>
    <w:p w:rsidR="00C94F22" w:rsidRPr="00A663CD" w:rsidRDefault="00C94F22" w:rsidP="005A033F">
      <w:pPr>
        <w:jc w:val="both"/>
        <w:rPr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119"/>
        <w:gridCol w:w="3260"/>
      </w:tblGrid>
      <w:tr w:rsidR="0075616B" w:rsidRPr="00A663CD" w:rsidTr="00BB4729">
        <w:trPr>
          <w:jc w:val="center"/>
        </w:trPr>
        <w:tc>
          <w:tcPr>
            <w:tcW w:w="2830" w:type="dxa"/>
            <w:shd w:val="clear" w:color="auto" w:fill="auto"/>
          </w:tcPr>
          <w:p w:rsidR="0075616B" w:rsidRPr="00BB4729" w:rsidRDefault="0075616B" w:rsidP="005A033F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Támogatási forma</w:t>
            </w:r>
          </w:p>
        </w:tc>
        <w:tc>
          <w:tcPr>
            <w:tcW w:w="3119" w:type="dxa"/>
            <w:shd w:val="clear" w:color="auto" w:fill="auto"/>
          </w:tcPr>
          <w:p w:rsidR="0075616B" w:rsidRPr="00BB4729" w:rsidRDefault="00D74616" w:rsidP="005A03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Jelenlegi</w:t>
            </w:r>
            <w:r w:rsidR="0075616B" w:rsidRPr="00BB4729">
              <w:rPr>
                <w:rFonts w:eastAsia="Calibri"/>
                <w:b/>
                <w:sz w:val="24"/>
                <w:szCs w:val="24"/>
              </w:rPr>
              <w:t xml:space="preserve"> értékhatár</w:t>
            </w:r>
            <w:r w:rsidR="0045583C" w:rsidRPr="00BB4729">
              <w:rPr>
                <w:rFonts w:eastAsia="Calibri"/>
                <w:b/>
                <w:sz w:val="24"/>
                <w:szCs w:val="24"/>
              </w:rPr>
              <w:t xml:space="preserve"> Ft</w:t>
            </w:r>
            <w:r w:rsidR="0075616B" w:rsidRPr="00BB4729">
              <w:rPr>
                <w:rFonts w:eastAsia="Calibri"/>
                <w:b/>
                <w:sz w:val="24"/>
                <w:szCs w:val="24"/>
              </w:rPr>
              <w:t>/fő</w:t>
            </w:r>
          </w:p>
        </w:tc>
        <w:tc>
          <w:tcPr>
            <w:tcW w:w="3260" w:type="dxa"/>
          </w:tcPr>
          <w:p w:rsidR="0075616B" w:rsidRPr="00BB4729" w:rsidRDefault="0075616B" w:rsidP="005A033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202</w:t>
            </w:r>
            <w:r w:rsidR="00A64E54" w:rsidRPr="00BB4729">
              <w:rPr>
                <w:rFonts w:eastAsia="Calibri"/>
                <w:b/>
                <w:sz w:val="24"/>
                <w:szCs w:val="24"/>
              </w:rPr>
              <w:t>4</w:t>
            </w:r>
            <w:r w:rsidRPr="00BB4729">
              <w:rPr>
                <w:rFonts w:eastAsia="Calibri"/>
                <w:b/>
                <w:sz w:val="24"/>
                <w:szCs w:val="24"/>
              </w:rPr>
              <w:t>.</w:t>
            </w:r>
            <w:r w:rsidR="00EC1420" w:rsidRPr="00BB4729">
              <w:rPr>
                <w:rFonts w:eastAsia="Calibri"/>
                <w:b/>
                <w:sz w:val="24"/>
                <w:szCs w:val="24"/>
              </w:rPr>
              <w:t xml:space="preserve">október </w:t>
            </w:r>
            <w:r w:rsidR="00D74616" w:rsidRPr="00BB4729">
              <w:rPr>
                <w:rFonts w:eastAsia="Calibri"/>
                <w:b/>
                <w:sz w:val="24"/>
                <w:szCs w:val="24"/>
              </w:rPr>
              <w:t>1</w:t>
            </w:r>
            <w:r w:rsidRPr="00BB4729">
              <w:rPr>
                <w:rFonts w:eastAsia="Calibri"/>
                <w:b/>
                <w:sz w:val="24"/>
                <w:szCs w:val="24"/>
              </w:rPr>
              <w:t xml:space="preserve"> napjától javasolt jövedelem értékhatár</w:t>
            </w:r>
            <w:r w:rsidR="0045583C" w:rsidRPr="00BB4729">
              <w:rPr>
                <w:rFonts w:eastAsia="Calibri"/>
                <w:b/>
                <w:sz w:val="24"/>
                <w:szCs w:val="24"/>
              </w:rPr>
              <w:t xml:space="preserve"> Ft</w:t>
            </w:r>
            <w:r w:rsidRPr="00BB4729">
              <w:rPr>
                <w:rFonts w:eastAsia="Calibri"/>
                <w:b/>
                <w:sz w:val="24"/>
                <w:szCs w:val="24"/>
              </w:rPr>
              <w:t>/fő</w:t>
            </w:r>
          </w:p>
        </w:tc>
      </w:tr>
      <w:tr w:rsidR="0075616B" w:rsidRPr="00A663CD" w:rsidTr="00BB4729">
        <w:trPr>
          <w:trHeight w:val="593"/>
          <w:jc w:val="center"/>
        </w:trPr>
        <w:tc>
          <w:tcPr>
            <w:tcW w:w="2830" w:type="dxa"/>
            <w:shd w:val="clear" w:color="auto" w:fill="auto"/>
          </w:tcPr>
          <w:p w:rsidR="0075616B" w:rsidRPr="00A663CD" w:rsidRDefault="00EC1420" w:rsidP="005A033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települési rendszeres gyógyszertámogatás</w:t>
            </w:r>
          </w:p>
        </w:tc>
        <w:tc>
          <w:tcPr>
            <w:tcW w:w="3119" w:type="dxa"/>
            <w:shd w:val="clear" w:color="auto" w:fill="auto"/>
          </w:tcPr>
          <w:p w:rsidR="0075616B" w:rsidRPr="0045583C" w:rsidRDefault="00EC1420" w:rsidP="005A033F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128 250</w:t>
            </w:r>
            <w:r w:rsidR="002F443A">
              <w:rPr>
                <w:rFonts w:eastAsia="Calibri"/>
                <w:sz w:val="24"/>
                <w:szCs w:val="24"/>
              </w:rPr>
              <w:t xml:space="preserve"> </w:t>
            </w:r>
            <w:r w:rsidR="0075616B" w:rsidRPr="00A663CD">
              <w:rPr>
                <w:rFonts w:eastAsia="Calibri"/>
                <w:sz w:val="24"/>
                <w:szCs w:val="24"/>
              </w:rPr>
              <w:t>Ft</w:t>
            </w:r>
            <w:r w:rsidR="0075616B" w:rsidRPr="0045583C">
              <w:rPr>
                <w:rFonts w:eastAsia="Calibri"/>
              </w:rPr>
              <w:t>.</w:t>
            </w:r>
            <w:r w:rsidR="0045583C" w:rsidRPr="0045583C">
              <w:rPr>
                <w:rFonts w:eastAsia="Calibri"/>
              </w:rPr>
              <w:t>(egyedülálló személy)</w:t>
            </w:r>
          </w:p>
          <w:p w:rsidR="00C94F22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114 000</w:t>
            </w:r>
            <w:r w:rsidR="00A64E54">
              <w:rPr>
                <w:rFonts w:eastAsia="Calibri"/>
                <w:sz w:val="24"/>
                <w:szCs w:val="24"/>
              </w:rPr>
              <w:t>-Ft</w:t>
            </w:r>
            <w:r w:rsidR="0045583C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75616B" w:rsidRPr="0045583C" w:rsidRDefault="00EC1420" w:rsidP="005A033F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142 </w:t>
            </w:r>
            <w:r w:rsidR="0062422C">
              <w:rPr>
                <w:rFonts w:eastAsia="Calibri"/>
                <w:sz w:val="24"/>
                <w:szCs w:val="24"/>
              </w:rPr>
              <w:t>500</w:t>
            </w:r>
            <w:r w:rsidR="0075616B" w:rsidRPr="00A663CD">
              <w:rPr>
                <w:rFonts w:eastAsia="Calibri"/>
                <w:sz w:val="24"/>
                <w:szCs w:val="24"/>
              </w:rPr>
              <w:t>-Ft.</w:t>
            </w:r>
            <w:r w:rsidR="0045583C">
              <w:rPr>
                <w:rFonts w:eastAsia="Calibri"/>
                <w:sz w:val="24"/>
                <w:szCs w:val="24"/>
              </w:rPr>
              <w:t xml:space="preserve"> </w:t>
            </w:r>
            <w:r w:rsidR="0045583C" w:rsidRPr="0045583C">
              <w:rPr>
                <w:rFonts w:eastAsia="Calibri"/>
              </w:rPr>
              <w:t>(egyedülálló személy)</w:t>
            </w:r>
          </w:p>
          <w:p w:rsidR="00C94F22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128 250</w:t>
            </w:r>
            <w:r w:rsidR="0075616B" w:rsidRPr="00A663CD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A64E54" w:rsidRPr="00A663CD" w:rsidTr="00BB4729">
        <w:trPr>
          <w:jc w:val="center"/>
        </w:trPr>
        <w:tc>
          <w:tcPr>
            <w:tcW w:w="2830" w:type="dxa"/>
            <w:shd w:val="clear" w:color="auto" w:fill="auto"/>
          </w:tcPr>
          <w:p w:rsidR="00A64E54" w:rsidRPr="00A663CD" w:rsidRDefault="00EC1420" w:rsidP="005A033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első lakáshoz jutók önkormányzati támogatása</w:t>
            </w:r>
          </w:p>
        </w:tc>
        <w:tc>
          <w:tcPr>
            <w:tcW w:w="3119" w:type="dxa"/>
            <w:shd w:val="clear" w:color="auto" w:fill="auto"/>
          </w:tcPr>
          <w:p w:rsidR="00A64E54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256 500</w:t>
            </w:r>
            <w:r w:rsidR="00A64E54">
              <w:rPr>
                <w:rFonts w:eastAsia="Calibri"/>
                <w:sz w:val="24"/>
                <w:szCs w:val="24"/>
              </w:rPr>
              <w:t>-Ft</w:t>
            </w:r>
            <w:r w:rsidR="00E328BC">
              <w:rPr>
                <w:rFonts w:eastAsia="Calibri"/>
                <w:sz w:val="24"/>
                <w:szCs w:val="24"/>
              </w:rPr>
              <w:t xml:space="preserve"> </w:t>
            </w:r>
            <w:r w:rsidR="0045583C" w:rsidRPr="0045583C">
              <w:rPr>
                <w:rFonts w:eastAsia="Calibri"/>
              </w:rPr>
              <w:t>(</w:t>
            </w:r>
            <w:r>
              <w:rPr>
                <w:rFonts w:eastAsia="Calibri"/>
              </w:rPr>
              <w:t>gyermektelen kérelmezők)</w:t>
            </w:r>
          </w:p>
          <w:p w:rsidR="00A64E54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228 000</w:t>
            </w:r>
            <w:r w:rsidR="00A64E54">
              <w:rPr>
                <w:rFonts w:eastAsia="Calibri"/>
                <w:sz w:val="24"/>
                <w:szCs w:val="24"/>
              </w:rPr>
              <w:t>-Ft</w:t>
            </w:r>
          </w:p>
        </w:tc>
        <w:tc>
          <w:tcPr>
            <w:tcW w:w="3260" w:type="dxa"/>
          </w:tcPr>
          <w:p w:rsidR="00A64E54" w:rsidRPr="0045583C" w:rsidRDefault="00EC1420" w:rsidP="005A033F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285 000</w:t>
            </w:r>
            <w:r w:rsidR="00A64E54">
              <w:rPr>
                <w:rFonts w:eastAsia="Calibri"/>
                <w:sz w:val="24"/>
                <w:szCs w:val="24"/>
              </w:rPr>
              <w:t>-Ft</w:t>
            </w:r>
            <w:r w:rsidR="00E328BC">
              <w:rPr>
                <w:rFonts w:eastAsia="Calibri"/>
                <w:sz w:val="24"/>
                <w:szCs w:val="24"/>
              </w:rPr>
              <w:t xml:space="preserve"> </w:t>
            </w:r>
            <w:r w:rsidR="0045583C" w:rsidRPr="0045583C">
              <w:rPr>
                <w:rFonts w:eastAsia="Calibri"/>
              </w:rPr>
              <w:t>(</w:t>
            </w:r>
            <w:r>
              <w:rPr>
                <w:rFonts w:eastAsia="Calibri"/>
              </w:rPr>
              <w:t>gyermektelen kérelmezők</w:t>
            </w:r>
            <w:r w:rsidR="0045583C" w:rsidRPr="0045583C">
              <w:rPr>
                <w:rFonts w:eastAsia="Calibri"/>
              </w:rPr>
              <w:t>)</w:t>
            </w:r>
          </w:p>
          <w:p w:rsidR="00A64E54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256 500</w:t>
            </w:r>
            <w:r w:rsidR="00A64E54">
              <w:rPr>
                <w:rFonts w:eastAsia="Calibri"/>
                <w:sz w:val="24"/>
                <w:szCs w:val="24"/>
              </w:rPr>
              <w:t>-Ft</w:t>
            </w:r>
          </w:p>
        </w:tc>
      </w:tr>
    </w:tbl>
    <w:p w:rsidR="0075616B" w:rsidRDefault="0075616B" w:rsidP="005A033F">
      <w:pPr>
        <w:jc w:val="both"/>
        <w:rPr>
          <w:sz w:val="24"/>
          <w:szCs w:val="24"/>
        </w:rPr>
      </w:pPr>
    </w:p>
    <w:p w:rsidR="00EC1420" w:rsidRDefault="00EC1420" w:rsidP="005A033F">
      <w:pPr>
        <w:jc w:val="both"/>
        <w:rPr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452"/>
        <w:gridCol w:w="2551"/>
      </w:tblGrid>
      <w:tr w:rsidR="00EC1420" w:rsidRPr="00A663CD" w:rsidTr="00BB4729">
        <w:trPr>
          <w:jc w:val="center"/>
        </w:trPr>
        <w:tc>
          <w:tcPr>
            <w:tcW w:w="4211" w:type="dxa"/>
            <w:shd w:val="clear" w:color="auto" w:fill="auto"/>
          </w:tcPr>
          <w:p w:rsidR="00EC1420" w:rsidRPr="00BB4729" w:rsidRDefault="00EC1420" w:rsidP="00BB472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Települési lakhatási támogatás</w:t>
            </w:r>
          </w:p>
          <w:p w:rsidR="00EC1420" w:rsidRPr="00BB4729" w:rsidRDefault="00EC1420" w:rsidP="00BB472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háztartásban az egy főre jutó jövedelem</w:t>
            </w:r>
          </w:p>
        </w:tc>
        <w:tc>
          <w:tcPr>
            <w:tcW w:w="2452" w:type="dxa"/>
            <w:shd w:val="clear" w:color="auto" w:fill="auto"/>
          </w:tcPr>
          <w:p w:rsidR="00EC1420" w:rsidRPr="00BB4729" w:rsidRDefault="00EC1420" w:rsidP="00BB472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jelenlegi támogatási összeg</w:t>
            </w:r>
          </w:p>
        </w:tc>
        <w:tc>
          <w:tcPr>
            <w:tcW w:w="2551" w:type="dxa"/>
          </w:tcPr>
          <w:p w:rsidR="00EC1420" w:rsidRPr="00BB4729" w:rsidRDefault="00EC1420" w:rsidP="00BB472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B4729">
              <w:rPr>
                <w:rFonts w:eastAsia="Calibri"/>
                <w:b/>
                <w:sz w:val="24"/>
                <w:szCs w:val="24"/>
              </w:rPr>
              <w:t>2024.október 1 napjától javasolt támogatási összeg</w:t>
            </w:r>
          </w:p>
        </w:tc>
      </w:tr>
      <w:tr w:rsidR="00EC1420" w:rsidRPr="00A663CD" w:rsidTr="00BB4729">
        <w:trPr>
          <w:trHeight w:val="593"/>
          <w:jc w:val="center"/>
        </w:trPr>
        <w:tc>
          <w:tcPr>
            <w:tcW w:w="4211" w:type="dxa"/>
            <w:shd w:val="clear" w:color="auto" w:fill="auto"/>
          </w:tcPr>
          <w:p w:rsidR="00EC1420" w:rsidRPr="00EC1420" w:rsidRDefault="00EC1420" w:rsidP="005A033F">
            <w:pPr>
              <w:pStyle w:val="Listaszerbekezds"/>
              <w:numPr>
                <w:ilvl w:val="0"/>
                <w:numId w:val="2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71 250 Ft</w:t>
            </w:r>
          </w:p>
        </w:tc>
        <w:tc>
          <w:tcPr>
            <w:tcW w:w="2452" w:type="dxa"/>
            <w:shd w:val="clear" w:color="auto" w:fill="auto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8 000 Ft</w:t>
            </w:r>
          </w:p>
        </w:tc>
        <w:tc>
          <w:tcPr>
            <w:tcW w:w="2551" w:type="dxa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9 000 Ft</w:t>
            </w:r>
          </w:p>
        </w:tc>
      </w:tr>
      <w:tr w:rsidR="00EC1420" w:rsidRPr="00A663CD" w:rsidTr="00BB4729">
        <w:trPr>
          <w:jc w:val="center"/>
        </w:trPr>
        <w:tc>
          <w:tcPr>
            <w:tcW w:w="4211" w:type="dxa"/>
            <w:shd w:val="clear" w:color="auto" w:fill="auto"/>
          </w:tcPr>
          <w:p w:rsidR="00EC1420" w:rsidRPr="00A663CD" w:rsidRDefault="00EC1420" w:rsidP="005A033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71 250- 114 000 Ft</w:t>
            </w:r>
          </w:p>
        </w:tc>
        <w:tc>
          <w:tcPr>
            <w:tcW w:w="2452" w:type="dxa"/>
            <w:shd w:val="clear" w:color="auto" w:fill="auto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6 000 Ft</w:t>
            </w:r>
          </w:p>
        </w:tc>
        <w:tc>
          <w:tcPr>
            <w:tcW w:w="2551" w:type="dxa"/>
          </w:tcPr>
          <w:p w:rsidR="00EC1420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7 000 Ft</w:t>
            </w:r>
          </w:p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1420" w:rsidRPr="00A663CD" w:rsidTr="00BB4729">
        <w:trPr>
          <w:jc w:val="center"/>
        </w:trPr>
        <w:tc>
          <w:tcPr>
            <w:tcW w:w="4211" w:type="dxa"/>
            <w:shd w:val="clear" w:color="auto" w:fill="auto"/>
          </w:tcPr>
          <w:p w:rsidR="00EC1420" w:rsidRPr="00A663CD" w:rsidRDefault="00EC1420" w:rsidP="005A033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114 000 – 142 500 Ft</w:t>
            </w:r>
          </w:p>
        </w:tc>
        <w:tc>
          <w:tcPr>
            <w:tcW w:w="2452" w:type="dxa"/>
            <w:shd w:val="clear" w:color="auto" w:fill="auto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4 000 Ft</w:t>
            </w:r>
          </w:p>
        </w:tc>
        <w:tc>
          <w:tcPr>
            <w:tcW w:w="2551" w:type="dxa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5 000 Ft</w:t>
            </w:r>
          </w:p>
        </w:tc>
      </w:tr>
      <w:tr w:rsidR="00EC1420" w:rsidRPr="00A663CD" w:rsidTr="00BB4729">
        <w:trPr>
          <w:jc w:val="center"/>
        </w:trPr>
        <w:tc>
          <w:tcPr>
            <w:tcW w:w="4211" w:type="dxa"/>
            <w:shd w:val="clear" w:color="auto" w:fill="auto"/>
          </w:tcPr>
          <w:p w:rsidR="00EC1420" w:rsidRDefault="00EC1420" w:rsidP="005A033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Méltányosság:</w:t>
            </w:r>
          </w:p>
          <w:p w:rsidR="00EC1420" w:rsidRPr="00A663CD" w:rsidRDefault="00EC1420" w:rsidP="005A033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142 500 – 146 775 Ft</w:t>
            </w:r>
          </w:p>
        </w:tc>
        <w:tc>
          <w:tcPr>
            <w:tcW w:w="2452" w:type="dxa"/>
            <w:shd w:val="clear" w:color="auto" w:fill="auto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3 000 Ft</w:t>
            </w:r>
          </w:p>
        </w:tc>
        <w:tc>
          <w:tcPr>
            <w:tcW w:w="2551" w:type="dxa"/>
          </w:tcPr>
          <w:p w:rsidR="00EC1420" w:rsidRPr="00A663CD" w:rsidRDefault="00EC1420" w:rsidP="005A03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4 000 Ft</w:t>
            </w:r>
          </w:p>
        </w:tc>
      </w:tr>
    </w:tbl>
    <w:p w:rsidR="00EC1420" w:rsidRDefault="00EC1420" w:rsidP="005A033F">
      <w:pPr>
        <w:jc w:val="both"/>
        <w:rPr>
          <w:sz w:val="24"/>
          <w:szCs w:val="24"/>
        </w:rPr>
      </w:pPr>
    </w:p>
    <w:p w:rsidR="0075616B" w:rsidRPr="00A663CD" w:rsidRDefault="0075616B" w:rsidP="005A033F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Kérem a T. Képviselő-testületet, hogy a javaslatot megtárgyalni, </w:t>
      </w:r>
      <w:r w:rsidR="00D93774">
        <w:rPr>
          <w:b/>
          <w:sz w:val="24"/>
          <w:szCs w:val="24"/>
        </w:rPr>
        <w:t>és a</w:t>
      </w:r>
      <w:r w:rsidR="00BB4729">
        <w:rPr>
          <w:b/>
          <w:sz w:val="24"/>
          <w:szCs w:val="24"/>
        </w:rPr>
        <w:t>z előterjesztés mellékletét képező módosító rendelete</w:t>
      </w:r>
      <w:r w:rsidR="0071641B">
        <w:rPr>
          <w:b/>
          <w:sz w:val="24"/>
          <w:szCs w:val="24"/>
        </w:rPr>
        <w:t>t</w:t>
      </w:r>
      <w:r w:rsidR="00D93774">
        <w:rPr>
          <w:b/>
          <w:sz w:val="24"/>
          <w:szCs w:val="24"/>
        </w:rPr>
        <w:t xml:space="preserve"> megalkotni </w:t>
      </w:r>
      <w:r w:rsidRPr="00A663CD">
        <w:rPr>
          <w:b/>
          <w:sz w:val="24"/>
          <w:szCs w:val="24"/>
        </w:rPr>
        <w:t>szíveskedjen.</w:t>
      </w:r>
    </w:p>
    <w:p w:rsidR="0075616B" w:rsidRPr="00A663CD" w:rsidRDefault="0075616B" w:rsidP="005A033F">
      <w:pPr>
        <w:rPr>
          <w:sz w:val="24"/>
          <w:szCs w:val="24"/>
        </w:rPr>
      </w:pPr>
    </w:p>
    <w:p w:rsidR="0075616B" w:rsidRDefault="0075616B" w:rsidP="005A033F">
      <w:pPr>
        <w:rPr>
          <w:sz w:val="24"/>
          <w:szCs w:val="24"/>
        </w:rPr>
      </w:pPr>
      <w:r w:rsidRPr="00A663CD">
        <w:rPr>
          <w:sz w:val="24"/>
          <w:szCs w:val="24"/>
        </w:rPr>
        <w:t xml:space="preserve">Hajdúszoboszló, </w:t>
      </w:r>
      <w:r w:rsidR="00B66C8D">
        <w:rPr>
          <w:sz w:val="24"/>
          <w:szCs w:val="24"/>
        </w:rPr>
        <w:t>2024.</w:t>
      </w:r>
      <w:r w:rsidR="00916588">
        <w:rPr>
          <w:sz w:val="24"/>
          <w:szCs w:val="24"/>
        </w:rPr>
        <w:t xml:space="preserve"> </w:t>
      </w:r>
      <w:r w:rsidR="00BB4729">
        <w:rPr>
          <w:sz w:val="24"/>
          <w:szCs w:val="24"/>
        </w:rPr>
        <w:t>szeptember 12</w:t>
      </w:r>
      <w:r w:rsidR="00B66C8D">
        <w:rPr>
          <w:sz w:val="24"/>
          <w:szCs w:val="24"/>
        </w:rPr>
        <w:t>.</w:t>
      </w:r>
    </w:p>
    <w:p w:rsidR="005A033F" w:rsidRPr="00A663CD" w:rsidRDefault="005A033F" w:rsidP="005A033F">
      <w:pPr>
        <w:rPr>
          <w:sz w:val="24"/>
          <w:szCs w:val="24"/>
        </w:rPr>
      </w:pPr>
    </w:p>
    <w:p w:rsidR="0075616B" w:rsidRPr="00A663CD" w:rsidRDefault="0075616B" w:rsidP="005A033F">
      <w:pPr>
        <w:rPr>
          <w:sz w:val="24"/>
          <w:szCs w:val="24"/>
        </w:rPr>
      </w:pPr>
    </w:p>
    <w:p w:rsidR="0075616B" w:rsidRPr="007F0843" w:rsidRDefault="007F0843" w:rsidP="008B6C6E">
      <w:pPr>
        <w:jc w:val="center"/>
        <w:rPr>
          <w:rFonts w:eastAsia="Calibri"/>
          <w:sz w:val="24"/>
          <w:szCs w:val="24"/>
          <w:lang w:eastAsia="en-US"/>
        </w:rPr>
      </w:pPr>
      <w:r w:rsidRPr="007F0843">
        <w:rPr>
          <w:rFonts w:eastAsia="Calibri"/>
          <w:sz w:val="24"/>
          <w:szCs w:val="24"/>
          <w:lang w:eastAsia="en-US"/>
        </w:rPr>
        <w:t>Schmiedtné Mónus Erika</w:t>
      </w:r>
    </w:p>
    <w:p w:rsidR="007F0843" w:rsidRPr="00A663CD" w:rsidRDefault="007F0843" w:rsidP="008B6C6E">
      <w:pPr>
        <w:jc w:val="center"/>
        <w:rPr>
          <w:rFonts w:eastAsia="Calibri"/>
          <w:b/>
          <w:sz w:val="24"/>
          <w:szCs w:val="24"/>
          <w:lang w:eastAsia="en-US"/>
        </w:rPr>
      </w:pPr>
      <w:r w:rsidRPr="007F0843">
        <w:rPr>
          <w:rFonts w:eastAsia="Calibri"/>
          <w:sz w:val="24"/>
          <w:szCs w:val="24"/>
          <w:lang w:eastAsia="en-US"/>
        </w:rPr>
        <w:t>mb.irodavezető</w:t>
      </w:r>
    </w:p>
    <w:p w:rsidR="00FD446F" w:rsidRDefault="00FD446F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24D46" w:rsidRPr="005756BC" w:rsidRDefault="00E24D46" w:rsidP="00E24D46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melléklet</w:t>
      </w:r>
    </w:p>
    <w:p w:rsidR="00E24D46" w:rsidRDefault="00E24D46" w:rsidP="00E24D46">
      <w:pPr>
        <w:jc w:val="center"/>
        <w:rPr>
          <w:color w:val="000000"/>
          <w:sz w:val="24"/>
          <w:szCs w:val="24"/>
        </w:rPr>
      </w:pPr>
    </w:p>
    <w:p w:rsidR="00E24D46" w:rsidRDefault="00E24D46" w:rsidP="00E24D46">
      <w:pPr>
        <w:jc w:val="center"/>
        <w:rPr>
          <w:color w:val="000000"/>
          <w:sz w:val="24"/>
          <w:szCs w:val="24"/>
        </w:rPr>
      </w:pPr>
    </w:p>
    <w:p w:rsidR="00E24D46" w:rsidRPr="00ED745D" w:rsidRDefault="00E24D46" w:rsidP="00E24D46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7626"/>
      </w:tblGrid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AE79E3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973B17" w:rsidP="00C924A3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…/202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4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(</w:t>
            </w:r>
            <w:r w:rsidR="00C924A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IX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 1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9.) önkormányzati rendelete 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egyes szociális tárgyú rendeletek módosításáról</w:t>
            </w:r>
          </w:p>
        </w:tc>
      </w:tr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AE79E3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Társadalmi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ED745D" w:rsidRDefault="00973B17" w:rsidP="00AE79E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szociálisan rászoruló lakosság számára a támogatások minél szélesebb körben elérhetőek legyen</w:t>
            </w:r>
          </w:p>
        </w:tc>
      </w:tr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AE79E3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AE79E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34CE3" w:rsidRDefault="00973B17" w:rsidP="00973B17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2024. évi költségvetésében a pénzügyi fedezet rendelkezésre áll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adminisztrációs terhek jelentős növekedését. A meglévő adminisztrációs terhek a hivatali szervezeten belül kezelhető szinten vannak.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AB7BE0" w:rsidRDefault="00973B17" w:rsidP="00AB7BE0">
            <w:pPr>
              <w:ind w:left="165"/>
              <w:jc w:val="both"/>
              <w:rPr>
                <w:sz w:val="23"/>
                <w:szCs w:val="23"/>
              </w:rPr>
            </w:pPr>
            <w:r w:rsidRPr="00AB7BE0">
              <w:rPr>
                <w:sz w:val="23"/>
                <w:szCs w:val="23"/>
              </w:rPr>
              <w:t xml:space="preserve"> Szociális és Egészségügyi Bizottság elnökének</w:t>
            </w:r>
            <w:r w:rsidR="00AB7BE0">
              <w:rPr>
                <w:sz w:val="23"/>
                <w:szCs w:val="23"/>
              </w:rPr>
              <w:t xml:space="preserve"> a szakirodával közös </w:t>
            </w:r>
            <w:r w:rsidRPr="00AB7BE0">
              <w:rPr>
                <w:sz w:val="23"/>
                <w:szCs w:val="23"/>
              </w:rPr>
              <w:t>kezdeményezése</w:t>
            </w:r>
            <w:r w:rsidR="00AB7BE0">
              <w:rPr>
                <w:sz w:val="23"/>
                <w:szCs w:val="23"/>
              </w:rPr>
              <w:t xml:space="preserve">. A módosítás a tárgyi támogatások eredeti céljának való megfelelést szolgálja.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AB7BE0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módosítás elmaradása esetén a tárgyi juttatások igénybevételére jogosultak köre leszűkül, ez ellentétes a támogatások céljával.</w:t>
            </w:r>
          </w:p>
        </w:tc>
      </w:tr>
      <w:tr w:rsidR="00973B17" w:rsidRPr="00ED745D" w:rsidTr="00AE79E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973B17" w:rsidRPr="00ED745D" w:rsidTr="00AE7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AE7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AE7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AE7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E24D46" w:rsidRPr="00ED745D" w:rsidRDefault="00E24D46" w:rsidP="00E24D46">
      <w:pPr>
        <w:jc w:val="center"/>
        <w:rPr>
          <w:b/>
          <w:sz w:val="23"/>
          <w:szCs w:val="23"/>
        </w:rPr>
      </w:pPr>
    </w:p>
    <w:p w:rsidR="00E24D46" w:rsidRPr="00ED745D" w:rsidRDefault="00E24D46" w:rsidP="00E24D46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ED745D" w:rsidRDefault="00E24D46" w:rsidP="00E24D46">
      <w:pPr>
        <w:rPr>
          <w:bCs/>
          <w:sz w:val="23"/>
          <w:szCs w:val="23"/>
        </w:rPr>
      </w:pPr>
    </w:p>
    <w:p w:rsidR="00E24D46" w:rsidRPr="00ED745D" w:rsidRDefault="00E24D46" w:rsidP="00E24D46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 w:rsidR="00973B17">
        <w:rPr>
          <w:bCs/>
          <w:sz w:val="23"/>
          <w:szCs w:val="23"/>
        </w:rPr>
        <w:t>2024. 09. 03.</w:t>
      </w:r>
      <w:r w:rsidRPr="00ED745D">
        <w:rPr>
          <w:bCs/>
          <w:sz w:val="23"/>
          <w:szCs w:val="23"/>
        </w:rPr>
        <w:t xml:space="preserve"> 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p w:rsidR="00E24D46" w:rsidRPr="00ED745D" w:rsidRDefault="00973B17" w:rsidP="00E24D46">
      <w:pPr>
        <w:jc w:val="center"/>
        <w:rPr>
          <w:sz w:val="23"/>
          <w:szCs w:val="23"/>
        </w:rPr>
      </w:pPr>
      <w:r>
        <w:rPr>
          <w:sz w:val="23"/>
          <w:szCs w:val="23"/>
        </w:rPr>
        <w:t>Schmiedtné Mónus Erika</w:t>
      </w:r>
    </w:p>
    <w:p w:rsidR="00E24D46" w:rsidRPr="00ED745D" w:rsidRDefault="00973B17" w:rsidP="00E24D46">
      <w:pPr>
        <w:jc w:val="center"/>
        <w:rPr>
          <w:sz w:val="23"/>
          <w:szCs w:val="23"/>
        </w:rPr>
      </w:pPr>
      <w:r>
        <w:rPr>
          <w:sz w:val="23"/>
          <w:szCs w:val="23"/>
        </w:rPr>
        <w:t>mb. irodavezető</w:t>
      </w:r>
    </w:p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0B411D" w:rsidRDefault="000B411D">
      <w:pPr>
        <w:spacing w:after="160" w:line="259" w:lineRule="auto"/>
      </w:pPr>
      <w:r>
        <w:br w:type="page"/>
      </w:r>
    </w:p>
    <w:p w:rsidR="000B411D" w:rsidRDefault="000B411D" w:rsidP="000B411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Képviselő-testületének .../2024. (IX. 19.) önkormányzati rendelete</w:t>
      </w:r>
    </w:p>
    <w:p w:rsidR="000B411D" w:rsidRDefault="000B411D" w:rsidP="000B411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egyes szociális tárgyú rendeletek módosításáról</w:t>
      </w:r>
    </w:p>
    <w:p w:rsidR="000B411D" w:rsidRDefault="000B411D" w:rsidP="000B411D">
      <w:pPr>
        <w:pStyle w:val="Szvegtrzs"/>
        <w:spacing w:before="220" w:after="0" w:line="240" w:lineRule="auto"/>
        <w:jc w:val="both"/>
      </w:pPr>
      <w:r>
        <w:t>Hajdúszoboszló Város Önkormányzata Képviselő-testülete az Alaptörvény 32. cikk (2) bekezdésében, a szociális igazgatásról és szociális ellátásokról szóló 1993. évi III. törvény 26. §-ában, 132. § (4) bekezdésének g) pontjában, valamint a hulladékról szóló 2012. évi CLXXXV. törvény 88. § (4) bekezdés e) pontjában kapott felhatalmazás alapján, Az Alaptörvény 32. cikk (1) bekezdésének a) pontjában, a Magyarország helyi önkormányzatairól szóló 2011. évi CLXXXIX. törvény 13. § (1) bekezdés 8a. pontjában és a lakások és helyiségek bérletére, valamint az elidegenítésükre vonatkozó szabályokról szóló 1993. évi LXXVIII. törvény 62. § (3) bekezdésben meghatározott feladatkörében eljárva, az önkormányzat szervezeti és működési szabályzatról szóló 18/2019. (XI.07.) önkormányzati rendelet 17. §-ába biztosított véleményezési jogkörében eljáró Hajdúszoboszló Város Önkormányzata Képviselő-testületének Szociális és Egészségügyi Bizottsága, valamint Jogi, Igazgatási és Ügyrendi Bizottság véleményének kikérésével, a szociális igazgatásról és a szociális ellátásokról szóló 8/2015. (II.19.), valamint az első lakáshoz jutók támogatása és önkormányzati szociális telek vásárlásról szóló 29/2015.(XI.12.) önkormányzati rendeletei módosításáról a következőket rendeli el:</w:t>
      </w:r>
    </w:p>
    <w:p w:rsidR="000B411D" w:rsidRDefault="000B411D" w:rsidP="000B411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B411D" w:rsidRDefault="000B411D" w:rsidP="000B411D">
      <w:pPr>
        <w:pStyle w:val="Szvegtrzs"/>
        <w:spacing w:after="0" w:line="240" w:lineRule="auto"/>
        <w:jc w:val="both"/>
      </w:pPr>
      <w:r>
        <w:t>A szociális igazgatásról és a szociális ellátásokról szóló 8/2015 (II.19.) önkormányzati rendelet 15. § (5) bekezdés a)–d) pontja helyébe a következő rendelkezések lépnek:</w:t>
      </w:r>
    </w:p>
    <w:p w:rsidR="000B411D" w:rsidRDefault="000B411D" w:rsidP="000B411D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[A támogatás havi összegét az egy főre jutó havi jövedelem függvényében kell megállapítani az alábbiak szerint (lakhatási támogatás mértéke):]</w:t>
      </w:r>
    </w:p>
    <w:p w:rsidR="000B411D" w:rsidRDefault="000B411D" w:rsidP="000B411D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0 - a szociális vetítési alap 250%-ig 9.000.-Ft/hó</w:t>
      </w:r>
    </w:p>
    <w:p w:rsidR="000B411D" w:rsidRDefault="000B411D" w:rsidP="000B411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szociális vetítési alap 250%-tól – 400%-ig 7.000.-Ft/hó</w:t>
      </w:r>
    </w:p>
    <w:p w:rsidR="000B411D" w:rsidRDefault="000B411D" w:rsidP="000B411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szociális vetítési alap 400%-tól – 500%-ig 5.000.-Ft/hó,</w:t>
      </w:r>
    </w:p>
    <w:p w:rsidR="000B411D" w:rsidRDefault="000B411D" w:rsidP="000B411D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szociális vetítési alap 500% felett 4.000.-Ft/hó,”</w:t>
      </w:r>
    </w:p>
    <w:p w:rsidR="000B411D" w:rsidRDefault="000B411D" w:rsidP="000B411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B411D" w:rsidRDefault="000B411D" w:rsidP="000B411D">
      <w:pPr>
        <w:pStyle w:val="Szvegtrzs"/>
        <w:spacing w:after="0" w:line="240" w:lineRule="auto"/>
        <w:jc w:val="both"/>
      </w:pPr>
      <w:r>
        <w:t>A szociális igazgatásról és a szociális ellátásokról szóló 8/2015 (II.19.) önkormányzati rendelet 16. § (1) bekezdés a) és b) pontja helyébe a következő rendelkezések lépnek:</w:t>
      </w:r>
    </w:p>
    <w:p w:rsidR="000B411D" w:rsidRDefault="000B411D" w:rsidP="000B411D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polgármester rendszeres gyógyszertámogatásra való jogosultságot állapít meg annak a személynek, akinek esetében a rendszeres havi vényköteles gyógyszerköltség legalább a szociális vetítési alap 10%-a, és az egy főre jutó havi jövedelem összege nem haladja meg)</w:t>
      </w:r>
    </w:p>
    <w:p w:rsidR="000B411D" w:rsidRDefault="000B411D" w:rsidP="000B411D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családban élő esetében a szociális vetítési alap 450%-át,</w:t>
      </w:r>
    </w:p>
    <w:p w:rsidR="000B411D" w:rsidRDefault="000B411D" w:rsidP="000B411D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egyedülálló esetében a szociális vetítési alap 500%-át.”</w:t>
      </w:r>
    </w:p>
    <w:p w:rsidR="000B411D" w:rsidRDefault="000B411D" w:rsidP="000B411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B411D" w:rsidRDefault="000B411D" w:rsidP="000B411D">
      <w:pPr>
        <w:pStyle w:val="Szvegtrzs"/>
        <w:spacing w:after="0" w:line="240" w:lineRule="auto"/>
        <w:jc w:val="both"/>
      </w:pPr>
      <w:r>
        <w:t>Az első lakáshoz jutók támogatása és önkormányzati szociális telekvásárlásról szóló 29/2015. (XI. 12.) önkormányzati rendelet 3. § (2) bekezdés a) pontja helyébe a következő rendelkezés lép:</w:t>
      </w:r>
    </w:p>
    <w:p w:rsidR="000B411D" w:rsidRDefault="000B411D" w:rsidP="000B411D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támogatás további feltétele, hogy)</w:t>
      </w:r>
    </w:p>
    <w:p w:rsidR="000B411D" w:rsidRDefault="000B411D" w:rsidP="000B411D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 család egy főre jutó havi nettó jövedelme nem haladja meg a szociális vetítési alap kilencszeresét, gyermektelen házastársak/élettársak esetén a tízszeresét,”</w:t>
      </w:r>
    </w:p>
    <w:p w:rsidR="000B411D" w:rsidRDefault="000B411D" w:rsidP="000B411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B411D" w:rsidRDefault="000B411D" w:rsidP="000B411D">
      <w:pPr>
        <w:pStyle w:val="Szvegtrzs"/>
        <w:spacing w:after="0" w:line="240" w:lineRule="auto"/>
        <w:jc w:val="both"/>
        <w:sectPr w:rsidR="000B411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2024. szeptember 20-án lép hatályba</w:t>
      </w:r>
    </w:p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sectPr w:rsidR="00E24D46" w:rsidSect="005A033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729" w:rsidRDefault="00BB4729" w:rsidP="00BB4729">
      <w:r>
        <w:separator/>
      </w:r>
    </w:p>
  </w:endnote>
  <w:endnote w:type="continuationSeparator" w:id="0">
    <w:p w:rsidR="00BB4729" w:rsidRDefault="00BB4729" w:rsidP="00BB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charset w:val="EE"/>
    <w:family w:val="swiss"/>
    <w:pitch w:val="variable"/>
    <w:sig w:usb0="E4838EFF" w:usb1="4200FDFF" w:usb2="000030A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11D" w:rsidRDefault="000B411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B86489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8006075"/>
      <w:docPartObj>
        <w:docPartGallery w:val="Page Numbers (Bottom of Page)"/>
        <w:docPartUnique/>
      </w:docPartObj>
    </w:sdtPr>
    <w:sdtEndPr/>
    <w:sdtContent>
      <w:p w:rsidR="00BB4729" w:rsidRDefault="00BB472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489">
          <w:rPr>
            <w:noProof/>
          </w:rPr>
          <w:t>6</w:t>
        </w:r>
        <w:r>
          <w:fldChar w:fldCharType="end"/>
        </w:r>
      </w:p>
    </w:sdtContent>
  </w:sdt>
  <w:p w:rsidR="00BB4729" w:rsidRDefault="00BB472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729" w:rsidRDefault="00BB4729" w:rsidP="00BB4729">
      <w:r>
        <w:separator/>
      </w:r>
    </w:p>
  </w:footnote>
  <w:footnote w:type="continuationSeparator" w:id="0">
    <w:p w:rsidR="00BB4729" w:rsidRDefault="00BB4729" w:rsidP="00BB4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FB"/>
    <w:rsid w:val="000B411D"/>
    <w:rsid w:val="001027A0"/>
    <w:rsid w:val="001433AF"/>
    <w:rsid w:val="001A748B"/>
    <w:rsid w:val="0023756F"/>
    <w:rsid w:val="00247D73"/>
    <w:rsid w:val="0025419F"/>
    <w:rsid w:val="00276051"/>
    <w:rsid w:val="002E6BA2"/>
    <w:rsid w:val="002F443A"/>
    <w:rsid w:val="003060E0"/>
    <w:rsid w:val="003107B1"/>
    <w:rsid w:val="00380349"/>
    <w:rsid w:val="003D0064"/>
    <w:rsid w:val="003F19E7"/>
    <w:rsid w:val="0045583C"/>
    <w:rsid w:val="004A2B70"/>
    <w:rsid w:val="004D4CE3"/>
    <w:rsid w:val="005313DF"/>
    <w:rsid w:val="005A033F"/>
    <w:rsid w:val="00601C5B"/>
    <w:rsid w:val="0062422C"/>
    <w:rsid w:val="0065276B"/>
    <w:rsid w:val="0071641B"/>
    <w:rsid w:val="007521D6"/>
    <w:rsid w:val="0075616B"/>
    <w:rsid w:val="00757127"/>
    <w:rsid w:val="007612DF"/>
    <w:rsid w:val="007857A0"/>
    <w:rsid w:val="007923B3"/>
    <w:rsid w:val="007F0843"/>
    <w:rsid w:val="0080338B"/>
    <w:rsid w:val="008B6C6E"/>
    <w:rsid w:val="00916588"/>
    <w:rsid w:val="00973B17"/>
    <w:rsid w:val="0098232B"/>
    <w:rsid w:val="009B06BD"/>
    <w:rsid w:val="009B20CF"/>
    <w:rsid w:val="009F42BD"/>
    <w:rsid w:val="00A044E8"/>
    <w:rsid w:val="00A64E54"/>
    <w:rsid w:val="00AB7BE0"/>
    <w:rsid w:val="00B522C1"/>
    <w:rsid w:val="00B66C8D"/>
    <w:rsid w:val="00B86489"/>
    <w:rsid w:val="00BB4729"/>
    <w:rsid w:val="00C061AD"/>
    <w:rsid w:val="00C924A3"/>
    <w:rsid w:val="00C94F22"/>
    <w:rsid w:val="00D74616"/>
    <w:rsid w:val="00D93774"/>
    <w:rsid w:val="00DB572B"/>
    <w:rsid w:val="00DE41FD"/>
    <w:rsid w:val="00E10B8A"/>
    <w:rsid w:val="00E24D46"/>
    <w:rsid w:val="00E328BC"/>
    <w:rsid w:val="00EC1420"/>
    <w:rsid w:val="00F36321"/>
    <w:rsid w:val="00F81B0D"/>
    <w:rsid w:val="00FB4A3E"/>
    <w:rsid w:val="00FC1866"/>
    <w:rsid w:val="00FD446F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BB472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B472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BB472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B4729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1075</Words>
  <Characters>7421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Bukta Józsefné</cp:lastModifiedBy>
  <cp:revision>2</cp:revision>
  <cp:lastPrinted>2024-09-16T05:14:00Z</cp:lastPrinted>
  <dcterms:created xsi:type="dcterms:W3CDTF">2024-09-16T05:15:00Z</dcterms:created>
  <dcterms:modified xsi:type="dcterms:W3CDTF">2024-09-16T05:15:00Z</dcterms:modified>
</cp:coreProperties>
</file>