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2552"/>
        <w:gridCol w:w="3685"/>
        <w:gridCol w:w="709"/>
        <w:gridCol w:w="2693"/>
      </w:tblGrid>
      <w:tr w:rsidR="007D7673" w:rsidRPr="007D7673" w:rsidTr="00336CC1">
        <w:trPr>
          <w:trHeight w:val="851"/>
        </w:trPr>
        <w:tc>
          <w:tcPr>
            <w:tcW w:w="6946" w:type="dxa"/>
            <w:gridSpan w:val="3"/>
            <w:hideMark/>
          </w:tcPr>
          <w:p w:rsidR="00C3313E" w:rsidRDefault="00C3313E" w:rsidP="00C3313E">
            <w:pPr>
              <w:pStyle w:val="Cmsor6"/>
              <w:spacing w:before="0" w:after="0"/>
              <w:rPr>
                <w:sz w:val="24"/>
                <w:szCs w:val="24"/>
              </w:rPr>
            </w:pPr>
            <w:r w:rsidRPr="007D7673">
              <w:rPr>
                <w:sz w:val="24"/>
                <w:szCs w:val="24"/>
              </w:rPr>
              <w:t>Hajdúszoboszlói Polgármesteri Hivatal</w:t>
            </w:r>
          </w:p>
          <w:p w:rsidR="003263DF" w:rsidRPr="003263DF" w:rsidRDefault="003263DF" w:rsidP="003263DF">
            <w:pPr>
              <w:rPr>
                <w:b/>
              </w:rPr>
            </w:pPr>
            <w:r w:rsidRPr="003263DF">
              <w:rPr>
                <w:b/>
              </w:rPr>
              <w:t>Igazgatási, Szociális és Szervezési Főosztály</w:t>
            </w:r>
          </w:p>
          <w:p w:rsidR="00C3313E" w:rsidRPr="007D7673" w:rsidRDefault="00C3313E" w:rsidP="00C3313E">
            <w:pPr>
              <w:pStyle w:val="Cmsor6"/>
              <w:spacing w:before="0" w:after="0"/>
              <w:rPr>
                <w:b w:val="0"/>
                <w:sz w:val="24"/>
                <w:szCs w:val="24"/>
              </w:rPr>
            </w:pPr>
            <w:r w:rsidRPr="007D7673">
              <w:rPr>
                <w:b w:val="0"/>
                <w:sz w:val="24"/>
                <w:szCs w:val="24"/>
              </w:rPr>
              <w:t>4200 Hajdúszoboszló, Hősök tere 1.</w:t>
            </w:r>
          </w:p>
          <w:p w:rsidR="00C3313E" w:rsidRPr="007D7673" w:rsidRDefault="003263DF" w:rsidP="00C3313E">
            <w:pPr>
              <w:pStyle w:val="Cmsor6"/>
              <w:spacing w:before="0" w:after="0"/>
              <w:rPr>
                <w:sz w:val="24"/>
                <w:szCs w:val="24"/>
                <w:u w:val="single"/>
              </w:rPr>
            </w:pPr>
            <w:r w:rsidRPr="003263DF">
              <w:rPr>
                <w:b w:val="0"/>
                <w:sz w:val="24"/>
                <w:szCs w:val="24"/>
              </w:rPr>
              <w:t>www.hajduszoboszlo.eu</w:t>
            </w:r>
          </w:p>
        </w:tc>
        <w:tc>
          <w:tcPr>
            <w:tcW w:w="2693" w:type="dxa"/>
          </w:tcPr>
          <w:p w:rsidR="00336CC1" w:rsidRDefault="003263DF" w:rsidP="00336CC1">
            <w:pPr>
              <w:ind w:left="-104"/>
              <w:jc w:val="center"/>
            </w:pPr>
            <w:r>
              <w:rPr>
                <w:b/>
              </w:rPr>
              <w:t>20.</w:t>
            </w:r>
            <w:r w:rsidR="00336CC1">
              <w:t xml:space="preserve">  </w:t>
            </w:r>
          </w:p>
          <w:p w:rsidR="003263DF" w:rsidRPr="0033386B" w:rsidRDefault="00336CC1" w:rsidP="00336CC1">
            <w:pPr>
              <w:ind w:left="-104"/>
              <w:jc w:val="center"/>
            </w:pPr>
            <w:r>
              <w:t>………………………</w:t>
            </w:r>
          </w:p>
          <w:p w:rsidR="003263DF" w:rsidRPr="0033386B" w:rsidRDefault="003263DF" w:rsidP="00336CC1">
            <w:pPr>
              <w:ind w:left="-104" w:hanging="34"/>
              <w:jc w:val="center"/>
            </w:pPr>
            <w:r>
              <w:t>sorszám</w:t>
            </w:r>
          </w:p>
          <w:p w:rsidR="00C3313E" w:rsidRPr="007D7673" w:rsidRDefault="00C3313E" w:rsidP="002120B7"/>
          <w:p w:rsidR="00C3313E" w:rsidRPr="007D7673" w:rsidRDefault="00C3313E" w:rsidP="003263DF">
            <w:pPr>
              <w:ind w:left="34" w:hanging="34"/>
              <w:jc w:val="center"/>
            </w:pPr>
          </w:p>
        </w:tc>
      </w:tr>
      <w:tr w:rsidR="007D7673" w:rsidRPr="007D7673" w:rsidTr="0033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0733" w:rsidRPr="007D7673" w:rsidRDefault="00B90733" w:rsidP="002120B7">
            <w:r w:rsidRPr="007D7673">
              <w:t>Ügyiratszám: HSZ/</w:t>
            </w:r>
            <w:r w:rsidR="00644D33" w:rsidRPr="007D7673">
              <w:t>14926</w:t>
            </w:r>
            <w:r w:rsidRPr="007D7673">
              <w:t>/</w:t>
            </w:r>
            <w:r w:rsidRPr="007D7673">
              <w:rPr>
                <w:bCs/>
              </w:rPr>
              <w:t>202</w:t>
            </w:r>
            <w:r w:rsidR="00644D33" w:rsidRPr="007D7673">
              <w:rPr>
                <w:bCs/>
              </w:rPr>
              <w:t>6</w:t>
            </w:r>
          </w:p>
          <w:p w:rsidR="00B90733" w:rsidRPr="007D7673" w:rsidRDefault="00B90733" w:rsidP="002120B7">
            <w:pPr>
              <w:jc w:val="both"/>
            </w:pPr>
          </w:p>
          <w:p w:rsidR="00B90733" w:rsidRPr="007D7673" w:rsidRDefault="00B90733" w:rsidP="002120B7">
            <w:pPr>
              <w:jc w:val="both"/>
            </w:pPr>
            <w:r w:rsidRPr="007D7673">
              <w:t>A 202</w:t>
            </w:r>
            <w:r w:rsidR="00644D33" w:rsidRPr="007D7673">
              <w:t>6</w:t>
            </w:r>
            <w:r w:rsidRPr="007D7673">
              <w:t>. június 1</w:t>
            </w:r>
            <w:r w:rsidR="00644D33" w:rsidRPr="007D7673">
              <w:t>8</w:t>
            </w:r>
            <w:r w:rsidRPr="007D7673">
              <w:t>-i</w:t>
            </w:r>
          </w:p>
          <w:p w:rsidR="00B90733" w:rsidRPr="007D7673" w:rsidRDefault="00B90733" w:rsidP="002120B7">
            <w:pPr>
              <w:jc w:val="both"/>
            </w:pPr>
            <w:r w:rsidRPr="007D7673">
              <w:t xml:space="preserve">képviselő-testületi </w:t>
            </w:r>
            <w:r w:rsidR="00336CC1">
              <w:t xml:space="preserve">nyílt </w:t>
            </w:r>
            <w:r w:rsidRPr="007D7673">
              <w:t>ülés</w:t>
            </w:r>
          </w:p>
          <w:p w:rsidR="00B90733" w:rsidRPr="007D7673" w:rsidRDefault="00B90733" w:rsidP="002120B7">
            <w:pPr>
              <w:jc w:val="both"/>
            </w:pPr>
            <w:r w:rsidRPr="007D7673">
              <w:t>jegyzőkönyvének melléklete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7D7673" w:rsidRDefault="00B90733" w:rsidP="002120B7">
            <w:r w:rsidRPr="007D7673">
              <w:t>Ügyintéző: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7D7673" w:rsidRDefault="00B90733" w:rsidP="002120B7">
            <w:r w:rsidRPr="007D7673">
              <w:t>Szoboszlai Lilla személyügyi referens</w:t>
            </w:r>
          </w:p>
        </w:tc>
      </w:tr>
      <w:tr w:rsidR="007D7673" w:rsidRPr="007D7673" w:rsidTr="0033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733" w:rsidRPr="007D7673" w:rsidRDefault="00B90733" w:rsidP="002120B7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7D7673" w:rsidRDefault="00B90733" w:rsidP="002120B7">
            <w:r w:rsidRPr="007D7673">
              <w:t>Törvényességi ellenőrzést végezte (jegyző/aljegyző kézjegye):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7D7673" w:rsidRDefault="00B90733" w:rsidP="002120B7">
            <w:pPr>
              <w:jc w:val="center"/>
            </w:pPr>
          </w:p>
        </w:tc>
      </w:tr>
      <w:tr w:rsidR="007D7673" w:rsidRPr="007D7673" w:rsidTr="0033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733" w:rsidRPr="007D7673" w:rsidRDefault="00B90733" w:rsidP="002120B7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7D7673" w:rsidRDefault="00B90733" w:rsidP="002120B7">
            <w:r w:rsidRPr="007D7673">
              <w:t>Megtárgyalja (bizottságok megnevezése):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7D7673" w:rsidRDefault="00B90733" w:rsidP="00C3313E">
            <w:r w:rsidRPr="007D7673">
              <w:t>–</w:t>
            </w:r>
          </w:p>
        </w:tc>
      </w:tr>
      <w:tr w:rsidR="007D7673" w:rsidRPr="007D7673" w:rsidTr="0033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733" w:rsidRPr="007D7673" w:rsidRDefault="00B90733" w:rsidP="002120B7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7D7673" w:rsidRDefault="00B90733" w:rsidP="002120B7">
            <w:r w:rsidRPr="007D7673">
              <w:t xml:space="preserve">Döntés jellege: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7D7673" w:rsidRDefault="00B90733" w:rsidP="00B90733">
            <w:r w:rsidRPr="007D7673">
              <w:t>Egyszerű többség</w:t>
            </w:r>
          </w:p>
        </w:tc>
      </w:tr>
      <w:tr w:rsidR="00B90733" w:rsidRPr="007D7673" w:rsidTr="0033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733" w:rsidRPr="007D7673" w:rsidRDefault="00B90733" w:rsidP="002120B7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33" w:rsidRPr="007D7673" w:rsidRDefault="00B90733" w:rsidP="002120B7">
            <w:r w:rsidRPr="007D7673">
              <w:t>Döntés(ek) típusa, darabszáma: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33" w:rsidRPr="007D7673" w:rsidRDefault="00B90733" w:rsidP="00C3313E">
            <w:r w:rsidRPr="007D7673">
              <w:t>1 db határozat</w:t>
            </w:r>
          </w:p>
        </w:tc>
      </w:tr>
    </w:tbl>
    <w:p w:rsidR="00C3313E" w:rsidRPr="007D7673" w:rsidRDefault="00C3313E" w:rsidP="00C3313E">
      <w:pPr>
        <w:rPr>
          <w:rFonts w:ascii="Calibri" w:eastAsia="Calibri" w:hAnsi="Calibri"/>
        </w:rPr>
      </w:pPr>
    </w:p>
    <w:p w:rsidR="00105FA1" w:rsidRPr="007D7673" w:rsidRDefault="00105FA1" w:rsidP="00105FA1">
      <w:pPr>
        <w:pStyle w:val="Szvegtrzs"/>
        <w:jc w:val="center"/>
        <w:rPr>
          <w:b/>
          <w:sz w:val="24"/>
          <w:szCs w:val="24"/>
        </w:rPr>
      </w:pPr>
      <w:r w:rsidRPr="007D7673">
        <w:rPr>
          <w:b/>
          <w:sz w:val="24"/>
          <w:szCs w:val="24"/>
        </w:rPr>
        <w:t>B</w:t>
      </w:r>
      <w:r w:rsidR="00336CC1">
        <w:rPr>
          <w:b/>
          <w:sz w:val="24"/>
          <w:szCs w:val="24"/>
        </w:rPr>
        <w:t xml:space="preserve"> </w:t>
      </w:r>
      <w:r w:rsidRPr="007D7673">
        <w:rPr>
          <w:b/>
          <w:sz w:val="24"/>
          <w:szCs w:val="24"/>
        </w:rPr>
        <w:t>E</w:t>
      </w:r>
      <w:r w:rsidR="00336CC1">
        <w:rPr>
          <w:b/>
          <w:sz w:val="24"/>
          <w:szCs w:val="24"/>
        </w:rPr>
        <w:t xml:space="preserve"> </w:t>
      </w:r>
      <w:r w:rsidRPr="007D7673">
        <w:rPr>
          <w:b/>
          <w:sz w:val="24"/>
          <w:szCs w:val="24"/>
        </w:rPr>
        <w:t>S</w:t>
      </w:r>
      <w:r w:rsidR="00336CC1">
        <w:rPr>
          <w:b/>
          <w:sz w:val="24"/>
          <w:szCs w:val="24"/>
        </w:rPr>
        <w:t xml:space="preserve"> </w:t>
      </w:r>
      <w:r w:rsidRPr="007D7673">
        <w:rPr>
          <w:b/>
          <w:sz w:val="24"/>
          <w:szCs w:val="24"/>
        </w:rPr>
        <w:t>Z</w:t>
      </w:r>
      <w:r w:rsidR="00336CC1">
        <w:rPr>
          <w:b/>
          <w:sz w:val="24"/>
          <w:szCs w:val="24"/>
        </w:rPr>
        <w:t xml:space="preserve"> </w:t>
      </w:r>
      <w:r w:rsidRPr="007D7673">
        <w:rPr>
          <w:b/>
          <w:sz w:val="24"/>
          <w:szCs w:val="24"/>
        </w:rPr>
        <w:t>Á</w:t>
      </w:r>
      <w:r w:rsidR="00336CC1">
        <w:rPr>
          <w:b/>
          <w:sz w:val="24"/>
          <w:szCs w:val="24"/>
        </w:rPr>
        <w:t xml:space="preserve"> </w:t>
      </w:r>
      <w:r w:rsidRPr="007D7673">
        <w:rPr>
          <w:b/>
          <w:sz w:val="24"/>
          <w:szCs w:val="24"/>
        </w:rPr>
        <w:t>M</w:t>
      </w:r>
      <w:r w:rsidR="00336CC1">
        <w:rPr>
          <w:b/>
          <w:sz w:val="24"/>
          <w:szCs w:val="24"/>
        </w:rPr>
        <w:t xml:space="preserve"> </w:t>
      </w:r>
      <w:r w:rsidRPr="007D7673">
        <w:rPr>
          <w:b/>
          <w:sz w:val="24"/>
          <w:szCs w:val="24"/>
        </w:rPr>
        <w:t>O</w:t>
      </w:r>
      <w:r w:rsidR="00336CC1">
        <w:rPr>
          <w:b/>
          <w:sz w:val="24"/>
          <w:szCs w:val="24"/>
        </w:rPr>
        <w:t xml:space="preserve"> </w:t>
      </w:r>
      <w:r w:rsidRPr="007D7673">
        <w:rPr>
          <w:b/>
          <w:sz w:val="24"/>
          <w:szCs w:val="24"/>
        </w:rPr>
        <w:t>L</w:t>
      </w:r>
      <w:r w:rsidR="00336CC1">
        <w:rPr>
          <w:b/>
          <w:sz w:val="24"/>
          <w:szCs w:val="24"/>
        </w:rPr>
        <w:t xml:space="preserve"> </w:t>
      </w:r>
      <w:r w:rsidRPr="007D7673">
        <w:rPr>
          <w:b/>
          <w:sz w:val="24"/>
          <w:szCs w:val="24"/>
        </w:rPr>
        <w:t>Ó</w:t>
      </w:r>
      <w:r w:rsidR="00336CC1">
        <w:rPr>
          <w:b/>
          <w:sz w:val="24"/>
          <w:szCs w:val="24"/>
        </w:rPr>
        <w:t xml:space="preserve"> </w:t>
      </w:r>
      <w:r w:rsidRPr="007D7673">
        <w:rPr>
          <w:b/>
          <w:sz w:val="24"/>
          <w:szCs w:val="24"/>
        </w:rPr>
        <w:t xml:space="preserve"> </w:t>
      </w:r>
    </w:p>
    <w:p w:rsidR="005A3068" w:rsidRPr="007D7673" w:rsidRDefault="00105FA1" w:rsidP="00105FA1">
      <w:pPr>
        <w:pStyle w:val="Szvegtrzs"/>
        <w:jc w:val="center"/>
        <w:rPr>
          <w:b/>
          <w:sz w:val="24"/>
          <w:szCs w:val="24"/>
        </w:rPr>
      </w:pPr>
      <w:r w:rsidRPr="007D7673">
        <w:rPr>
          <w:b/>
          <w:sz w:val="24"/>
          <w:szCs w:val="24"/>
        </w:rPr>
        <w:t xml:space="preserve">a </w:t>
      </w:r>
      <w:r w:rsidR="00C056C7" w:rsidRPr="007D7673">
        <w:rPr>
          <w:b/>
          <w:sz w:val="24"/>
          <w:szCs w:val="24"/>
        </w:rPr>
        <w:t>P</w:t>
      </w:r>
      <w:r w:rsidR="005A3068" w:rsidRPr="007D7673">
        <w:rPr>
          <w:b/>
          <w:sz w:val="24"/>
          <w:szCs w:val="24"/>
        </w:rPr>
        <w:t xml:space="preserve">olgármesteri </w:t>
      </w:r>
      <w:r w:rsidR="00C056C7" w:rsidRPr="007D7673">
        <w:rPr>
          <w:b/>
          <w:sz w:val="24"/>
          <w:szCs w:val="24"/>
        </w:rPr>
        <w:t>H</w:t>
      </w:r>
      <w:r w:rsidR="005A3068" w:rsidRPr="007D7673">
        <w:rPr>
          <w:b/>
          <w:sz w:val="24"/>
          <w:szCs w:val="24"/>
        </w:rPr>
        <w:t>ivatal 20</w:t>
      </w:r>
      <w:r w:rsidR="0029462B" w:rsidRPr="007D7673">
        <w:rPr>
          <w:b/>
          <w:sz w:val="24"/>
          <w:szCs w:val="24"/>
        </w:rPr>
        <w:t>2</w:t>
      </w:r>
      <w:r w:rsidR="00C056C7" w:rsidRPr="007D7673">
        <w:rPr>
          <w:b/>
          <w:sz w:val="24"/>
          <w:szCs w:val="24"/>
        </w:rPr>
        <w:t>5</w:t>
      </w:r>
      <w:r w:rsidR="005A3068" w:rsidRPr="007D7673">
        <w:rPr>
          <w:b/>
          <w:sz w:val="24"/>
          <w:szCs w:val="24"/>
        </w:rPr>
        <w:t xml:space="preserve">. évi </w:t>
      </w:r>
      <w:r w:rsidRPr="007D7673">
        <w:rPr>
          <w:b/>
          <w:sz w:val="24"/>
          <w:szCs w:val="24"/>
        </w:rPr>
        <w:t xml:space="preserve">tevékenységéről </w:t>
      </w:r>
    </w:p>
    <w:p w:rsidR="00B13232" w:rsidRPr="007D7673" w:rsidRDefault="00B13232" w:rsidP="005A3068">
      <w:pPr>
        <w:jc w:val="center"/>
        <w:rPr>
          <w:b/>
          <w:spacing w:val="62"/>
        </w:rPr>
      </w:pPr>
    </w:p>
    <w:p w:rsidR="00336CC1" w:rsidRDefault="00336CC1" w:rsidP="005A3068">
      <w:pPr>
        <w:jc w:val="both"/>
        <w:rPr>
          <w:b/>
        </w:rPr>
      </w:pPr>
    </w:p>
    <w:p w:rsidR="005A3068" w:rsidRPr="007D7673" w:rsidRDefault="005A3068" w:rsidP="005A3068">
      <w:pPr>
        <w:jc w:val="both"/>
        <w:rPr>
          <w:b/>
        </w:rPr>
      </w:pPr>
      <w:r w:rsidRPr="007D7673">
        <w:rPr>
          <w:b/>
        </w:rPr>
        <w:t>Tisztelt Képviselő-testület!</w:t>
      </w:r>
    </w:p>
    <w:p w:rsidR="00F60419" w:rsidRDefault="00F60419" w:rsidP="005A3068">
      <w:pPr>
        <w:jc w:val="both"/>
        <w:rPr>
          <w:b/>
        </w:rPr>
      </w:pPr>
    </w:p>
    <w:p w:rsidR="003D03EA" w:rsidRPr="007D7673" w:rsidRDefault="003D03EA" w:rsidP="005A3068">
      <w:pPr>
        <w:jc w:val="both"/>
      </w:pPr>
      <w:r w:rsidRPr="007D7673">
        <w:t>Magyarország helyi önkormányzatairól szóló 2011. évi CLXXXIX. törvény 81.</w:t>
      </w:r>
      <w:r w:rsidR="00776C68" w:rsidRPr="007D7673">
        <w:t xml:space="preserve"> </w:t>
      </w:r>
      <w:r w:rsidRPr="007D7673">
        <w:t xml:space="preserve">§ (3) bekezdésének f) pontja előírja, hogy a jegyző évente beszámol a képviselő-testületnek a polgármesteri hivatal tevékenységéről. </w:t>
      </w:r>
    </w:p>
    <w:p w:rsidR="008836BB" w:rsidRPr="007D7673" w:rsidRDefault="00975AE9" w:rsidP="005A3068">
      <w:pPr>
        <w:jc w:val="both"/>
      </w:pPr>
      <w:r w:rsidRPr="007D7673">
        <w:t>A m</w:t>
      </w:r>
      <w:r w:rsidR="005A3068" w:rsidRPr="007D7673">
        <w:t>ellék</w:t>
      </w:r>
      <w:r w:rsidRPr="007D7673">
        <w:t>letben</w:t>
      </w:r>
      <w:r w:rsidR="005A3068" w:rsidRPr="007D7673">
        <w:t xml:space="preserve"> előterjeszt</w:t>
      </w:r>
      <w:r w:rsidR="00DD608D" w:rsidRPr="007D7673">
        <w:t>jük</w:t>
      </w:r>
      <w:r w:rsidR="005A3068" w:rsidRPr="007D7673">
        <w:t xml:space="preserve"> az eltelt év</w:t>
      </w:r>
      <w:r w:rsidR="003D03EA" w:rsidRPr="007D7673">
        <w:t xml:space="preserve"> </w:t>
      </w:r>
      <w:r w:rsidR="00FA7DA3" w:rsidRPr="007D7673">
        <w:t xml:space="preserve">munkáját, </w:t>
      </w:r>
      <w:r w:rsidR="005A3068" w:rsidRPr="007D7673">
        <w:t>eredményeit bemutató átfogó</w:t>
      </w:r>
      <w:r w:rsidR="008836BB" w:rsidRPr="007D7673">
        <w:t xml:space="preserve">, részletes </w:t>
      </w:r>
      <w:r w:rsidR="00135A29" w:rsidRPr="007D7673">
        <w:t>beszámolónkat</w:t>
      </w:r>
      <w:r w:rsidR="008836BB" w:rsidRPr="007D7673">
        <w:t xml:space="preserve">. </w:t>
      </w:r>
    </w:p>
    <w:p w:rsidR="005A3068" w:rsidRPr="007D7673" w:rsidRDefault="008836BB" w:rsidP="005A3068">
      <w:pPr>
        <w:jc w:val="both"/>
      </w:pPr>
      <w:r w:rsidRPr="007D7673">
        <w:t>Engedjék meg, hogy ebből az anyagból néhány különös</w:t>
      </w:r>
      <w:r w:rsidR="00F17CD3" w:rsidRPr="007D7673">
        <w:t>en fontos részletet itt</w:t>
      </w:r>
      <w:r w:rsidR="00975AE9" w:rsidRPr="007D7673">
        <w:t xml:space="preserve"> is </w:t>
      </w:r>
      <w:r w:rsidR="00F17CD3" w:rsidRPr="007D7673">
        <w:t>kiemeljünk:</w:t>
      </w:r>
    </w:p>
    <w:p w:rsidR="007D7673" w:rsidRPr="007D7673" w:rsidRDefault="007D7673" w:rsidP="000F2584">
      <w:pPr>
        <w:shd w:val="clear" w:color="auto" w:fill="FFFFFF"/>
        <w:contextualSpacing/>
        <w:jc w:val="both"/>
      </w:pPr>
    </w:p>
    <w:p w:rsidR="00670AEE" w:rsidRPr="007D7673" w:rsidRDefault="00670AEE" w:rsidP="00670AEE">
      <w:pPr>
        <w:autoSpaceDE w:val="0"/>
        <w:autoSpaceDN w:val="0"/>
        <w:adjustRightInd w:val="0"/>
        <w:contextualSpacing/>
        <w:jc w:val="both"/>
        <w:rPr>
          <w:bCs/>
        </w:rPr>
      </w:pPr>
      <w:r w:rsidRPr="007D7673">
        <w:rPr>
          <w:bCs/>
        </w:rPr>
        <w:t xml:space="preserve">2025. január 1. napjától a hivatal szervezeti felépítése megváltozott. Az új szervezeti tagozódás segíti a komplex szemléletet igénylő feladatok hatékony ellátását és a társterületek közötti kívánt együttműködést. Összesen hét, mellérendelt, relatív önállósággal rendelkező iroda helyett egy főosztályi szint jött létre négy főosztállyal, melyek – az adó- és rendészeti főosztály, valamint a polgármesteri kabinet kivételével – további osztályokra tagozódnak. </w:t>
      </w:r>
    </w:p>
    <w:p w:rsidR="007D7673" w:rsidRPr="007D7673" w:rsidRDefault="007D7673" w:rsidP="000F2584">
      <w:pPr>
        <w:shd w:val="clear" w:color="auto" w:fill="FFFFFF"/>
        <w:contextualSpacing/>
        <w:jc w:val="both"/>
      </w:pPr>
    </w:p>
    <w:p w:rsidR="000F2584" w:rsidRPr="007D7673" w:rsidRDefault="000F2584" w:rsidP="000F2584">
      <w:pPr>
        <w:shd w:val="clear" w:color="auto" w:fill="FFFFFF"/>
        <w:jc w:val="both"/>
      </w:pPr>
      <w:r w:rsidRPr="007D7673">
        <w:rPr>
          <w:rStyle w:val="citation-8"/>
        </w:rPr>
        <w:t>A 202</w:t>
      </w:r>
      <w:r w:rsidR="006B13DB" w:rsidRPr="007D7673">
        <w:rPr>
          <w:rStyle w:val="citation-8"/>
        </w:rPr>
        <w:t>5</w:t>
      </w:r>
      <w:r w:rsidRPr="007D7673">
        <w:rPr>
          <w:rStyle w:val="citation-8"/>
        </w:rPr>
        <w:t>. évi </w:t>
      </w:r>
      <w:r w:rsidRPr="007D7673">
        <w:rPr>
          <w:rStyle w:val="citation-8"/>
          <w:b/>
          <w:bCs/>
        </w:rPr>
        <w:t>városi költségvetés</w:t>
      </w:r>
      <w:r w:rsidRPr="007D7673">
        <w:rPr>
          <w:rStyle w:val="citation-8"/>
          <w:bCs/>
        </w:rPr>
        <w:t>t</w:t>
      </w:r>
      <w:r w:rsidRPr="007D7673">
        <w:rPr>
          <w:rStyle w:val="citation-8"/>
        </w:rPr>
        <w:t> 202</w:t>
      </w:r>
      <w:r w:rsidR="006B13DB" w:rsidRPr="007D7673">
        <w:rPr>
          <w:rStyle w:val="citation-8"/>
        </w:rPr>
        <w:t>5</w:t>
      </w:r>
      <w:r w:rsidRPr="007D7673">
        <w:rPr>
          <w:rStyle w:val="citation-8"/>
        </w:rPr>
        <w:t xml:space="preserve">. </w:t>
      </w:r>
      <w:r w:rsidR="006B13DB" w:rsidRPr="007D7673">
        <w:rPr>
          <w:rStyle w:val="citation-8"/>
        </w:rPr>
        <w:t>január 30</w:t>
      </w:r>
      <w:r w:rsidRPr="007D7673">
        <w:rPr>
          <w:rStyle w:val="citation-8"/>
        </w:rPr>
        <w:t>-</w:t>
      </w:r>
      <w:r w:rsidR="006B13DB" w:rsidRPr="007D7673">
        <w:rPr>
          <w:rStyle w:val="citation-8"/>
        </w:rPr>
        <w:t>á</w:t>
      </w:r>
      <w:r w:rsidRPr="007D7673">
        <w:rPr>
          <w:rStyle w:val="citation-8"/>
        </w:rPr>
        <w:t>n fogadta el a testület, és az év folyamán háromszor módosította, melynek következtében a főösszeg 1</w:t>
      </w:r>
      <w:r w:rsidR="006B13DB" w:rsidRPr="007D7673">
        <w:rPr>
          <w:rStyle w:val="citation-8"/>
        </w:rPr>
        <w:t>3</w:t>
      </w:r>
      <w:r w:rsidRPr="007D7673">
        <w:rPr>
          <w:rStyle w:val="citation-8"/>
        </w:rPr>
        <w:t> </w:t>
      </w:r>
      <w:r w:rsidR="006B13DB" w:rsidRPr="007D7673">
        <w:rPr>
          <w:rStyle w:val="citation-8"/>
        </w:rPr>
        <w:t>763</w:t>
      </w:r>
      <w:r w:rsidRPr="007D7673">
        <w:rPr>
          <w:rStyle w:val="citation-8"/>
        </w:rPr>
        <w:t xml:space="preserve"> </w:t>
      </w:r>
      <w:r w:rsidR="006B13DB" w:rsidRPr="007D7673">
        <w:rPr>
          <w:rStyle w:val="citation-8"/>
        </w:rPr>
        <w:t>287</w:t>
      </w:r>
      <w:r w:rsidRPr="007D7673">
        <w:rPr>
          <w:rStyle w:val="citation-8"/>
        </w:rPr>
        <w:t xml:space="preserve"> ezer Ft-ra növekedett, forráshiány nélkül</w:t>
      </w:r>
      <w:r w:rsidRPr="007D7673">
        <w:t>. </w:t>
      </w:r>
      <w:r w:rsidRPr="007D7673">
        <w:rPr>
          <w:rStyle w:val="citation-7"/>
        </w:rPr>
        <w:t xml:space="preserve">Az év végén a pénzmaradvány összege városi szinten </w:t>
      </w:r>
      <w:r w:rsidR="006B13DB" w:rsidRPr="007D7673">
        <w:rPr>
          <w:rStyle w:val="citation-7"/>
        </w:rPr>
        <w:t>1465</w:t>
      </w:r>
      <w:r w:rsidRPr="007D7673">
        <w:rPr>
          <w:rStyle w:val="citation-7"/>
        </w:rPr>
        <w:t xml:space="preserve"> millió Ft volt, likviditási problémák nem léptek fel</w:t>
      </w:r>
      <w:r w:rsidRPr="007D7673">
        <w:t>. Év közben a szabad pénzeszközöket a legjobb ajánlatot adó hitelintézetnél 21 alkalommal kötötte le a</w:t>
      </w:r>
      <w:r w:rsidR="00551F1D">
        <w:t xml:space="preserve"> pénzügyi o</w:t>
      </w:r>
      <w:r w:rsidRPr="007D7673">
        <w:t xml:space="preserve">sztály, melyből az önkormányzatnak </w:t>
      </w:r>
      <w:r w:rsidR="006B13DB" w:rsidRPr="007D7673">
        <w:t>50</w:t>
      </w:r>
      <w:r w:rsidRPr="007D7673">
        <w:t xml:space="preserve"> </w:t>
      </w:r>
      <w:r w:rsidR="006B13DB" w:rsidRPr="007D7673">
        <w:t>836</w:t>
      </w:r>
      <w:r w:rsidRPr="007D7673">
        <w:t xml:space="preserve"> E Ft bevétele keletkezett. 21 db lekötés összértéke </w:t>
      </w:r>
      <w:r w:rsidR="006B13DB" w:rsidRPr="007D7673">
        <w:t>9</w:t>
      </w:r>
      <w:r w:rsidRPr="007D7673">
        <w:t> </w:t>
      </w:r>
      <w:r w:rsidR="006B13DB" w:rsidRPr="007D7673">
        <w:t>711</w:t>
      </w:r>
      <w:r w:rsidRPr="007D7673">
        <w:t xml:space="preserve"> </w:t>
      </w:r>
      <w:r w:rsidR="006B13DB" w:rsidRPr="007D7673">
        <w:t>000</w:t>
      </w:r>
      <w:r w:rsidRPr="007D7673">
        <w:t xml:space="preserve"> E Ft volt.</w:t>
      </w:r>
    </w:p>
    <w:p w:rsidR="00192531" w:rsidRPr="007D7673" w:rsidRDefault="000F2584" w:rsidP="00192531">
      <w:pPr>
        <w:pStyle w:val="NormlWeb"/>
        <w:shd w:val="clear" w:color="auto" w:fill="FFFFFF"/>
        <w:spacing w:before="0" w:beforeAutospacing="0" w:after="0" w:afterAutospacing="0"/>
        <w:jc w:val="both"/>
      </w:pPr>
      <w:r w:rsidRPr="007D7673">
        <w:t xml:space="preserve">A </w:t>
      </w:r>
      <w:r w:rsidR="00551F1D">
        <w:t>p</w:t>
      </w:r>
      <w:r w:rsidRPr="007D7673">
        <w:t xml:space="preserve">énzügyi </w:t>
      </w:r>
      <w:r w:rsidR="00551F1D">
        <w:t>o</w:t>
      </w:r>
      <w:r w:rsidRPr="007D7673">
        <w:t>sztály készíti a </w:t>
      </w:r>
      <w:r w:rsidRPr="007D7673">
        <w:rPr>
          <w:b/>
          <w:bCs/>
        </w:rPr>
        <w:t>polgármesteri hivatal költségvetését,</w:t>
      </w:r>
      <w:r w:rsidRPr="007D7673">
        <w:t> illetve feladata a gazdálkodásának nyomon követése a bér-, járulék- és dologi kiadások vonatkozásában. 202</w:t>
      </w:r>
      <w:r w:rsidR="006B13DB" w:rsidRPr="007D7673">
        <w:t>5</w:t>
      </w:r>
      <w:r w:rsidRPr="007D7673">
        <w:t>. évben a hivatal gazdálkodása a tervezett előirányzatokon belül történt, a teljesülés a bér- és járulékok esetében 96%</w:t>
      </w:r>
      <w:r w:rsidR="00D32D43" w:rsidRPr="007D7673">
        <w:t>-os</w:t>
      </w:r>
      <w:r w:rsidRPr="007D7673">
        <w:t>, a dologi kiadásoknál 7</w:t>
      </w:r>
      <w:r w:rsidR="006B13DB" w:rsidRPr="007D7673">
        <w:t>5</w:t>
      </w:r>
      <w:r w:rsidRPr="007D7673">
        <w:t xml:space="preserve">%. </w:t>
      </w:r>
      <w:r w:rsidR="00975AE9" w:rsidRPr="007D7673">
        <w:t xml:space="preserve">Tavaly </w:t>
      </w:r>
      <w:r w:rsidRPr="007D7673">
        <w:t xml:space="preserve">beruházásokra </w:t>
      </w:r>
      <w:r w:rsidR="006B13DB" w:rsidRPr="007D7673">
        <w:t>40</w:t>
      </w:r>
      <w:r w:rsidRPr="007D7673">
        <w:t xml:space="preserve"> </w:t>
      </w:r>
      <w:r w:rsidR="006B13DB" w:rsidRPr="007D7673">
        <w:t>343</w:t>
      </w:r>
      <w:r w:rsidRPr="007D7673">
        <w:t xml:space="preserve"> E Ft-ot, felújításra </w:t>
      </w:r>
      <w:r w:rsidR="006B13DB" w:rsidRPr="007D7673">
        <w:t>6140</w:t>
      </w:r>
      <w:r w:rsidRPr="007D7673">
        <w:t xml:space="preserve"> E Ft-ot költött a hivatal. </w:t>
      </w:r>
    </w:p>
    <w:p w:rsidR="006B13DB" w:rsidRPr="007D7673" w:rsidRDefault="006B13DB" w:rsidP="00192531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113821" w:rsidRDefault="00113821" w:rsidP="00113821">
      <w:pPr>
        <w:pStyle w:val="xmsonormal"/>
        <w:shd w:val="clear" w:color="auto" w:fill="FFFFFF"/>
        <w:spacing w:before="0" w:beforeAutospacing="0" w:after="0" w:afterAutospacing="0"/>
        <w:jc w:val="both"/>
      </w:pPr>
      <w:r w:rsidRPr="007D7673">
        <w:t xml:space="preserve">2025. mozgalmas év volt a </w:t>
      </w:r>
      <w:r w:rsidRPr="00551F1D">
        <w:rPr>
          <w:b/>
        </w:rPr>
        <w:t>városfejlesztési és városüzemeltetés</w:t>
      </w:r>
      <w:r w:rsidRPr="00551F1D">
        <w:t>i osztály</w:t>
      </w:r>
      <w:r w:rsidRPr="007D7673">
        <w:t xml:space="preserve"> életében, hiszen a 2022. évben benyújtott uniós páyázatok döntő többsége a megvalósítás szakaszába lépett, elkészült a Lurkó Óvoda, a Gázláng pálya infrastrukturális fejlesztése, a Szilfákalja 19-42. sz. mögötti lakótelepi szervízút a felújított parkolókkal, a meglévő zöldterület fejlesztésével, valamint a Kígyó utcán az ivóvízvezeték rekonstrukciója és az útburkolat teljes felújítása </w:t>
      </w:r>
      <w:r w:rsidR="00551F1D">
        <w:t xml:space="preserve">a </w:t>
      </w:r>
      <w:r w:rsidRPr="007D7673">
        <w:t>csapadékvíz elvezetéssel együtt.</w:t>
      </w:r>
    </w:p>
    <w:p w:rsidR="00113821" w:rsidRPr="007D7673" w:rsidRDefault="00113821" w:rsidP="009711CA">
      <w:pPr>
        <w:pStyle w:val="xmsonormal"/>
        <w:shd w:val="clear" w:color="auto" w:fill="FFFFFF"/>
        <w:spacing w:before="0" w:beforeAutospacing="0" w:after="0" w:afterAutospacing="0"/>
        <w:jc w:val="both"/>
      </w:pPr>
      <w:r w:rsidRPr="007D7673">
        <w:lastRenderedPageBreak/>
        <w:t>2025. évben sikeresen zárult az “okosmegoldások” uniós forrás keretében megvalósuló térinformatikai rendszer kialakítására vonatkozó közbeszerzési eljárás, illetve 2025. évben az alábbi közbeszerzési eljárások indultak meg:</w:t>
      </w:r>
    </w:p>
    <w:p w:rsidR="00113821" w:rsidRPr="007D7673" w:rsidRDefault="00113821" w:rsidP="00113821">
      <w:pPr>
        <w:pStyle w:val="xmsonormal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7D7673">
        <w:t>Hóvirág utca infrastrukturális fejlesztése</w:t>
      </w:r>
    </w:p>
    <w:p w:rsidR="00113821" w:rsidRPr="007D7673" w:rsidRDefault="00113821" w:rsidP="00113821">
      <w:pPr>
        <w:pStyle w:val="xmsonormal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7D7673">
        <w:t>Manókert és a Bambí</w:t>
      </w:r>
      <w:r w:rsidR="006C1859">
        <w:t>nó Óvoda energetikai felújítása.</w:t>
      </w:r>
    </w:p>
    <w:p w:rsidR="009711CA" w:rsidRDefault="009711CA" w:rsidP="009711CA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113821" w:rsidRPr="007D7673" w:rsidRDefault="00113821" w:rsidP="009711CA">
      <w:pPr>
        <w:pStyle w:val="xmsonormal"/>
        <w:shd w:val="clear" w:color="auto" w:fill="FFFFFF"/>
        <w:spacing w:before="0" w:beforeAutospacing="0" w:after="0" w:afterAutospacing="0"/>
        <w:jc w:val="both"/>
      </w:pPr>
      <w:r w:rsidRPr="007D7673">
        <w:t>2025. évben több pályázat benyújtására is sor került, így:</w:t>
      </w:r>
    </w:p>
    <w:p w:rsidR="00113821" w:rsidRPr="007D7673" w:rsidRDefault="00113821" w:rsidP="00113821">
      <w:pPr>
        <w:pStyle w:val="xmsonormal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7D7673">
        <w:t>DIMOP_PLUSZ-2.1.1-24-2025-00013 azonosítószámú „Energia menedzsment rendszer bevezetése Hajdúszoboszló önkormányzatok számára Hajdúszoboszló város intézményeiben és a Városgazdálkodási Nonprofit Zrt. telephelyein” című pályázat</w:t>
      </w:r>
    </w:p>
    <w:p w:rsidR="00113821" w:rsidRPr="007D7673" w:rsidRDefault="00113821" w:rsidP="00113821">
      <w:pPr>
        <w:pStyle w:val="xmsonormal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7D7673">
        <w:t xml:space="preserve">Versenyképes Járások Program I.-II. ütem </w:t>
      </w:r>
    </w:p>
    <w:p w:rsidR="00113821" w:rsidRPr="007D7673" w:rsidRDefault="00113821" w:rsidP="00113821">
      <w:pPr>
        <w:pStyle w:val="xmsonormal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7D7673">
        <w:t>KAP-RD43-1-24 azonosító számú, "Külterületi utak fejlesztése" című pályázatra „Külterületi útfelújítások Hajdúszoboszlón (hrsz 02, hrsz 10473, hrsz 10448/1)” című pályázat</w:t>
      </w:r>
    </w:p>
    <w:p w:rsidR="00113821" w:rsidRPr="007D7673" w:rsidRDefault="00113821" w:rsidP="00113821">
      <w:pPr>
        <w:pStyle w:val="xmsonormal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7D7673">
        <w:t>TOP_PLUSZ-3.3.2-21-HB1-2022-00020 azonosító számú, „Hajdúszoboszlói Változások Háza - szenvedélybetegek és hajléktalanok nappali ellátása” című pályázat</w:t>
      </w:r>
    </w:p>
    <w:p w:rsidR="00113821" w:rsidRPr="007D7673" w:rsidRDefault="00113821" w:rsidP="00113821">
      <w:pPr>
        <w:pStyle w:val="xmsonormal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7D7673">
        <w:t>Vis maior pályázat</w:t>
      </w:r>
      <w:r w:rsidR="006C1859">
        <w:t>.</w:t>
      </w:r>
    </w:p>
    <w:p w:rsidR="009711CA" w:rsidRDefault="009711CA" w:rsidP="009711CA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113821" w:rsidRPr="007D7673" w:rsidRDefault="00113821" w:rsidP="009711CA">
      <w:pPr>
        <w:pStyle w:val="xmsonormal"/>
        <w:shd w:val="clear" w:color="auto" w:fill="FFFFFF"/>
        <w:spacing w:before="0" w:beforeAutospacing="0" w:after="0" w:afterAutospacing="0"/>
        <w:jc w:val="both"/>
      </w:pPr>
      <w:r w:rsidRPr="007D7673">
        <w:t>Fenti pályázatokon túl számos saját forrásból megvalósuló fejlesztést sikeresen menedzseltek le az osztály munkatársai. A teljesség igénye nélkül:</w:t>
      </w:r>
    </w:p>
    <w:p w:rsidR="00113821" w:rsidRPr="007D7673" w:rsidRDefault="00113821" w:rsidP="00113821">
      <w:pPr>
        <w:pStyle w:val="xmsonormal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7D7673">
        <w:t>Közvilágítás bővítések külterületen és belterületen, az Erdő dűlőn, a Csipkés dűlőn és a Körner Béla utcán</w:t>
      </w:r>
    </w:p>
    <w:p w:rsidR="00113821" w:rsidRPr="007D7673" w:rsidRDefault="00113821" w:rsidP="00113821">
      <w:pPr>
        <w:pStyle w:val="xmsonormal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7D7673">
        <w:t>Utcabútorok beszerzése és telepítése köztereken: padok, hulladékgyűjtők és köztéri órák</w:t>
      </w:r>
    </w:p>
    <w:p w:rsidR="00113821" w:rsidRPr="007D7673" w:rsidRDefault="00113821" w:rsidP="00113821">
      <w:pPr>
        <w:pStyle w:val="xmsonormal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7D7673">
        <w:t>Fekete László utca útburkolat kiépítése</w:t>
      </w:r>
    </w:p>
    <w:p w:rsidR="00113821" w:rsidRPr="007D7673" w:rsidRDefault="00113821" w:rsidP="00113821">
      <w:pPr>
        <w:pStyle w:val="xmsonormal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7D7673">
        <w:t>Kölcsey utcai parkolók kiépítése</w:t>
      </w:r>
    </w:p>
    <w:p w:rsidR="00113821" w:rsidRPr="007D7673" w:rsidRDefault="00113821" w:rsidP="00113821">
      <w:pPr>
        <w:pStyle w:val="xmsonormal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7D7673">
        <w:t>Kereszt utca rekonstrukció</w:t>
      </w:r>
    </w:p>
    <w:p w:rsidR="00113821" w:rsidRPr="007D7673" w:rsidRDefault="00113821" w:rsidP="00113821">
      <w:pPr>
        <w:pStyle w:val="xmsonormal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7D7673">
        <w:t>Vásártér sor csapadékvíz elvezetés átépítése</w:t>
      </w:r>
    </w:p>
    <w:p w:rsidR="00113821" w:rsidRPr="007D7673" w:rsidRDefault="00113821" w:rsidP="00113821">
      <w:pPr>
        <w:pStyle w:val="xmsonormal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7D7673">
        <w:t>Hőforrás utca - Debreceni út – Fürdő utca jelzőlámpás csomópont felújítása</w:t>
      </w:r>
      <w:r w:rsidR="006C1859">
        <w:t>.</w:t>
      </w:r>
    </w:p>
    <w:p w:rsidR="007D7673" w:rsidRPr="007D7673" w:rsidRDefault="007D7673" w:rsidP="0019253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113821" w:rsidRPr="007D7673" w:rsidRDefault="00113821" w:rsidP="00113821">
      <w:pPr>
        <w:pStyle w:val="isselectedend"/>
        <w:spacing w:before="0" w:beforeAutospacing="0" w:after="0" w:afterAutospacing="0"/>
        <w:jc w:val="both"/>
      </w:pPr>
      <w:r w:rsidRPr="007D7673">
        <w:t xml:space="preserve">2025-ben a </w:t>
      </w:r>
      <w:r w:rsidRPr="006C1859">
        <w:rPr>
          <w:b/>
        </w:rPr>
        <w:t>vagyongazdálkodás</w:t>
      </w:r>
      <w:r w:rsidRPr="007D7673">
        <w:t xml:space="preserve">i osztály tevékenysége a napi üzemeltetési és nyilvántartási feladatokon túl jelentős fejlesztések vagyonkezelési és aktiválási folyamatainak koordinálására, valamint számos stratégiai jelentőségű vagyongazdálkodási ügy előkészítésére is kiterjedt. A beszámolási időszak egyik legfontosabb eredménye az önkormányzati vagyon jelentős gyarapodása volt. A TOP Plusz programok keretében megvalósult fejlesztések – többek között a Gázláng pálya zöldinfrastruktúra-fejlesztése, a Lurkó Óvoda korszerűsítése, a Kígyó utca felújítása, valamint a Szilfákalja városrész közterületi fejlesztései – aktiválásával, továbbá az önerős beruházások és a térítésmentesen átvett vagyonelemek nyilvántartásba vételével az önkormányzat vagyona </w:t>
      </w:r>
      <w:r w:rsidRPr="007D7673">
        <w:rPr>
          <w:b/>
        </w:rPr>
        <w:t>több mint 1,3 milliárd forinttal növekedett</w:t>
      </w:r>
      <w:r w:rsidRPr="007D7673">
        <w:t>. Ezzel párhuzamosan jelentősen csökkent a befejezetlen beruházások állománya is, amely a fejlesztési projektek eredményes lezárását mutatja.</w:t>
      </w:r>
    </w:p>
    <w:p w:rsidR="00113821" w:rsidRPr="007D7673" w:rsidRDefault="00113821" w:rsidP="00113821">
      <w:pPr>
        <w:pStyle w:val="NormlWeb"/>
        <w:spacing w:before="0" w:beforeAutospacing="0" w:after="0" w:afterAutospacing="0"/>
        <w:jc w:val="both"/>
      </w:pPr>
      <w:r w:rsidRPr="007D7673">
        <w:t>A vagyongazdálkodási feladatok mellett az osztály folyamatosan ellátta a közterület-hasznosítással kapcsolatos ügyeket is. Kiemelt jelentőségű volt a turisztikai övezetben található pavilonok és közterületek hasznosításának koordinálása, az árverési eljárások lebonyolítása, valamint a közterület-használati kérelmek és egyedi hasznosítási ügyek előkészítése. A feladatellátás során elsődleges cél volt az önkormányzati vagyon hatékony működtetése, a bevételek biztosítása és a város fejlődését szolgáló vagyongazdálkodási célok megvalósítása.</w:t>
      </w:r>
    </w:p>
    <w:p w:rsidR="00F17CD3" w:rsidRDefault="00F17CD3" w:rsidP="00F17CD3">
      <w:pPr>
        <w:pStyle w:val="NormlWeb"/>
        <w:spacing w:before="0" w:beforeAutospacing="0" w:after="0" w:afterAutospacing="0"/>
        <w:jc w:val="both"/>
      </w:pPr>
    </w:p>
    <w:p w:rsidR="007D7673" w:rsidRPr="007D7673" w:rsidRDefault="007D7673" w:rsidP="007D7673">
      <w:pPr>
        <w:shd w:val="clear" w:color="auto" w:fill="FFFFFF"/>
        <w:jc w:val="both"/>
        <w:rPr>
          <w:rStyle w:val="Egyiksem"/>
        </w:rPr>
      </w:pPr>
      <w:r w:rsidRPr="007D7673">
        <w:rPr>
          <w:rStyle w:val="Egyiksem"/>
        </w:rPr>
        <w:t>A 2025-</w:t>
      </w:r>
      <w:r w:rsidRPr="007D7673">
        <w:rPr>
          <w:rStyle w:val="Egyiksem"/>
          <w:lang w:val="sv-SE"/>
        </w:rPr>
        <w:t>ö</w:t>
      </w:r>
      <w:r w:rsidRPr="007D7673">
        <w:rPr>
          <w:rStyle w:val="Egyiksem"/>
        </w:rPr>
        <w:t xml:space="preserve">s 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  <w:lang w:val="da-DK"/>
        </w:rPr>
        <w:t>v sor</w:t>
      </w:r>
      <w:r w:rsidRPr="007D7673">
        <w:rPr>
          <w:rStyle w:val="Egyiksem"/>
        </w:rPr>
        <w:t>án a polgármesteri kabinet kiemelt figyelmet fordított a város kommunikáci</w:t>
      </w:r>
      <w:r w:rsidRPr="007D7673">
        <w:rPr>
          <w:rStyle w:val="Egyiksem"/>
          <w:lang w:val="es-ES_tradnl"/>
        </w:rPr>
        <w:t>ó</w:t>
      </w:r>
      <w:r w:rsidRPr="007D7673">
        <w:rPr>
          <w:rStyle w:val="Egyiksem"/>
        </w:rPr>
        <w:t>jára, m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dia-megjelen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s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 xml:space="preserve">re 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s a helyi esem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nyek dokumentálására. A vizuális tartalomelőállítás mellett rendszeresen k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szültek anyagok, a vá</w:t>
      </w:r>
      <w:r w:rsidRPr="007D7673">
        <w:rPr>
          <w:rStyle w:val="Egyiksem"/>
          <w:lang w:val="es-ES_tradnl"/>
        </w:rPr>
        <w:t xml:space="preserve">ros 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let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 xml:space="preserve">t 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s esem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nyeit bemutató tartalmak. A tartalmak sajá</w:t>
      </w:r>
      <w:r w:rsidRPr="007D7673">
        <w:rPr>
          <w:rStyle w:val="Egyiksem"/>
          <w:lang w:val="de-DE"/>
        </w:rPr>
        <w:t xml:space="preserve">t erőforrásból </w:t>
      </w:r>
      <w:r w:rsidRPr="007D7673">
        <w:rPr>
          <w:rStyle w:val="Egyiksem"/>
        </w:rPr>
        <w:t>val</w:t>
      </w:r>
      <w:r w:rsidRPr="007D7673">
        <w:rPr>
          <w:rStyle w:val="Egyiksem"/>
          <w:lang w:val="es-ES_tradnl"/>
        </w:rPr>
        <w:t>ó</w:t>
      </w:r>
      <w:r w:rsidRPr="007D7673">
        <w:rPr>
          <w:rStyle w:val="Egyiksem"/>
        </w:rPr>
        <w:t>sultak meg, a felv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telek r</w:t>
      </w:r>
      <w:r w:rsidRPr="007D7673">
        <w:rPr>
          <w:rStyle w:val="Egyiksem"/>
          <w:lang w:val="sv-SE"/>
        </w:rPr>
        <w:t>ö</w:t>
      </w:r>
      <w:r w:rsidRPr="007D7673">
        <w:rPr>
          <w:rStyle w:val="Egyiksem"/>
        </w:rPr>
        <w:t>gzít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s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től a vágá</w:t>
      </w:r>
      <w:r w:rsidRPr="007D7673">
        <w:rPr>
          <w:rStyle w:val="Egyiksem"/>
          <w:lang w:val="en-US"/>
        </w:rPr>
        <w:t xml:space="preserve">son 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s szerkeszt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  <w:lang w:val="de-DE"/>
        </w:rPr>
        <w:t xml:space="preserve">sen </w:t>
      </w:r>
      <w:r w:rsidRPr="007D7673">
        <w:rPr>
          <w:rStyle w:val="Egyiksem"/>
        </w:rPr>
        <w:t>át a publikálá</w:t>
      </w:r>
      <w:r w:rsidRPr="007D7673">
        <w:rPr>
          <w:rStyle w:val="Egyiksem"/>
          <w:lang w:val="es-ES_tradnl"/>
        </w:rPr>
        <w:t>s el</w:t>
      </w:r>
      <w:r w:rsidRPr="007D7673">
        <w:rPr>
          <w:rStyle w:val="Egyiksem"/>
        </w:rPr>
        <w:t>ők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szít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s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ig a vá</w:t>
      </w:r>
      <w:r w:rsidRPr="007D7673">
        <w:rPr>
          <w:rStyle w:val="Egyiksem"/>
          <w:lang w:val="it-IT"/>
        </w:rPr>
        <w:t>rosi esem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nyek k</w:t>
      </w:r>
      <w:r w:rsidRPr="007D7673">
        <w:rPr>
          <w:rStyle w:val="Egyiksem"/>
          <w:lang w:val="sv-SE"/>
        </w:rPr>
        <w:t>ö</w:t>
      </w:r>
      <w:r w:rsidRPr="007D7673">
        <w:rPr>
          <w:rStyle w:val="Egyiksem"/>
        </w:rPr>
        <w:t>z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  <w:lang w:val="en-US"/>
        </w:rPr>
        <w:t>rthet</w:t>
      </w:r>
      <w:r w:rsidRPr="007D7673">
        <w:rPr>
          <w:rStyle w:val="Egyiksem"/>
        </w:rPr>
        <w:t>ő é</w:t>
      </w:r>
      <w:r w:rsidRPr="007D7673">
        <w:rPr>
          <w:rStyle w:val="Egyiksem"/>
          <w:lang w:val="es-ES_tradnl"/>
        </w:rPr>
        <w:t>s ig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nyes bemutatá</w:t>
      </w:r>
      <w:r w:rsidRPr="007D7673">
        <w:rPr>
          <w:rStyle w:val="Egyiksem"/>
          <w:lang w:val="it-IT"/>
        </w:rPr>
        <w:t xml:space="preserve">sa 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rdek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 xml:space="preserve">ben. </w:t>
      </w:r>
    </w:p>
    <w:p w:rsidR="007D7673" w:rsidRPr="007D7673" w:rsidRDefault="007D7673" w:rsidP="007D7673">
      <w:pPr>
        <w:contextualSpacing/>
        <w:jc w:val="both"/>
      </w:pPr>
      <w:r w:rsidRPr="007D7673">
        <w:rPr>
          <w:rStyle w:val="Egyiksem"/>
        </w:rPr>
        <w:t xml:space="preserve">A kabinet szervezte 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  <w:lang w:val="es-ES_tradnl"/>
        </w:rPr>
        <w:t>s el</w:t>
      </w:r>
      <w:r w:rsidRPr="007D7673">
        <w:rPr>
          <w:rStyle w:val="Egyiksem"/>
        </w:rPr>
        <w:t>ők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szítette a városi fejleszt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 xml:space="preserve">sekhez 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s beruházásokhoz kapcsol</w:t>
      </w:r>
      <w:r w:rsidRPr="007D7673">
        <w:rPr>
          <w:rStyle w:val="Egyiksem"/>
          <w:lang w:val="es-ES_tradnl"/>
        </w:rPr>
        <w:t>ó</w:t>
      </w:r>
      <w:r w:rsidRPr="007D7673">
        <w:rPr>
          <w:rStyle w:val="Egyiksem"/>
        </w:rPr>
        <w:t>dó á</w:t>
      </w:r>
      <w:r w:rsidRPr="007D7673">
        <w:rPr>
          <w:rStyle w:val="Egyiksem"/>
          <w:lang w:val="es-ES_tradnl"/>
        </w:rPr>
        <w:t>tad</w:t>
      </w:r>
      <w:r w:rsidRPr="007D7673">
        <w:rPr>
          <w:rStyle w:val="Egyiksem"/>
        </w:rPr>
        <w:t>ó ünneps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geket, sajt</w:t>
      </w:r>
      <w:r w:rsidRPr="007D7673">
        <w:rPr>
          <w:rStyle w:val="Egyiksem"/>
          <w:lang w:val="es-ES_tradnl"/>
        </w:rPr>
        <w:t>ó</w:t>
      </w:r>
      <w:r w:rsidRPr="007D7673">
        <w:rPr>
          <w:rStyle w:val="Egyiksem"/>
        </w:rPr>
        <w:t>esem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 xml:space="preserve">nyeket 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s kommunikáci</w:t>
      </w:r>
      <w:r w:rsidRPr="007D7673">
        <w:rPr>
          <w:rStyle w:val="Egyiksem"/>
          <w:lang w:val="es-ES_tradnl"/>
        </w:rPr>
        <w:t>ó</w:t>
      </w:r>
      <w:r w:rsidRPr="007D7673">
        <w:rPr>
          <w:rStyle w:val="Egyiksem"/>
        </w:rPr>
        <w:t>s megjelen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seket, így a Gázláng pálya ünnep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 xml:space="preserve">lyes </w:t>
      </w:r>
      <w:r w:rsidRPr="007D7673">
        <w:rPr>
          <w:rStyle w:val="Egyiksem"/>
        </w:rPr>
        <w:lastRenderedPageBreak/>
        <w:t>á</w:t>
      </w:r>
      <w:r w:rsidRPr="007D7673">
        <w:rPr>
          <w:rStyle w:val="Egyiksem"/>
          <w:lang w:val="es-ES_tradnl"/>
        </w:rPr>
        <w:t>tadó</w:t>
      </w:r>
      <w:r w:rsidRPr="007D7673">
        <w:rPr>
          <w:rStyle w:val="Egyiksem"/>
        </w:rPr>
        <w:t>ját, a Lurkó Óvoda á</w:t>
      </w:r>
      <w:r w:rsidRPr="007D7673">
        <w:rPr>
          <w:rStyle w:val="Egyiksem"/>
          <w:lang w:val="es-ES_tradnl"/>
        </w:rPr>
        <w:t>tadó</w:t>
      </w:r>
      <w:r w:rsidRPr="007D7673">
        <w:rPr>
          <w:rStyle w:val="Egyiksem"/>
        </w:rPr>
        <w:t>ját, a belterületi utak á</w:t>
      </w:r>
      <w:r w:rsidRPr="007D7673">
        <w:rPr>
          <w:rStyle w:val="Egyiksem"/>
          <w:lang w:val="es-ES_tradnl"/>
        </w:rPr>
        <w:t>tad</w:t>
      </w:r>
      <w:r w:rsidRPr="007D7673">
        <w:rPr>
          <w:rStyle w:val="Egyiksem"/>
        </w:rPr>
        <w:t>ásához kapcsol</w:t>
      </w:r>
      <w:r w:rsidRPr="007D7673">
        <w:rPr>
          <w:rStyle w:val="Egyiksem"/>
          <w:lang w:val="es-ES_tradnl"/>
        </w:rPr>
        <w:t>ó</w:t>
      </w:r>
      <w:r w:rsidRPr="007D7673">
        <w:rPr>
          <w:rStyle w:val="Egyiksem"/>
        </w:rPr>
        <w:t>dó sajt</w:t>
      </w:r>
      <w:r w:rsidRPr="007D7673">
        <w:rPr>
          <w:rStyle w:val="Egyiksem"/>
          <w:lang w:val="es-ES_tradnl"/>
        </w:rPr>
        <w:t>ó</w:t>
      </w:r>
      <w:r w:rsidRPr="007D7673">
        <w:rPr>
          <w:rStyle w:val="Egyiksem"/>
        </w:rPr>
        <w:t>táj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koztat</w:t>
      </w:r>
      <w:r w:rsidRPr="007D7673">
        <w:rPr>
          <w:rStyle w:val="Egyiksem"/>
          <w:lang w:val="es-ES_tradnl"/>
        </w:rPr>
        <w:t>ó</w:t>
      </w:r>
      <w:r w:rsidRPr="007D7673">
        <w:rPr>
          <w:rStyle w:val="Egyiksem"/>
        </w:rPr>
        <w:t xml:space="preserve">t, valamint a Bányász utca 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s k</w:t>
      </w:r>
      <w:r w:rsidRPr="007D7673">
        <w:rPr>
          <w:rStyle w:val="Egyiksem"/>
          <w:lang w:val="sv-SE"/>
        </w:rPr>
        <w:t>ö</w:t>
      </w:r>
      <w:r w:rsidRPr="007D7673">
        <w:rPr>
          <w:rStyle w:val="Egyiksem"/>
        </w:rPr>
        <w:t>rnyezet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nek rekonstrukci</w:t>
      </w:r>
      <w:r w:rsidRPr="007D7673">
        <w:rPr>
          <w:rStyle w:val="Egyiksem"/>
          <w:lang w:val="es-ES_tradnl"/>
        </w:rPr>
        <w:t>ó</w:t>
      </w:r>
      <w:r w:rsidRPr="007D7673">
        <w:rPr>
          <w:rStyle w:val="Egyiksem"/>
        </w:rPr>
        <w:t>jához kapcsol</w:t>
      </w:r>
      <w:r w:rsidRPr="007D7673">
        <w:rPr>
          <w:rStyle w:val="Egyiksem"/>
          <w:lang w:val="es-ES_tradnl"/>
        </w:rPr>
        <w:t>ó</w:t>
      </w:r>
      <w:r w:rsidRPr="007D7673">
        <w:rPr>
          <w:rStyle w:val="Egyiksem"/>
        </w:rPr>
        <w:t>dó projektá</w:t>
      </w:r>
      <w:r w:rsidRPr="007D7673">
        <w:rPr>
          <w:rStyle w:val="Egyiksem"/>
          <w:lang w:val="es-ES_tradnl"/>
        </w:rPr>
        <w:t>tadó</w:t>
      </w:r>
      <w:r w:rsidRPr="007D7673">
        <w:rPr>
          <w:rStyle w:val="Egyiksem"/>
        </w:rPr>
        <w:t xml:space="preserve">t. </w:t>
      </w:r>
    </w:p>
    <w:p w:rsidR="006C1859" w:rsidRPr="007D7673" w:rsidRDefault="006C1859" w:rsidP="006C1859">
      <w:pPr>
        <w:jc w:val="both"/>
        <w:rPr>
          <w:rStyle w:val="Egyiksem"/>
        </w:rPr>
      </w:pPr>
      <w:r w:rsidRPr="007D7673">
        <w:rPr>
          <w:rStyle w:val="Egyiksem"/>
        </w:rPr>
        <w:t>2025-ben került sor a Vállalkoz</w:t>
      </w:r>
      <w:r w:rsidRPr="007D7673">
        <w:rPr>
          <w:rStyle w:val="Egyiksem"/>
          <w:lang w:val="es-ES_tradnl"/>
        </w:rPr>
        <w:t>ó</w:t>
      </w:r>
      <w:r w:rsidRPr="007D7673">
        <w:rPr>
          <w:rStyle w:val="Egyiksem"/>
        </w:rPr>
        <w:t xml:space="preserve">i 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  <w:lang w:val="da-DK"/>
        </w:rPr>
        <w:t>vind</w:t>
      </w:r>
      <w:r w:rsidRPr="007D7673">
        <w:rPr>
          <w:rStyle w:val="Egyiksem"/>
        </w:rPr>
        <w:t>ító Találkoz</w:t>
      </w:r>
      <w:r w:rsidRPr="007D7673">
        <w:rPr>
          <w:rStyle w:val="Egyiksem"/>
          <w:lang w:val="es-ES_tradnl"/>
        </w:rPr>
        <w:t>ó</w:t>
      </w:r>
      <w:r w:rsidRPr="007D7673">
        <w:rPr>
          <w:rStyle w:val="Egyiksem"/>
        </w:rPr>
        <w:t>, Hajdú Városok Találkoz</w:t>
      </w:r>
      <w:r w:rsidRPr="007D7673">
        <w:rPr>
          <w:rStyle w:val="Egyiksem"/>
          <w:lang w:val="es-ES_tradnl"/>
        </w:rPr>
        <w:t>ó</w:t>
      </w:r>
      <w:r w:rsidRPr="007D7673">
        <w:rPr>
          <w:rStyle w:val="Egyiksem"/>
        </w:rPr>
        <w:t xml:space="preserve">ja, Városok 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s Falvak Sz</w:t>
      </w:r>
      <w:r w:rsidRPr="007D7673">
        <w:rPr>
          <w:rStyle w:val="Egyiksem"/>
          <w:lang w:val="sv-SE"/>
        </w:rPr>
        <w:t>ö</w:t>
      </w:r>
      <w:r w:rsidRPr="007D7673">
        <w:rPr>
          <w:rStyle w:val="Egyiksem"/>
        </w:rPr>
        <w:t>vets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g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nek hajdúszoboszl</w:t>
      </w:r>
      <w:r w:rsidRPr="007D7673">
        <w:rPr>
          <w:rStyle w:val="Egyiksem"/>
          <w:lang w:val="es-ES_tradnl"/>
        </w:rPr>
        <w:t>ó</w:t>
      </w:r>
      <w:r w:rsidRPr="007D7673">
        <w:rPr>
          <w:rStyle w:val="Egyiksem"/>
        </w:rPr>
        <w:t>i rendezv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nye szervez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  <w:lang w:val="nl-NL"/>
        </w:rPr>
        <w:t>sére, koordin</w:t>
      </w:r>
      <w:r w:rsidRPr="007D7673">
        <w:rPr>
          <w:rStyle w:val="Egyiksem"/>
        </w:rPr>
        <w:t>áci</w:t>
      </w:r>
      <w:r w:rsidRPr="007D7673">
        <w:rPr>
          <w:rStyle w:val="Egyiksem"/>
          <w:lang w:val="es-ES_tradnl"/>
        </w:rPr>
        <w:t>ó</w:t>
      </w:r>
      <w:r w:rsidRPr="007D7673">
        <w:rPr>
          <w:rStyle w:val="Egyiksem"/>
        </w:rPr>
        <w:t xml:space="preserve">jára </w:t>
      </w:r>
      <w:r w:rsidRPr="007D7673">
        <w:rPr>
          <w:rStyle w:val="Egyiksem"/>
          <w:lang w:val="fr-FR"/>
        </w:rPr>
        <w:t>é</w:t>
      </w:r>
      <w:r w:rsidRPr="007D7673">
        <w:rPr>
          <w:rStyle w:val="Egyiksem"/>
        </w:rPr>
        <w:t>s lebonyolítására.</w:t>
      </w:r>
    </w:p>
    <w:p w:rsidR="006C1859" w:rsidRPr="007D7673" w:rsidRDefault="006C1859" w:rsidP="00F17CD3">
      <w:pPr>
        <w:pStyle w:val="NormlWeb"/>
        <w:spacing w:before="0" w:beforeAutospacing="0" w:after="0" w:afterAutospacing="0"/>
        <w:jc w:val="both"/>
      </w:pPr>
    </w:p>
    <w:p w:rsidR="00DF2997" w:rsidRPr="007D7673" w:rsidRDefault="00113821" w:rsidP="00670AEE">
      <w:pPr>
        <w:pStyle w:val="NormlWeb"/>
        <w:spacing w:before="0" w:beforeAutospacing="0" w:after="0" w:afterAutospacing="0"/>
        <w:jc w:val="both"/>
      </w:pPr>
      <w:r w:rsidRPr="007D7673">
        <w:t xml:space="preserve">A 2025. év végén az egészségügyi, szociális osztály életében </w:t>
      </w:r>
      <w:r w:rsidR="00DF2997" w:rsidRPr="007D7673">
        <w:t>jelentős</w:t>
      </w:r>
      <w:r w:rsidRPr="007D7673">
        <w:t xml:space="preserve"> változás történt, mivel Dede Erika osztályvezető</w:t>
      </w:r>
      <w:r w:rsidR="00DF2997" w:rsidRPr="007D7673">
        <w:t xml:space="preserve"> több évtizedes,</w:t>
      </w:r>
      <w:r w:rsidRPr="007D7673">
        <w:t xml:space="preserve"> lelkiismeretes, magas színvonalú szakmai munkássága lezárultával</w:t>
      </w:r>
      <w:r w:rsidR="00DF2997" w:rsidRPr="007D7673">
        <w:t xml:space="preserve"> </w:t>
      </w:r>
      <w:r w:rsidRPr="007D7673">
        <w:t>nyugdíjba vonult. A</w:t>
      </w:r>
      <w:r w:rsidR="00DF2997" w:rsidRPr="007D7673">
        <w:t xml:space="preserve"> személyi változás az osztály </w:t>
      </w:r>
      <w:r w:rsidRPr="007D7673">
        <w:t>feladat</w:t>
      </w:r>
      <w:r w:rsidR="00DF2997" w:rsidRPr="007D7673">
        <w:t xml:space="preserve">ai elosztásának </w:t>
      </w:r>
      <w:r w:rsidRPr="007D7673">
        <w:t>átszervezésével</w:t>
      </w:r>
      <w:r w:rsidR="00DF2997" w:rsidRPr="007D7673">
        <w:t xml:space="preserve"> járt, a hivatal vezetése az osztály vezetésével a korábbi osztályvezető-helyettest bízta meg. </w:t>
      </w:r>
    </w:p>
    <w:p w:rsidR="00DF2997" w:rsidRPr="007D7673" w:rsidRDefault="006C1859" w:rsidP="00670AEE">
      <w:pPr>
        <w:pStyle w:val="NormlWeb"/>
        <w:spacing w:before="0" w:beforeAutospacing="0" w:after="0" w:afterAutospacing="0"/>
        <w:jc w:val="both"/>
      </w:pPr>
      <w:r>
        <w:t>Sajnos a</w:t>
      </w:r>
      <w:r w:rsidR="00670AEE" w:rsidRPr="007D7673">
        <w:t xml:space="preserve">z önkormányzati szociális ellátások közül </w:t>
      </w:r>
      <w:r>
        <w:t>figyelemre méltó, hogy</w:t>
      </w:r>
      <w:r w:rsidR="00DF2997" w:rsidRPr="007D7673">
        <w:t xml:space="preserve"> 2025-ben </w:t>
      </w:r>
      <w:r w:rsidR="00113821" w:rsidRPr="007D7673">
        <w:t>a rendkívüli települési támogatásban részesülők száma</w:t>
      </w:r>
      <w:r>
        <w:t xml:space="preserve"> </w:t>
      </w:r>
      <w:r w:rsidR="00113821" w:rsidRPr="007D7673">
        <w:t>jelentősen növekedett.</w:t>
      </w:r>
      <w:r>
        <w:t xml:space="preserve"> Az is szomorú, hogy </w:t>
      </w:r>
      <w:r w:rsidR="00670AEE" w:rsidRPr="007D7673">
        <w:t xml:space="preserve">a családon belüli </w:t>
      </w:r>
      <w:r w:rsidR="00DF2997" w:rsidRPr="007D7673">
        <w:t>hozzátartozók közötti erőszak megelőzése és megszüntetése érdekében</w:t>
      </w:r>
      <w:r w:rsidR="00670AEE" w:rsidRPr="007D7673">
        <w:t xml:space="preserve"> az osztály által</w:t>
      </w:r>
      <w:r>
        <w:t xml:space="preserve"> megtett</w:t>
      </w:r>
      <w:r w:rsidR="00670AEE" w:rsidRPr="007D7673">
        <w:t xml:space="preserve"> szükséges intézkedések esetszáma 2025-ben 33-ra nőtt, a</w:t>
      </w:r>
      <w:r w:rsidR="00DF2997" w:rsidRPr="007D7673">
        <w:t xml:space="preserve"> 2024. évi esetszámnak </w:t>
      </w:r>
      <w:r w:rsidR="00670AEE" w:rsidRPr="007D7673">
        <w:t xml:space="preserve">a kétszeresére. </w:t>
      </w:r>
    </w:p>
    <w:p w:rsidR="00DF2997" w:rsidRPr="007D7673" w:rsidRDefault="00DF2997" w:rsidP="00670AEE">
      <w:pPr>
        <w:pStyle w:val="NormlWeb"/>
        <w:spacing w:before="0" w:beforeAutospacing="0" w:after="0" w:afterAutospacing="0"/>
        <w:jc w:val="both"/>
      </w:pPr>
      <w:r w:rsidRPr="007D7673">
        <w:t>A Családok Átmeneti Otthona 2025-ben is nagy szolgálatot tett a krízishelyzetbe került családoknak, szinte egész évben telt házzal működött.</w:t>
      </w:r>
    </w:p>
    <w:p w:rsidR="005C7CB5" w:rsidRDefault="005C7CB5" w:rsidP="00192531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670AEE" w:rsidRDefault="00670AEE" w:rsidP="00670AEE">
      <w:pPr>
        <w:shd w:val="clear" w:color="auto" w:fill="FFFFFF"/>
        <w:jc w:val="both"/>
        <w:rPr>
          <w:lang w:val="en-GB" w:eastAsia="en-GB"/>
        </w:rPr>
      </w:pPr>
      <w:r w:rsidRPr="007D7673">
        <w:rPr>
          <w:lang w:val="en-GB" w:eastAsia="en-GB"/>
        </w:rPr>
        <w:t>A legnagyobb adóbevételt továbbra is a helyi iparűzési adónemben tudta elkönyvelni adóhatóságunk, ez 2025-ben 2 305 168 E Ft volt, ami 132 325 E Ft csökkenés a 2024-es adóévhez képest. 4120 adózót adóztattak 2025-ben, 32-vel kevesebbet, mint 2024-ben.</w:t>
      </w:r>
    </w:p>
    <w:p w:rsidR="007D7673" w:rsidRPr="002825F8" w:rsidRDefault="007D7673" w:rsidP="007D7673">
      <w:pPr>
        <w:shd w:val="clear" w:color="auto" w:fill="FFFFFF"/>
        <w:jc w:val="both"/>
        <w:rPr>
          <w:color w:val="000000"/>
          <w:lang w:val="en-GB" w:eastAsia="en-GB"/>
        </w:rPr>
      </w:pPr>
      <w:r w:rsidRPr="002825F8">
        <w:rPr>
          <w:color w:val="000000"/>
          <w:lang w:val="en-GB" w:eastAsia="en-GB"/>
        </w:rPr>
        <w:t xml:space="preserve">Idegenforgalmi adónemben 719 952 </w:t>
      </w:r>
      <w:r>
        <w:rPr>
          <w:color w:val="000000"/>
          <w:lang w:val="en-GB" w:eastAsia="en-GB"/>
        </w:rPr>
        <w:t>E</w:t>
      </w:r>
      <w:r w:rsidRPr="002825F8">
        <w:rPr>
          <w:color w:val="000000"/>
          <w:lang w:val="en-GB" w:eastAsia="en-GB"/>
        </w:rPr>
        <w:t xml:space="preserve"> Ft bevételt realizált</w:t>
      </w:r>
      <w:r>
        <w:rPr>
          <w:color w:val="000000"/>
          <w:lang w:val="en-GB" w:eastAsia="en-GB"/>
        </w:rPr>
        <w:t>a</w:t>
      </w:r>
      <w:r w:rsidRPr="002825F8">
        <w:rPr>
          <w:color w:val="000000"/>
          <w:lang w:val="en-GB" w:eastAsia="en-GB"/>
        </w:rPr>
        <w:t>k 2025-ben, ami 2024-hez képest 122 461 </w:t>
      </w:r>
      <w:r>
        <w:rPr>
          <w:color w:val="000000"/>
          <w:lang w:val="en-GB" w:eastAsia="en-GB"/>
        </w:rPr>
        <w:t>E</w:t>
      </w:r>
      <w:r w:rsidRPr="002825F8">
        <w:rPr>
          <w:color w:val="000000"/>
          <w:lang w:val="en-GB" w:eastAsia="en-GB"/>
        </w:rPr>
        <w:t xml:space="preserve"> Ft növekedést j</w:t>
      </w:r>
      <w:r>
        <w:rPr>
          <w:color w:val="000000"/>
          <w:lang w:val="en-GB" w:eastAsia="en-GB"/>
        </w:rPr>
        <w:t>elent. Az NTAK adatai szerint 1</w:t>
      </w:r>
      <w:r w:rsidRPr="002825F8">
        <w:rPr>
          <w:color w:val="000000"/>
          <w:lang w:val="en-GB" w:eastAsia="en-GB"/>
        </w:rPr>
        <w:t>132142 vendégéjszakát regisztrálta</w:t>
      </w:r>
      <w:r>
        <w:rPr>
          <w:color w:val="000000"/>
          <w:lang w:val="en-GB" w:eastAsia="en-GB"/>
        </w:rPr>
        <w:t>k Hajdúszoboszlón a szállásadók,</w:t>
      </w:r>
      <w:r w:rsidRPr="002825F8">
        <w:rPr>
          <w:color w:val="000000"/>
          <w:lang w:val="en-GB" w:eastAsia="en-GB"/>
        </w:rPr>
        <w:t xml:space="preserve"> ezzel </w:t>
      </w:r>
      <w:r>
        <w:rPr>
          <w:color w:val="000000"/>
          <w:lang w:val="en-GB" w:eastAsia="en-GB"/>
        </w:rPr>
        <w:t>vá</w:t>
      </w:r>
      <w:r w:rsidRPr="002825F8">
        <w:rPr>
          <w:color w:val="000000"/>
          <w:lang w:val="en-GB" w:eastAsia="en-GB"/>
        </w:rPr>
        <w:t xml:space="preserve">rosunk volt Magyarország harmadik leglátogatottabb vidéki települése </w:t>
      </w:r>
      <w:r>
        <w:rPr>
          <w:color w:val="000000"/>
          <w:lang w:val="en-GB" w:eastAsia="en-GB"/>
        </w:rPr>
        <w:t>20</w:t>
      </w:r>
      <w:r w:rsidR="006C1859">
        <w:rPr>
          <w:color w:val="000000"/>
          <w:lang w:val="en-GB" w:eastAsia="en-GB"/>
        </w:rPr>
        <w:t>25-ben.</w:t>
      </w:r>
    </w:p>
    <w:p w:rsidR="007D7673" w:rsidRPr="007D7673" w:rsidRDefault="007D7673" w:rsidP="005A3068">
      <w:pPr>
        <w:jc w:val="both"/>
        <w:rPr>
          <w:b/>
        </w:rPr>
      </w:pPr>
    </w:p>
    <w:p w:rsidR="007D7673" w:rsidRPr="007D7673" w:rsidRDefault="007D7673" w:rsidP="005A3068">
      <w:pPr>
        <w:jc w:val="both"/>
      </w:pPr>
    </w:p>
    <w:p w:rsidR="00B90733" w:rsidRPr="00A50777" w:rsidRDefault="00A50777" w:rsidP="005A3068">
      <w:pPr>
        <w:jc w:val="both"/>
        <w:rPr>
          <w:b/>
        </w:rPr>
      </w:pPr>
      <w:r w:rsidRPr="00A50777">
        <w:rPr>
          <w:b/>
        </w:rPr>
        <w:t>Kérem a Tisztelt Képviselő-testületet</w:t>
      </w:r>
      <w:r w:rsidR="00B90733" w:rsidRPr="00A50777">
        <w:rPr>
          <w:b/>
        </w:rPr>
        <w:t xml:space="preserve">, hogy a polgármesteri hivatal előző évi tevékenységéről szóló beszámolót </w:t>
      </w:r>
      <w:r w:rsidRPr="00A50777">
        <w:rPr>
          <w:b/>
        </w:rPr>
        <w:t>elfogadni szíveskedjen</w:t>
      </w:r>
      <w:r w:rsidR="00B90733" w:rsidRPr="00A50777">
        <w:rPr>
          <w:b/>
        </w:rPr>
        <w:t xml:space="preserve">. </w:t>
      </w:r>
    </w:p>
    <w:p w:rsidR="009711CA" w:rsidRDefault="009711CA">
      <w:pPr>
        <w:rPr>
          <w:b/>
          <w:u w:val="single"/>
        </w:rPr>
      </w:pPr>
    </w:p>
    <w:p w:rsidR="005A3068" w:rsidRPr="007D7673" w:rsidRDefault="005A3068" w:rsidP="005A3068">
      <w:pPr>
        <w:jc w:val="both"/>
        <w:rPr>
          <w:b/>
          <w:u w:val="single"/>
        </w:rPr>
      </w:pPr>
      <w:r w:rsidRPr="007D7673">
        <w:rPr>
          <w:b/>
          <w:u w:val="single"/>
        </w:rPr>
        <w:t>Határozati javaslat:</w:t>
      </w:r>
    </w:p>
    <w:p w:rsidR="00AB71AA" w:rsidRPr="007D7673" w:rsidRDefault="00AB71AA" w:rsidP="00AB71AA">
      <w:pPr>
        <w:pStyle w:val="Nincstrkz"/>
        <w:rPr>
          <w:rFonts w:ascii="Times New Roman" w:hAnsi="Times New Roman"/>
          <w:b/>
          <w:i/>
          <w:sz w:val="24"/>
          <w:szCs w:val="24"/>
        </w:rPr>
      </w:pPr>
    </w:p>
    <w:p w:rsidR="00AB71AA" w:rsidRPr="007D7673" w:rsidRDefault="00AB71AA" w:rsidP="00336CC1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7D7673">
        <w:rPr>
          <w:rFonts w:ascii="Times New Roman" w:hAnsi="Times New Roman"/>
          <w:b/>
          <w:i/>
          <w:sz w:val="24"/>
          <w:szCs w:val="24"/>
        </w:rPr>
        <w:t>„Hajdúszoboszló Város Önkormányzata Képviselő-testületének …/202</w:t>
      </w:r>
      <w:r w:rsidR="00670AEE" w:rsidRPr="007D7673">
        <w:rPr>
          <w:rFonts w:ascii="Times New Roman" w:hAnsi="Times New Roman"/>
          <w:b/>
          <w:i/>
          <w:sz w:val="24"/>
          <w:szCs w:val="24"/>
        </w:rPr>
        <w:t>6</w:t>
      </w:r>
      <w:r w:rsidRPr="007D7673">
        <w:rPr>
          <w:rFonts w:ascii="Times New Roman" w:hAnsi="Times New Roman"/>
          <w:b/>
          <w:i/>
          <w:sz w:val="24"/>
          <w:szCs w:val="24"/>
        </w:rPr>
        <w:t>. (</w:t>
      </w:r>
      <w:r w:rsidR="00551C93" w:rsidRPr="007D7673">
        <w:rPr>
          <w:rFonts w:ascii="Times New Roman" w:hAnsi="Times New Roman"/>
          <w:b/>
          <w:i/>
          <w:sz w:val="24"/>
          <w:szCs w:val="24"/>
        </w:rPr>
        <w:t>V</w:t>
      </w:r>
      <w:r w:rsidRPr="007D7673">
        <w:rPr>
          <w:rFonts w:ascii="Times New Roman" w:hAnsi="Times New Roman"/>
          <w:b/>
          <w:i/>
          <w:sz w:val="24"/>
          <w:szCs w:val="24"/>
        </w:rPr>
        <w:t xml:space="preserve">I. </w:t>
      </w:r>
      <w:r w:rsidR="00551C93" w:rsidRPr="007D7673">
        <w:rPr>
          <w:rFonts w:ascii="Times New Roman" w:hAnsi="Times New Roman"/>
          <w:b/>
          <w:i/>
          <w:sz w:val="24"/>
          <w:szCs w:val="24"/>
        </w:rPr>
        <w:t>1</w:t>
      </w:r>
      <w:r w:rsidR="00670AEE" w:rsidRPr="007D7673">
        <w:rPr>
          <w:rFonts w:ascii="Times New Roman" w:hAnsi="Times New Roman"/>
          <w:b/>
          <w:i/>
          <w:sz w:val="24"/>
          <w:szCs w:val="24"/>
        </w:rPr>
        <w:t>8</w:t>
      </w:r>
      <w:r w:rsidRPr="007D7673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AB71AA" w:rsidRPr="007D7673" w:rsidRDefault="00AB71AA" w:rsidP="005A3068">
      <w:pPr>
        <w:jc w:val="both"/>
        <w:rPr>
          <w:b/>
          <w:i/>
        </w:rPr>
      </w:pPr>
    </w:p>
    <w:p w:rsidR="005A3068" w:rsidRPr="007D7673" w:rsidRDefault="005A3068" w:rsidP="005A3068">
      <w:pPr>
        <w:jc w:val="both"/>
        <w:rPr>
          <w:b/>
          <w:i/>
        </w:rPr>
      </w:pPr>
      <w:r w:rsidRPr="007D7673">
        <w:rPr>
          <w:b/>
          <w:i/>
        </w:rPr>
        <w:t>Hajdúsz</w:t>
      </w:r>
      <w:r w:rsidR="007B467E" w:rsidRPr="007D7673">
        <w:rPr>
          <w:b/>
          <w:i/>
        </w:rPr>
        <w:t>oboszló Város Önkormányzatának</w:t>
      </w:r>
      <w:r w:rsidR="00B64D73" w:rsidRPr="007D7673">
        <w:rPr>
          <w:b/>
          <w:i/>
        </w:rPr>
        <w:t xml:space="preserve"> Képviselő-testülete</w:t>
      </w:r>
      <w:r w:rsidR="007803F9" w:rsidRPr="007D7673">
        <w:rPr>
          <w:b/>
          <w:i/>
        </w:rPr>
        <w:t xml:space="preserve"> a 2011. évi CLXXXIX. törvény 81. § (3) bekezdésének f) pontja szerint </w:t>
      </w:r>
      <w:r w:rsidR="0079119F" w:rsidRPr="007D7673">
        <w:rPr>
          <w:b/>
          <w:i/>
        </w:rPr>
        <w:t>a</w:t>
      </w:r>
      <w:r w:rsidRPr="007D7673">
        <w:rPr>
          <w:b/>
          <w:i/>
        </w:rPr>
        <w:t xml:space="preserve"> polgármesteri hivatal</w:t>
      </w:r>
      <w:r w:rsidR="0079119F" w:rsidRPr="007D7673">
        <w:rPr>
          <w:b/>
          <w:i/>
        </w:rPr>
        <w:t xml:space="preserve"> </w:t>
      </w:r>
      <w:r w:rsidR="00AB71AA" w:rsidRPr="007D7673">
        <w:rPr>
          <w:b/>
          <w:i/>
        </w:rPr>
        <w:t>202</w:t>
      </w:r>
      <w:r w:rsidR="00670AEE" w:rsidRPr="007D7673">
        <w:rPr>
          <w:b/>
          <w:i/>
        </w:rPr>
        <w:t>5</w:t>
      </w:r>
      <w:r w:rsidR="00AB71AA" w:rsidRPr="007D7673">
        <w:rPr>
          <w:b/>
          <w:i/>
        </w:rPr>
        <w:t xml:space="preserve">. évi </w:t>
      </w:r>
      <w:r w:rsidR="00D478BA" w:rsidRPr="007D7673">
        <w:rPr>
          <w:b/>
          <w:i/>
        </w:rPr>
        <w:t>tevékenységé</w:t>
      </w:r>
      <w:r w:rsidR="00AB71AA" w:rsidRPr="007D7673">
        <w:rPr>
          <w:b/>
          <w:i/>
        </w:rPr>
        <w:t>ről szóló beszámolót elfogadja.</w:t>
      </w:r>
    </w:p>
    <w:p w:rsidR="00B13232" w:rsidRPr="007D7673" w:rsidRDefault="00B13232" w:rsidP="005A3068">
      <w:pPr>
        <w:rPr>
          <w:b/>
          <w:i/>
          <w:u w:val="single"/>
        </w:rPr>
      </w:pPr>
    </w:p>
    <w:p w:rsidR="005A3068" w:rsidRPr="007D7673" w:rsidRDefault="005A3068" w:rsidP="005A3068">
      <w:pPr>
        <w:rPr>
          <w:b/>
          <w:i/>
        </w:rPr>
      </w:pPr>
      <w:r w:rsidRPr="007D7673">
        <w:rPr>
          <w:b/>
          <w:i/>
          <w:u w:val="single"/>
        </w:rPr>
        <w:t>Határidő:</w:t>
      </w:r>
      <w:r w:rsidR="00104BC4">
        <w:rPr>
          <w:b/>
          <w:i/>
        </w:rPr>
        <w:t xml:space="preserve"> azonnal</w:t>
      </w:r>
    </w:p>
    <w:p w:rsidR="005A3068" w:rsidRPr="007D7673" w:rsidRDefault="005A3068" w:rsidP="005A3068">
      <w:pPr>
        <w:rPr>
          <w:b/>
          <w:i/>
        </w:rPr>
      </w:pPr>
      <w:r w:rsidRPr="007D7673">
        <w:rPr>
          <w:b/>
          <w:i/>
          <w:u w:val="single"/>
        </w:rPr>
        <w:t>Felelős:</w:t>
      </w:r>
      <w:r w:rsidR="00104BC4">
        <w:rPr>
          <w:b/>
          <w:i/>
        </w:rPr>
        <w:t xml:space="preserve"> jegyző</w:t>
      </w:r>
      <w:r w:rsidR="00AB71AA" w:rsidRPr="007D7673">
        <w:rPr>
          <w:b/>
          <w:i/>
        </w:rPr>
        <w:t>„</w:t>
      </w:r>
    </w:p>
    <w:p w:rsidR="005A3068" w:rsidRPr="007D7673" w:rsidRDefault="005A3068" w:rsidP="005A3068">
      <w:pPr>
        <w:jc w:val="both"/>
      </w:pPr>
    </w:p>
    <w:p w:rsidR="00AB71AA" w:rsidRPr="007D7673" w:rsidRDefault="00AB71AA" w:rsidP="005A3068">
      <w:pPr>
        <w:jc w:val="both"/>
      </w:pPr>
    </w:p>
    <w:p w:rsidR="005A3068" w:rsidRPr="007D7673" w:rsidRDefault="005A3068" w:rsidP="005A3068">
      <w:pPr>
        <w:jc w:val="both"/>
      </w:pPr>
      <w:r w:rsidRPr="007D7673">
        <w:t xml:space="preserve">Hajdúszoboszló, </w:t>
      </w:r>
      <w:r w:rsidR="00670AEE" w:rsidRPr="007D7673">
        <w:t>2026. június 11.</w:t>
      </w:r>
    </w:p>
    <w:p w:rsidR="001F35A3" w:rsidRPr="007D7673" w:rsidRDefault="001F35A3" w:rsidP="001F35A3">
      <w:pPr>
        <w:jc w:val="both"/>
      </w:pPr>
    </w:p>
    <w:p w:rsidR="001F35A3" w:rsidRPr="007D7673" w:rsidRDefault="001F35A3" w:rsidP="001F35A3">
      <w:pPr>
        <w:jc w:val="both"/>
      </w:pPr>
    </w:p>
    <w:p w:rsidR="001F35A3" w:rsidRPr="007D7673" w:rsidRDefault="001F35A3" w:rsidP="001F35A3">
      <w:pPr>
        <w:jc w:val="center"/>
      </w:pPr>
      <w:r w:rsidRPr="007D7673">
        <w:t xml:space="preserve">Dr. </w:t>
      </w:r>
      <w:bookmarkStart w:id="0" w:name="_GoBack"/>
      <w:bookmarkEnd w:id="0"/>
      <w:r w:rsidRPr="007D7673">
        <w:t xml:space="preserve">Morvai Gábor  </w:t>
      </w:r>
    </w:p>
    <w:p w:rsidR="001F35A3" w:rsidRPr="007D7673" w:rsidRDefault="001F35A3" w:rsidP="001F35A3">
      <w:pPr>
        <w:jc w:val="center"/>
      </w:pPr>
      <w:r w:rsidRPr="007D7673">
        <w:t>jegyző</w:t>
      </w:r>
    </w:p>
    <w:sectPr w:rsidR="001F35A3" w:rsidRPr="007D7673" w:rsidSect="00336CC1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61A" w:rsidRDefault="0087661A" w:rsidP="007A3852">
      <w:r>
        <w:separator/>
      </w:r>
    </w:p>
  </w:endnote>
  <w:endnote w:type="continuationSeparator" w:id="0">
    <w:p w:rsidR="0087661A" w:rsidRDefault="0087661A" w:rsidP="007A3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852" w:rsidRDefault="00447900">
    <w:pPr>
      <w:pStyle w:val="llb"/>
      <w:jc w:val="center"/>
    </w:pPr>
    <w:sdt>
      <w:sdtPr>
        <w:id w:val="-618996612"/>
        <w:docPartObj>
          <w:docPartGallery w:val="Page Numbers (Bottom of Page)"/>
          <w:docPartUnique/>
        </w:docPartObj>
      </w:sdtPr>
      <w:sdtEndPr/>
      <w:sdtContent>
        <w:r w:rsidR="007A3852">
          <w:fldChar w:fldCharType="begin"/>
        </w:r>
        <w:r w:rsidR="007A3852">
          <w:instrText>PAGE   \* MERGEFORMAT</w:instrText>
        </w:r>
        <w:r w:rsidR="007A3852">
          <w:fldChar w:fldCharType="separate"/>
        </w:r>
        <w:r>
          <w:rPr>
            <w:noProof/>
          </w:rPr>
          <w:t>2</w:t>
        </w:r>
        <w:r w:rsidR="007A3852">
          <w:fldChar w:fldCharType="end"/>
        </w:r>
        <w:r>
          <w:t>/3</w:t>
        </w:r>
      </w:sdtContent>
    </w:sdt>
  </w:p>
  <w:p w:rsidR="007A3852" w:rsidRDefault="007A385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61A" w:rsidRDefault="0087661A" w:rsidP="007A3852">
      <w:r>
        <w:separator/>
      </w:r>
    </w:p>
  </w:footnote>
  <w:footnote w:type="continuationSeparator" w:id="0">
    <w:p w:rsidR="0087661A" w:rsidRDefault="0087661A" w:rsidP="007A3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849DB"/>
    <w:multiLevelType w:val="hybridMultilevel"/>
    <w:tmpl w:val="898096BA"/>
    <w:lvl w:ilvl="0" w:tplc="D47C41D8">
      <w:start w:val="20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33C4E"/>
    <w:multiLevelType w:val="hybridMultilevel"/>
    <w:tmpl w:val="9B661366"/>
    <w:lvl w:ilvl="0" w:tplc="253E30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D517C"/>
    <w:multiLevelType w:val="hybridMultilevel"/>
    <w:tmpl w:val="E7E24EF0"/>
    <w:lvl w:ilvl="0" w:tplc="616039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7F17DD"/>
    <w:multiLevelType w:val="hybridMultilevel"/>
    <w:tmpl w:val="44D64E20"/>
    <w:lvl w:ilvl="0" w:tplc="253E30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21F0D"/>
    <w:multiLevelType w:val="hybridMultilevel"/>
    <w:tmpl w:val="F0302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B1B"/>
    <w:rsid w:val="00000185"/>
    <w:rsid w:val="00097799"/>
    <w:rsid w:val="000F2584"/>
    <w:rsid w:val="00104BC4"/>
    <w:rsid w:val="00105FA1"/>
    <w:rsid w:val="0010620F"/>
    <w:rsid w:val="00113821"/>
    <w:rsid w:val="00115019"/>
    <w:rsid w:val="00135A29"/>
    <w:rsid w:val="001367FA"/>
    <w:rsid w:val="00192531"/>
    <w:rsid w:val="001A1ED5"/>
    <w:rsid w:val="001C6C21"/>
    <w:rsid w:val="001F35A3"/>
    <w:rsid w:val="00215E07"/>
    <w:rsid w:val="00245ABF"/>
    <w:rsid w:val="0027058B"/>
    <w:rsid w:val="0029462B"/>
    <w:rsid w:val="002E3DDE"/>
    <w:rsid w:val="003263DF"/>
    <w:rsid w:val="00336CC1"/>
    <w:rsid w:val="003410C5"/>
    <w:rsid w:val="00346E2B"/>
    <w:rsid w:val="00354D0E"/>
    <w:rsid w:val="003658AD"/>
    <w:rsid w:val="003A0E34"/>
    <w:rsid w:val="003A5884"/>
    <w:rsid w:val="003D03EA"/>
    <w:rsid w:val="003D508F"/>
    <w:rsid w:val="00420C77"/>
    <w:rsid w:val="00446BAD"/>
    <w:rsid w:val="0044703B"/>
    <w:rsid w:val="00447900"/>
    <w:rsid w:val="00483F2E"/>
    <w:rsid w:val="004A18F7"/>
    <w:rsid w:val="004A5205"/>
    <w:rsid w:val="004C10F2"/>
    <w:rsid w:val="004F4627"/>
    <w:rsid w:val="00551C93"/>
    <w:rsid w:val="00551F1D"/>
    <w:rsid w:val="00565011"/>
    <w:rsid w:val="005844A6"/>
    <w:rsid w:val="00587BCF"/>
    <w:rsid w:val="00590D2B"/>
    <w:rsid w:val="005A1BA7"/>
    <w:rsid w:val="005A3068"/>
    <w:rsid w:val="005A6B1B"/>
    <w:rsid w:val="005C7CB5"/>
    <w:rsid w:val="00640127"/>
    <w:rsid w:val="00644D33"/>
    <w:rsid w:val="00657120"/>
    <w:rsid w:val="00661349"/>
    <w:rsid w:val="00670AEE"/>
    <w:rsid w:val="006715F1"/>
    <w:rsid w:val="00672865"/>
    <w:rsid w:val="00684A1C"/>
    <w:rsid w:val="006B13DB"/>
    <w:rsid w:val="006C1859"/>
    <w:rsid w:val="00732998"/>
    <w:rsid w:val="00760158"/>
    <w:rsid w:val="00776C68"/>
    <w:rsid w:val="007803F9"/>
    <w:rsid w:val="0079119F"/>
    <w:rsid w:val="00792E90"/>
    <w:rsid w:val="007A3852"/>
    <w:rsid w:val="007B27E6"/>
    <w:rsid w:val="007B467E"/>
    <w:rsid w:val="007D480A"/>
    <w:rsid w:val="007D6C76"/>
    <w:rsid w:val="007D7673"/>
    <w:rsid w:val="007F7D8A"/>
    <w:rsid w:val="00822CB1"/>
    <w:rsid w:val="00874FDC"/>
    <w:rsid w:val="0087661A"/>
    <w:rsid w:val="008836BB"/>
    <w:rsid w:val="008A62D3"/>
    <w:rsid w:val="008B099D"/>
    <w:rsid w:val="008F044F"/>
    <w:rsid w:val="00915C28"/>
    <w:rsid w:val="00924AD4"/>
    <w:rsid w:val="00930C71"/>
    <w:rsid w:val="009669D8"/>
    <w:rsid w:val="009711CA"/>
    <w:rsid w:val="00975AE9"/>
    <w:rsid w:val="009A4287"/>
    <w:rsid w:val="009E0715"/>
    <w:rsid w:val="00A140C7"/>
    <w:rsid w:val="00A46C2A"/>
    <w:rsid w:val="00A46E49"/>
    <w:rsid w:val="00A50777"/>
    <w:rsid w:val="00A52261"/>
    <w:rsid w:val="00A53728"/>
    <w:rsid w:val="00A63D04"/>
    <w:rsid w:val="00A97C62"/>
    <w:rsid w:val="00AB71AA"/>
    <w:rsid w:val="00AE04DF"/>
    <w:rsid w:val="00AE4BEC"/>
    <w:rsid w:val="00AF3032"/>
    <w:rsid w:val="00AF7E69"/>
    <w:rsid w:val="00B13232"/>
    <w:rsid w:val="00B61137"/>
    <w:rsid w:val="00B64D73"/>
    <w:rsid w:val="00B85B4A"/>
    <w:rsid w:val="00B90733"/>
    <w:rsid w:val="00B96C3B"/>
    <w:rsid w:val="00BB0F5F"/>
    <w:rsid w:val="00BD550D"/>
    <w:rsid w:val="00C056C7"/>
    <w:rsid w:val="00C3313E"/>
    <w:rsid w:val="00C50130"/>
    <w:rsid w:val="00C923C0"/>
    <w:rsid w:val="00CA0D86"/>
    <w:rsid w:val="00CD123D"/>
    <w:rsid w:val="00CE486A"/>
    <w:rsid w:val="00D04A2E"/>
    <w:rsid w:val="00D3132D"/>
    <w:rsid w:val="00D32D43"/>
    <w:rsid w:val="00D439B3"/>
    <w:rsid w:val="00D478BA"/>
    <w:rsid w:val="00D63BE3"/>
    <w:rsid w:val="00D853EC"/>
    <w:rsid w:val="00D879E0"/>
    <w:rsid w:val="00DA3DEC"/>
    <w:rsid w:val="00DD608D"/>
    <w:rsid w:val="00DD6F17"/>
    <w:rsid w:val="00DF289A"/>
    <w:rsid w:val="00DF2997"/>
    <w:rsid w:val="00E07FC5"/>
    <w:rsid w:val="00E42CFB"/>
    <w:rsid w:val="00E51460"/>
    <w:rsid w:val="00EA78E1"/>
    <w:rsid w:val="00F17CD3"/>
    <w:rsid w:val="00F60419"/>
    <w:rsid w:val="00F65BBA"/>
    <w:rsid w:val="00FA7DA3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93725"/>
  <w15:chartTrackingRefBased/>
  <w15:docId w15:val="{A9FC362F-E5FE-49E9-9D3A-E6D7FF02F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A6B1B"/>
    <w:rPr>
      <w:sz w:val="24"/>
      <w:szCs w:val="24"/>
      <w:lang w:val="hu-HU" w:eastAsia="hu-HU"/>
    </w:rPr>
  </w:style>
  <w:style w:type="paragraph" w:styleId="Cmsor1">
    <w:name w:val="heading 1"/>
    <w:basedOn w:val="Norml"/>
    <w:next w:val="Norml"/>
    <w:link w:val="Cmsor1Char"/>
    <w:qFormat/>
    <w:rsid w:val="00C3313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C331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msor6">
    <w:name w:val="heading 6"/>
    <w:basedOn w:val="Norml"/>
    <w:next w:val="Norml"/>
    <w:link w:val="Cmsor6Char"/>
    <w:qFormat/>
    <w:rsid w:val="007803F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5A6B1B"/>
    <w:rPr>
      <w:color w:val="0000FF"/>
      <w:u w:val="single"/>
    </w:rPr>
  </w:style>
  <w:style w:type="table" w:styleId="Rcsostblzat">
    <w:name w:val="Table Grid"/>
    <w:basedOn w:val="Normltblzat"/>
    <w:rsid w:val="005A6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661349"/>
    <w:rPr>
      <w:rFonts w:ascii="Tahoma" w:hAnsi="Tahoma" w:cs="Tahoma"/>
      <w:sz w:val="16"/>
      <w:szCs w:val="16"/>
    </w:rPr>
  </w:style>
  <w:style w:type="paragraph" w:styleId="Szvegtrzs">
    <w:name w:val="Body Text"/>
    <w:basedOn w:val="Norml"/>
    <w:link w:val="SzvegtrzsChar"/>
    <w:rsid w:val="003A5884"/>
    <w:pPr>
      <w:jc w:val="both"/>
    </w:pPr>
    <w:rPr>
      <w:sz w:val="28"/>
      <w:szCs w:val="20"/>
    </w:rPr>
  </w:style>
  <w:style w:type="paragraph" w:customStyle="1" w:styleId="Char1">
    <w:name w:val="Char1"/>
    <w:basedOn w:val="Norml"/>
    <w:rsid w:val="00AE04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SzvegtrzsChar">
    <w:name w:val="Szövegtörzs Char"/>
    <w:link w:val="Szvegtrzs"/>
    <w:rsid w:val="005A3068"/>
    <w:rPr>
      <w:sz w:val="28"/>
    </w:rPr>
  </w:style>
  <w:style w:type="character" w:customStyle="1" w:styleId="Cmsor6Char">
    <w:name w:val="Címsor 6 Char"/>
    <w:link w:val="Cmsor6"/>
    <w:rsid w:val="007803F9"/>
    <w:rPr>
      <w:b/>
      <w:bCs/>
      <w:sz w:val="22"/>
      <w:szCs w:val="22"/>
      <w:lang w:val="hu-HU" w:eastAsia="hu-HU"/>
    </w:rPr>
  </w:style>
  <w:style w:type="paragraph" w:styleId="llb">
    <w:name w:val="footer"/>
    <w:basedOn w:val="Norml"/>
    <w:link w:val="llbChar"/>
    <w:uiPriority w:val="99"/>
    <w:rsid w:val="007803F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llbChar">
    <w:name w:val="Élőláb Char"/>
    <w:link w:val="llb"/>
    <w:uiPriority w:val="99"/>
    <w:rsid w:val="007803F9"/>
    <w:rPr>
      <w:lang w:val="hu-HU" w:eastAsia="hu-HU"/>
    </w:rPr>
  </w:style>
  <w:style w:type="character" w:customStyle="1" w:styleId="Cmsor1Char">
    <w:name w:val="Címsor 1 Char"/>
    <w:basedOn w:val="Bekezdsalapbettpusa"/>
    <w:link w:val="Cmsor1"/>
    <w:rsid w:val="00C3313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hu-HU" w:eastAsia="hu-HU"/>
    </w:rPr>
  </w:style>
  <w:style w:type="character" w:customStyle="1" w:styleId="Cmsor2Char">
    <w:name w:val="Címsor 2 Char"/>
    <w:basedOn w:val="Bekezdsalapbettpusa"/>
    <w:link w:val="Cmsor2"/>
    <w:semiHidden/>
    <w:rsid w:val="00C3313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hu-HU" w:eastAsia="hu-HU"/>
    </w:rPr>
  </w:style>
  <w:style w:type="paragraph" w:styleId="Nincstrkz">
    <w:name w:val="No Spacing"/>
    <w:uiPriority w:val="1"/>
    <w:qFormat/>
    <w:rsid w:val="00AB71AA"/>
    <w:rPr>
      <w:rFonts w:ascii="Calibri" w:eastAsia="Calibri" w:hAnsi="Calibri"/>
      <w:sz w:val="22"/>
      <w:szCs w:val="22"/>
      <w:lang w:val="hu-HU" w:eastAsia="en-US"/>
    </w:rPr>
  </w:style>
  <w:style w:type="paragraph" w:customStyle="1" w:styleId="xmsolistparagraph">
    <w:name w:val="x_msolistparagraph"/>
    <w:basedOn w:val="Norml"/>
    <w:rsid w:val="00F60419"/>
    <w:pPr>
      <w:spacing w:before="100" w:beforeAutospacing="1" w:after="100" w:afterAutospacing="1"/>
    </w:pPr>
    <w:rPr>
      <w:lang w:val="en-GB" w:eastAsia="en-GB"/>
    </w:rPr>
  </w:style>
  <w:style w:type="paragraph" w:styleId="NormlWeb">
    <w:name w:val="Normal (Web)"/>
    <w:basedOn w:val="Norml"/>
    <w:uiPriority w:val="99"/>
    <w:unhideWhenUsed/>
    <w:rsid w:val="00346E2B"/>
    <w:pPr>
      <w:spacing w:before="100" w:beforeAutospacing="1" w:after="100" w:afterAutospacing="1"/>
    </w:pPr>
    <w:rPr>
      <w:lang w:val="en-GB" w:eastAsia="en-GB"/>
    </w:rPr>
  </w:style>
  <w:style w:type="character" w:customStyle="1" w:styleId="citation-8">
    <w:name w:val="citation-8"/>
    <w:basedOn w:val="Bekezdsalapbettpusa"/>
    <w:rsid w:val="000F2584"/>
  </w:style>
  <w:style w:type="character" w:customStyle="1" w:styleId="citation-7">
    <w:name w:val="citation-7"/>
    <w:basedOn w:val="Bekezdsalapbettpusa"/>
    <w:rsid w:val="000F2584"/>
  </w:style>
  <w:style w:type="character" w:customStyle="1" w:styleId="citation-6">
    <w:name w:val="citation-6"/>
    <w:basedOn w:val="Bekezdsalapbettpusa"/>
    <w:rsid w:val="000F2584"/>
  </w:style>
  <w:style w:type="character" w:customStyle="1" w:styleId="citation-5">
    <w:name w:val="citation-5"/>
    <w:basedOn w:val="Bekezdsalapbettpusa"/>
    <w:rsid w:val="000F2584"/>
  </w:style>
  <w:style w:type="character" w:customStyle="1" w:styleId="citation-1">
    <w:name w:val="citation-1"/>
    <w:basedOn w:val="Bekezdsalapbettpusa"/>
    <w:rsid w:val="000F2584"/>
  </w:style>
  <w:style w:type="character" w:customStyle="1" w:styleId="citation-0">
    <w:name w:val="citation-0"/>
    <w:basedOn w:val="Bekezdsalapbettpusa"/>
    <w:rsid w:val="000F2584"/>
  </w:style>
  <w:style w:type="paragraph" w:customStyle="1" w:styleId="xmsonormal">
    <w:name w:val="x_msonormal"/>
    <w:basedOn w:val="Norml"/>
    <w:rsid w:val="00192531"/>
    <w:pPr>
      <w:spacing w:before="100" w:beforeAutospacing="1" w:after="100" w:afterAutospacing="1"/>
    </w:pPr>
    <w:rPr>
      <w:lang w:val="en-GB" w:eastAsia="en-GB"/>
    </w:rPr>
  </w:style>
  <w:style w:type="paragraph" w:styleId="lfej">
    <w:name w:val="header"/>
    <w:basedOn w:val="Norml"/>
    <w:link w:val="lfejChar"/>
    <w:rsid w:val="007A385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7A3852"/>
    <w:rPr>
      <w:sz w:val="24"/>
      <w:szCs w:val="24"/>
      <w:lang w:val="hu-HU" w:eastAsia="hu-HU"/>
    </w:rPr>
  </w:style>
  <w:style w:type="paragraph" w:customStyle="1" w:styleId="isselectedend">
    <w:name w:val="isselectedend"/>
    <w:basedOn w:val="Norml"/>
    <w:rsid w:val="00113821"/>
    <w:pPr>
      <w:spacing w:before="100" w:beforeAutospacing="1" w:after="100" w:afterAutospacing="1"/>
    </w:pPr>
  </w:style>
  <w:style w:type="character" w:customStyle="1" w:styleId="Egyiksem">
    <w:name w:val="Egyik sem"/>
    <w:rsid w:val="007D7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9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11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5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08B29-9564-4780-91F8-895CDF7EB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1101</Words>
  <Characters>7921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Hajdúszoboszló Város Önkormányzatának Jegyzője</vt:lpstr>
    </vt:vector>
  </TitlesOfParts>
  <Company/>
  <LinksUpToDate>false</LinksUpToDate>
  <CharactersWithSpaces>9004</CharactersWithSpaces>
  <SharedDoc>false</SharedDoc>
  <HLinks>
    <vt:vector size="12" baseType="variant">
      <vt:variant>
        <vt:i4>6357075</vt:i4>
      </vt:variant>
      <vt:variant>
        <vt:i4>3</vt:i4>
      </vt:variant>
      <vt:variant>
        <vt:i4>0</vt:i4>
      </vt:variant>
      <vt:variant>
        <vt:i4>5</vt:i4>
      </vt:variant>
      <vt:variant>
        <vt:lpwstr>mailto:szoboszlail@hajduszob.hu</vt:lpwstr>
      </vt:variant>
      <vt:variant>
        <vt:lpwstr/>
      </vt:variant>
      <vt:variant>
        <vt:i4>7864411</vt:i4>
      </vt:variant>
      <vt:variant>
        <vt:i4>0</vt:i4>
      </vt:variant>
      <vt:variant>
        <vt:i4>0</vt:i4>
      </vt:variant>
      <vt:variant>
        <vt:i4>5</vt:i4>
      </vt:variant>
      <vt:variant>
        <vt:lpwstr>mailto:polgmhiv@hajduszob.hu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Hajdúszoboszló Város Önkormányzatának Jegyzője</dc:title>
  <dc:subject/>
  <dc:creator>SzoboszlaiL</dc:creator>
  <cp:keywords/>
  <cp:lastModifiedBy>Szoboszlai Lilla</cp:lastModifiedBy>
  <cp:revision>9</cp:revision>
  <cp:lastPrinted>2026-06-11T08:11:00Z</cp:lastPrinted>
  <dcterms:created xsi:type="dcterms:W3CDTF">2026-06-10T07:03:00Z</dcterms:created>
  <dcterms:modified xsi:type="dcterms:W3CDTF">2026-06-12T08:37:00Z</dcterms:modified>
</cp:coreProperties>
</file>