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946"/>
        <w:gridCol w:w="2835"/>
      </w:tblGrid>
      <w:tr w:rsidR="00515465" w:rsidRPr="0033386B" w:rsidTr="00F8728C">
        <w:trPr>
          <w:trHeight w:val="851"/>
        </w:trPr>
        <w:tc>
          <w:tcPr>
            <w:tcW w:w="6946" w:type="dxa"/>
            <w:hideMark/>
          </w:tcPr>
          <w:p w:rsidR="00515465" w:rsidRPr="0033386B" w:rsidRDefault="00515465" w:rsidP="00234A6E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515465" w:rsidRPr="0033386B" w:rsidRDefault="0059003B" w:rsidP="00234A6E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Igazgatási, Szociális és Szervezési Főosztály</w:t>
            </w:r>
          </w:p>
          <w:p w:rsidR="00515465" w:rsidRPr="0033386B" w:rsidRDefault="00515465" w:rsidP="00234A6E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515465" w:rsidRPr="0033386B" w:rsidRDefault="00515465" w:rsidP="00234A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515465" w:rsidRPr="0033386B" w:rsidRDefault="00515465" w:rsidP="00234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515465" w:rsidRPr="0033386B" w:rsidRDefault="00515465" w:rsidP="00234A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465" w:rsidRPr="00DC09A8" w:rsidRDefault="001C6D67" w:rsidP="00234A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23.</w:t>
            </w:r>
          </w:p>
          <w:p w:rsidR="00515465" w:rsidRPr="0033386B" w:rsidRDefault="00515465" w:rsidP="00234A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515465" w:rsidRPr="0033386B" w:rsidRDefault="00515465" w:rsidP="00234A6E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515465" w:rsidRPr="0033386B" w:rsidRDefault="00515465" w:rsidP="00234A6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15465" w:rsidRDefault="00515465" w:rsidP="00234A6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6"/>
        <w:gridCol w:w="3543"/>
        <w:gridCol w:w="3652"/>
      </w:tblGrid>
      <w:tr w:rsidR="009F75AF" w:rsidRPr="0033386B" w:rsidTr="001F57F5"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Pr="009F75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HSZ/5493/2025</w:t>
            </w:r>
          </w:p>
          <w:p w:rsidR="009F75AF" w:rsidRPr="0033386B" w:rsidRDefault="009F75AF" w:rsidP="00234A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Pr="009F75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2025. február hó 27-i</w:t>
            </w:r>
          </w:p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EE3645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S</w:t>
            </w:r>
            <w:r w:rsidR="00E46F2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z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ilágyi Kata</w:t>
            </w:r>
          </w:p>
        </w:tc>
      </w:tr>
      <w:tr w:rsidR="009F75AF" w:rsidRPr="0033386B" w:rsidTr="001F57F5"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F75AF" w:rsidRPr="0068578D" w:rsidTr="001F57F5"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68578D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9F75AF" w:rsidRPr="0033386B" w:rsidTr="001F57F5"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5AF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Mötv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42. § 2. pontja, 50. § szerint)</w:t>
            </w:r>
          </w:p>
        </w:tc>
      </w:tr>
      <w:tr w:rsidR="009F75AF" w:rsidRPr="0033386B" w:rsidTr="001F57F5"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5AF" w:rsidRPr="0033386B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AF" w:rsidRDefault="009F75AF" w:rsidP="00234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5AF" w:rsidRPr="0033386B" w:rsidRDefault="009F75AF" w:rsidP="00EE3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:rsidR="009F75AF" w:rsidRPr="0033386B" w:rsidRDefault="009F75AF" w:rsidP="00234A6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515465" w:rsidRPr="0033386B" w:rsidRDefault="00515465" w:rsidP="00234A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515465" w:rsidRPr="0033386B" w:rsidRDefault="008A5C66" w:rsidP="00234A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téli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F22">
        <w:rPr>
          <w:rFonts w:ascii="Times New Roman" w:hAnsi="Times New Roman" w:cs="Times New Roman"/>
          <w:b/>
          <w:sz w:val="24"/>
          <w:szCs w:val="24"/>
        </w:rPr>
        <w:t>igazgatási szünet</w:t>
      </w:r>
      <w:r>
        <w:rPr>
          <w:rFonts w:ascii="Times New Roman" w:hAnsi="Times New Roman" w:cs="Times New Roman"/>
          <w:b/>
          <w:sz w:val="24"/>
          <w:szCs w:val="24"/>
        </w:rPr>
        <w:t xml:space="preserve"> elrendelésé</w:t>
      </w:r>
      <w:r w:rsidR="00797F22">
        <w:rPr>
          <w:rFonts w:ascii="Times New Roman" w:hAnsi="Times New Roman" w:cs="Times New Roman"/>
          <w:b/>
          <w:sz w:val="24"/>
          <w:szCs w:val="24"/>
        </w:rPr>
        <w:t>ről</w:t>
      </w:r>
    </w:p>
    <w:p w:rsidR="00515465" w:rsidRPr="0033386B" w:rsidRDefault="00515465" w:rsidP="00234A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5465" w:rsidRPr="00797F22" w:rsidRDefault="00515465" w:rsidP="00234A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7F22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454795" w:rsidRPr="006B5F47" w:rsidRDefault="00CD1CED" w:rsidP="00234A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</w:t>
      </w:r>
      <w:r w:rsidR="00515465" w:rsidRPr="00797F22">
        <w:rPr>
          <w:rFonts w:ascii="Times New Roman" w:hAnsi="Times New Roman" w:cs="Times New Roman"/>
          <w:b/>
          <w:sz w:val="24"/>
          <w:szCs w:val="24"/>
        </w:rPr>
        <w:t>!</w:t>
      </w:r>
    </w:p>
    <w:p w:rsidR="00DE0382" w:rsidRDefault="00DE0382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765B" w:rsidRDefault="0095616A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igazgatási szünet elrendelésének célja, hogy</w:t>
      </w:r>
      <w:r w:rsidRPr="0095616A">
        <w:rPr>
          <w:rFonts w:ascii="Times New Roman" w:hAnsi="Times New Roman" w:cs="Times New Roman"/>
          <w:sz w:val="24"/>
          <w:szCs w:val="24"/>
        </w:rPr>
        <w:t xml:space="preserve"> a bírósági </w:t>
      </w:r>
      <w:r>
        <w:rPr>
          <w:rFonts w:ascii="Times New Roman" w:hAnsi="Times New Roman" w:cs="Times New Roman"/>
          <w:sz w:val="24"/>
          <w:szCs w:val="24"/>
        </w:rPr>
        <w:t>ítélkezési szünethez hasonlóan</w:t>
      </w:r>
      <w:r w:rsidRPr="0095616A">
        <w:rPr>
          <w:rFonts w:ascii="Times New Roman" w:hAnsi="Times New Roman" w:cs="Times New Roman"/>
          <w:sz w:val="24"/>
          <w:szCs w:val="24"/>
        </w:rPr>
        <w:t xml:space="preserve"> az állami és az önkormá</w:t>
      </w:r>
      <w:r>
        <w:rPr>
          <w:rFonts w:ascii="Times New Roman" w:hAnsi="Times New Roman" w:cs="Times New Roman"/>
          <w:sz w:val="24"/>
          <w:szCs w:val="24"/>
        </w:rPr>
        <w:t>nyzati szerveknél, hivataloknál foglalkoztatottak számára</w:t>
      </w:r>
      <w:r w:rsidRPr="0095616A">
        <w:rPr>
          <w:rFonts w:ascii="Times New Roman" w:hAnsi="Times New Roman" w:cs="Times New Roman"/>
          <w:sz w:val="24"/>
          <w:szCs w:val="24"/>
        </w:rPr>
        <w:t xml:space="preserve"> pihenés lehetőségét </w:t>
      </w:r>
      <w:r>
        <w:rPr>
          <w:rFonts w:ascii="Times New Roman" w:hAnsi="Times New Roman" w:cs="Times New Roman"/>
          <w:sz w:val="24"/>
          <w:szCs w:val="24"/>
        </w:rPr>
        <w:t>biztosítson</w:t>
      </w:r>
      <w:r w:rsidR="00EE3645">
        <w:rPr>
          <w:rFonts w:ascii="Times New Roman" w:hAnsi="Times New Roman" w:cs="Times New Roman"/>
          <w:sz w:val="24"/>
          <w:szCs w:val="24"/>
        </w:rPr>
        <w:t>, továbbá lehetővé tegye a szabadságok kiadását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616A">
        <w:rPr>
          <w:rFonts w:ascii="Times New Roman" w:hAnsi="Times New Roman" w:cs="Times New Roman"/>
          <w:sz w:val="24"/>
          <w:szCs w:val="24"/>
        </w:rPr>
        <w:t>oly módon, hogy az a lehető legrövidebb ideig késleltesse a folyamatban lévő ügyek elintézését.</w:t>
      </w:r>
      <w:r w:rsidR="00E0765B">
        <w:rPr>
          <w:rFonts w:ascii="Times New Roman" w:hAnsi="Times New Roman" w:cs="Times New Roman"/>
          <w:sz w:val="24"/>
          <w:szCs w:val="24"/>
        </w:rPr>
        <w:t xml:space="preserve"> A</w:t>
      </w:r>
      <w:r w:rsidR="00E0765B" w:rsidRPr="006B5F47">
        <w:rPr>
          <w:rFonts w:ascii="Times New Roman" w:hAnsi="Times New Roman" w:cs="Times New Roman"/>
          <w:sz w:val="24"/>
          <w:szCs w:val="24"/>
        </w:rPr>
        <w:t>z igazgatási szünetre vonatko</w:t>
      </w:r>
      <w:r w:rsidR="00E0765B">
        <w:rPr>
          <w:rFonts w:ascii="Times New Roman" w:hAnsi="Times New Roman" w:cs="Times New Roman"/>
          <w:sz w:val="24"/>
          <w:szCs w:val="24"/>
        </w:rPr>
        <w:t>zóan több jogszabály</w:t>
      </w:r>
      <w:r w:rsidR="00E0765B" w:rsidRPr="006B5F47">
        <w:rPr>
          <w:rFonts w:ascii="Times New Roman" w:hAnsi="Times New Roman" w:cs="Times New Roman"/>
          <w:sz w:val="24"/>
          <w:szCs w:val="24"/>
        </w:rPr>
        <w:t xml:space="preserve"> is </w:t>
      </w:r>
      <w:r w:rsidR="00E0765B">
        <w:rPr>
          <w:rFonts w:ascii="Times New Roman" w:hAnsi="Times New Roman" w:cs="Times New Roman"/>
          <w:sz w:val="24"/>
          <w:szCs w:val="24"/>
        </w:rPr>
        <w:t>tartalmaz rendelkezéseket</w:t>
      </w:r>
      <w:r w:rsidR="00E0765B" w:rsidRPr="006B5F47">
        <w:rPr>
          <w:rFonts w:ascii="Times New Roman" w:hAnsi="Times New Roman" w:cs="Times New Roman"/>
          <w:sz w:val="24"/>
          <w:szCs w:val="24"/>
        </w:rPr>
        <w:t>.</w:t>
      </w:r>
    </w:p>
    <w:p w:rsidR="00797F22" w:rsidRDefault="00797F22" w:rsidP="00234A6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E3F44" w:rsidRDefault="006B5F47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F47">
        <w:rPr>
          <w:rFonts w:ascii="Times New Roman" w:hAnsi="Times New Roman" w:cs="Times New Roman"/>
          <w:sz w:val="24"/>
          <w:szCs w:val="24"/>
        </w:rPr>
        <w:t xml:space="preserve">Egyrészről </w:t>
      </w:r>
      <w:r w:rsidR="00E0765B">
        <w:rPr>
          <w:rFonts w:ascii="Times New Roman" w:hAnsi="Times New Roman" w:cs="Times New Roman"/>
          <w:sz w:val="24"/>
          <w:szCs w:val="24"/>
        </w:rPr>
        <w:t xml:space="preserve">2023-ban hatályba lépett </w:t>
      </w:r>
      <w:r w:rsidRPr="006B5F47">
        <w:rPr>
          <w:rFonts w:ascii="Times New Roman" w:hAnsi="Times New Roman" w:cs="Times New Roman"/>
          <w:sz w:val="24"/>
          <w:szCs w:val="24"/>
        </w:rPr>
        <w:t>az igazgatási szünetről szóló 2023. évi XXVI. törvény</w:t>
      </w:r>
      <w:r w:rsidR="00E0765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E0765B">
        <w:rPr>
          <w:rFonts w:ascii="Times New Roman" w:hAnsi="Times New Roman" w:cs="Times New Roman"/>
          <w:sz w:val="24"/>
          <w:szCs w:val="24"/>
        </w:rPr>
        <w:t>Igsztv</w:t>
      </w:r>
      <w:proofErr w:type="spellEnd"/>
      <w:r w:rsidR="00E0765B">
        <w:rPr>
          <w:rFonts w:ascii="Times New Roman" w:hAnsi="Times New Roman" w:cs="Times New Roman"/>
          <w:sz w:val="24"/>
          <w:szCs w:val="24"/>
        </w:rPr>
        <w:t>.), melynek</w:t>
      </w:r>
      <w:r w:rsidRPr="006B5F47">
        <w:rPr>
          <w:rFonts w:ascii="Times New Roman" w:hAnsi="Times New Roman" w:cs="Times New Roman"/>
          <w:sz w:val="24"/>
          <w:szCs w:val="24"/>
        </w:rPr>
        <w:t xml:space="preserve"> 1. § (1) bekezdése értelmében a Kormány rendeletében nyári, illetve téli igazgatási szünetet rendelhet el. E törvény 7. §-</w:t>
      </w:r>
      <w:proofErr w:type="gramStart"/>
      <w:r w:rsidRPr="006B5F4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B5F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5F47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6B5F47">
        <w:rPr>
          <w:rFonts w:ascii="Times New Roman" w:hAnsi="Times New Roman" w:cs="Times New Roman"/>
          <w:sz w:val="24"/>
          <w:szCs w:val="24"/>
        </w:rPr>
        <w:t xml:space="preserve"> helyi önkormányzatokra vonatkozó rendelkezéseket tartalmazza, mely szerint az előbb említett időszakra igazgatási szünetet rendelhet el a települési önkormányzat képviselő-testületének polgármesteri hivatala, közös önkormányzati hivatala és a közterület-felügyelet tekintetében a települési önkormányzat képviselő-testülete. </w:t>
      </w:r>
      <w:r>
        <w:rPr>
          <w:rFonts w:ascii="Times New Roman" w:hAnsi="Times New Roman" w:cs="Times New Roman"/>
          <w:sz w:val="24"/>
          <w:szCs w:val="24"/>
        </w:rPr>
        <w:t xml:space="preserve">Az </w:t>
      </w:r>
      <w:r w:rsidRPr="006B5F47">
        <w:rPr>
          <w:rFonts w:ascii="Times New Roman" w:hAnsi="Times New Roman" w:cs="Times New Roman"/>
          <w:sz w:val="24"/>
          <w:szCs w:val="24"/>
        </w:rPr>
        <w:t>igazgatási szünet elrendeléséről szóló határozatot a tárgyév márciusának 1. napjáig a helyben szokásos módon közzé kell tenni.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3C79">
        <w:rPr>
          <w:rFonts w:ascii="Times New Roman" w:hAnsi="Times New Roman" w:cs="Times New Roman"/>
          <w:sz w:val="24"/>
          <w:szCs w:val="24"/>
        </w:rPr>
        <w:t xml:space="preserve">Ezen törvényhez kapcsolódik </w:t>
      </w:r>
      <w:r w:rsidR="00EE3F44" w:rsidRPr="00EE3F44">
        <w:rPr>
          <w:rFonts w:ascii="Times New Roman" w:hAnsi="Times New Roman" w:cs="Times New Roman"/>
          <w:sz w:val="24"/>
          <w:szCs w:val="24"/>
        </w:rPr>
        <w:t>az igazgatási szünet elrendeléséről</w:t>
      </w:r>
      <w:r w:rsidR="00EE3F44">
        <w:rPr>
          <w:rFonts w:ascii="Times New Roman" w:hAnsi="Times New Roman" w:cs="Times New Roman"/>
          <w:sz w:val="24"/>
          <w:szCs w:val="24"/>
        </w:rPr>
        <w:t xml:space="preserve"> szóló 316/2024. (XI.6.) Korm. rendelet, melynek 1. §-</w:t>
      </w:r>
      <w:proofErr w:type="gramStart"/>
      <w:r w:rsidR="00EE3F44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EE3F44">
        <w:rPr>
          <w:rFonts w:ascii="Times New Roman" w:hAnsi="Times New Roman" w:cs="Times New Roman"/>
          <w:sz w:val="24"/>
          <w:szCs w:val="24"/>
        </w:rPr>
        <w:t xml:space="preserve"> akképp rendelkezik, hogy a</w:t>
      </w:r>
      <w:r w:rsidR="00EE3F44" w:rsidRPr="00EE3F44">
        <w:rPr>
          <w:rFonts w:ascii="Times New Roman" w:hAnsi="Times New Roman" w:cs="Times New Roman"/>
          <w:sz w:val="24"/>
          <w:szCs w:val="24"/>
        </w:rPr>
        <w:t xml:space="preserve"> Kormány az igazgatási szünetről szóló 2023. évi XXVI. törvény 1. § (1) bekezdése szerinti igazgatási szünetet rendel el, amely minden évben az év decemberének 26. napját követő első munkanaptól az azt követő naptári év első munkanapját megelőző nap végéig tart.</w:t>
      </w:r>
    </w:p>
    <w:p w:rsidR="00EE3F44" w:rsidRDefault="00EE3F44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765B" w:rsidRDefault="00EE3F44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Másrészről </w:t>
      </w:r>
      <w:r w:rsidR="00E0765B">
        <w:rPr>
          <w:rFonts w:ascii="Times New Roman" w:hAnsi="Times New Roman" w:cs="Times New Roman"/>
          <w:sz w:val="24"/>
          <w:szCs w:val="24"/>
        </w:rPr>
        <w:t>a</w:t>
      </w:r>
      <w:r w:rsidR="00E0765B" w:rsidRPr="00E0765B">
        <w:rPr>
          <w:rFonts w:ascii="Times New Roman" w:hAnsi="Times New Roman" w:cs="Times New Roman"/>
          <w:sz w:val="24"/>
          <w:szCs w:val="24"/>
        </w:rPr>
        <w:t xml:space="preserve"> közszolgálati tisztviselőkről szóló 2011. évi CXCIX. törvény (</w:t>
      </w:r>
      <w:proofErr w:type="spellStart"/>
      <w:r w:rsidR="00E0765B" w:rsidRPr="00E0765B">
        <w:rPr>
          <w:rFonts w:ascii="Times New Roman" w:hAnsi="Times New Roman" w:cs="Times New Roman"/>
          <w:sz w:val="24"/>
          <w:szCs w:val="24"/>
        </w:rPr>
        <w:t>Kttv</w:t>
      </w:r>
      <w:proofErr w:type="spellEnd"/>
      <w:r w:rsidR="00E0765B" w:rsidRPr="00E0765B">
        <w:rPr>
          <w:rFonts w:ascii="Times New Roman" w:hAnsi="Times New Roman" w:cs="Times New Roman"/>
          <w:sz w:val="24"/>
          <w:szCs w:val="24"/>
        </w:rPr>
        <w:t>.) 232. § (3) bekezdése értelmében a képviselő-testület – a Kormány ajánlásának figyelembevételével – a rendes szabadság kiadására igazgatási szünetet rendelhet el. Az ilyen módon kiadott rendes szabadság nem haladhatja meg a köztisztviselő adott évre megállapított alapszabadságának a háromötödét (15 nap).</w:t>
      </w:r>
    </w:p>
    <w:p w:rsidR="00EE3F44" w:rsidRDefault="00E0765B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Kttv-hez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kapcsolódóan </w:t>
      </w:r>
      <w:r w:rsidR="00EE3F44">
        <w:rPr>
          <w:rFonts w:ascii="Times New Roman" w:hAnsi="Times New Roman" w:cs="Times New Roman"/>
          <w:sz w:val="24"/>
          <w:szCs w:val="24"/>
        </w:rPr>
        <w:t>a</w:t>
      </w:r>
      <w:r w:rsidR="00EE3F44" w:rsidRPr="00EE3F44">
        <w:rPr>
          <w:rFonts w:ascii="Times New Roman" w:hAnsi="Times New Roman" w:cs="Times New Roman"/>
          <w:sz w:val="24"/>
          <w:szCs w:val="24"/>
        </w:rPr>
        <w:t xml:space="preserve"> Kormány ajánlását a közszolgálati tisztviselők munka- és </w:t>
      </w:r>
      <w:proofErr w:type="spellStart"/>
      <w:r w:rsidR="00EE3F44" w:rsidRPr="00EE3F44">
        <w:rPr>
          <w:rFonts w:ascii="Times New Roman" w:hAnsi="Times New Roman" w:cs="Times New Roman"/>
          <w:sz w:val="24"/>
          <w:szCs w:val="24"/>
        </w:rPr>
        <w:t>pihenőidejéről</w:t>
      </w:r>
      <w:proofErr w:type="spellEnd"/>
      <w:r w:rsidR="00EE3F44" w:rsidRPr="00EE3F44">
        <w:rPr>
          <w:rFonts w:ascii="Times New Roman" w:hAnsi="Times New Roman" w:cs="Times New Roman"/>
          <w:sz w:val="24"/>
          <w:szCs w:val="24"/>
        </w:rPr>
        <w:t>, az igazgatási szünetről, a közszolgálati tisztviselőt és a munkáltatót terhelő egyes kötelezettségekről, valamint a távmunkavégzésről szóló 30/2012. (III. 7.) Korm. rendelet 13-15. §-</w:t>
      </w:r>
      <w:proofErr w:type="spellStart"/>
      <w:r w:rsidR="00EE3F44" w:rsidRPr="00EE3F44">
        <w:rPr>
          <w:rFonts w:ascii="Times New Roman" w:hAnsi="Times New Roman" w:cs="Times New Roman"/>
          <w:sz w:val="24"/>
          <w:szCs w:val="24"/>
        </w:rPr>
        <w:t>ai</w:t>
      </w:r>
      <w:proofErr w:type="spellEnd"/>
      <w:r w:rsidR="00EE3F44" w:rsidRPr="00EE3F44">
        <w:rPr>
          <w:rFonts w:ascii="Times New Roman" w:hAnsi="Times New Roman" w:cs="Times New Roman"/>
          <w:sz w:val="24"/>
          <w:szCs w:val="24"/>
        </w:rPr>
        <w:t xml:space="preserve"> tartalmazzák az alábbiak szerint.</w:t>
      </w:r>
    </w:p>
    <w:p w:rsidR="00EE3F44" w:rsidRDefault="00EE3F44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F44" w:rsidRPr="00EE3F44" w:rsidRDefault="00EE3F44" w:rsidP="00234A6E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F44">
        <w:rPr>
          <w:rFonts w:ascii="Times New Roman" w:hAnsi="Times New Roman" w:cs="Times New Roman"/>
          <w:i/>
          <w:sz w:val="24"/>
          <w:szCs w:val="24"/>
        </w:rPr>
        <w:t>„13. § (1) Az igazgatási szünet időtartama</w:t>
      </w:r>
    </w:p>
    <w:p w:rsidR="00EE3F44" w:rsidRPr="00EE3F44" w:rsidRDefault="00EE3F44" w:rsidP="00234A6E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EE3F44">
        <w:rPr>
          <w:rFonts w:ascii="Times New Roman" w:hAnsi="Times New Roman" w:cs="Times New Roman"/>
          <w:i/>
          <w:sz w:val="24"/>
          <w:szCs w:val="24"/>
        </w:rPr>
        <w:t>a</w:t>
      </w:r>
      <w:proofErr w:type="gramEnd"/>
      <w:r w:rsidRPr="00EE3F44">
        <w:rPr>
          <w:rFonts w:ascii="Times New Roman" w:hAnsi="Times New Roman" w:cs="Times New Roman"/>
          <w:i/>
          <w:sz w:val="24"/>
          <w:szCs w:val="24"/>
        </w:rPr>
        <w:t>) nyáron öt egybefüggő naptári hét, amely augusztus 20-át közvetlenül követő vasárnapig tart,</w:t>
      </w:r>
    </w:p>
    <w:p w:rsidR="00EE3F44" w:rsidRPr="00EE3F44" w:rsidRDefault="00EE3F44" w:rsidP="00234A6E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F44">
        <w:rPr>
          <w:rFonts w:ascii="Times New Roman" w:hAnsi="Times New Roman" w:cs="Times New Roman"/>
          <w:i/>
          <w:sz w:val="24"/>
          <w:szCs w:val="24"/>
        </w:rPr>
        <w:lastRenderedPageBreak/>
        <w:t>b) télen két egybefüggő naptári hét, amely január 1-jét közvetlenül követő vasárnapig tart.</w:t>
      </w:r>
    </w:p>
    <w:p w:rsidR="00EE3F44" w:rsidRPr="00EE3F44" w:rsidRDefault="00EE3F44" w:rsidP="00234A6E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F44">
        <w:rPr>
          <w:rFonts w:ascii="Times New Roman" w:hAnsi="Times New Roman" w:cs="Times New Roman"/>
          <w:i/>
          <w:sz w:val="24"/>
          <w:szCs w:val="24"/>
        </w:rPr>
        <w:t>(2) Az (1) bekezdésben meghatározott igazgatási szünet időszaka alatt az esedékessége évében ki nem adott szabadság teljes egésze kiadható.</w:t>
      </w:r>
    </w:p>
    <w:p w:rsidR="00EE3F44" w:rsidRPr="00EE3F44" w:rsidRDefault="00EE3F44" w:rsidP="00234A6E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F44">
        <w:rPr>
          <w:rFonts w:ascii="Times New Roman" w:hAnsi="Times New Roman" w:cs="Times New Roman"/>
          <w:i/>
          <w:sz w:val="24"/>
          <w:szCs w:val="24"/>
        </w:rPr>
        <w:t>(3) A munkáltató az igazgatási szünet időszakára figyelemmel határozza meg a szabadságolási terv alapján kiadásra kerülő szabadságot.</w:t>
      </w:r>
    </w:p>
    <w:p w:rsidR="00EE3F44" w:rsidRPr="00EE3F44" w:rsidRDefault="00EE3F44" w:rsidP="00234A6E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F44">
        <w:rPr>
          <w:rFonts w:ascii="Times New Roman" w:hAnsi="Times New Roman" w:cs="Times New Roman"/>
          <w:i/>
          <w:sz w:val="24"/>
          <w:szCs w:val="24"/>
        </w:rPr>
        <w:t>14. § Az államigazgatási szerv hivatali szervezetének vezetője az igazgatási szünet alatt a szabadságot úgy adja ki, hogy biztosítsa a zavartalan ügymenetet és feladatellátást, valamint a lakossági ügyfélszolgálattal rendelkező szervek esetében a folyamatos feladatellátást.</w:t>
      </w:r>
    </w:p>
    <w:p w:rsidR="00EE3F44" w:rsidRPr="00EE3F44" w:rsidRDefault="00EE3F44" w:rsidP="00234A6E">
      <w:pPr>
        <w:spacing w:after="0" w:line="240" w:lineRule="auto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F44">
        <w:rPr>
          <w:rFonts w:ascii="Times New Roman" w:hAnsi="Times New Roman" w:cs="Times New Roman"/>
          <w:i/>
          <w:sz w:val="24"/>
          <w:szCs w:val="24"/>
        </w:rPr>
        <w:t xml:space="preserve">15. § A Kormány a </w:t>
      </w:r>
      <w:proofErr w:type="spellStart"/>
      <w:r w:rsidRPr="00EE3F44">
        <w:rPr>
          <w:rFonts w:ascii="Times New Roman" w:hAnsi="Times New Roman" w:cs="Times New Roman"/>
          <w:i/>
          <w:sz w:val="24"/>
          <w:szCs w:val="24"/>
        </w:rPr>
        <w:t>Kttv</w:t>
      </w:r>
      <w:proofErr w:type="spellEnd"/>
      <w:r w:rsidRPr="00EE3F44">
        <w:rPr>
          <w:rFonts w:ascii="Times New Roman" w:hAnsi="Times New Roman" w:cs="Times New Roman"/>
          <w:i/>
          <w:sz w:val="24"/>
          <w:szCs w:val="24"/>
        </w:rPr>
        <w:t xml:space="preserve">. 232. § (3) bekezdése alapján a helyi önkormányzat képviselő-testülete, valamint a </w:t>
      </w:r>
      <w:proofErr w:type="spellStart"/>
      <w:r w:rsidRPr="00EE3F44">
        <w:rPr>
          <w:rFonts w:ascii="Times New Roman" w:hAnsi="Times New Roman" w:cs="Times New Roman"/>
          <w:i/>
          <w:sz w:val="24"/>
          <w:szCs w:val="24"/>
        </w:rPr>
        <w:t>Kttv</w:t>
      </w:r>
      <w:proofErr w:type="spellEnd"/>
      <w:r w:rsidRPr="00EE3F44">
        <w:rPr>
          <w:rFonts w:ascii="Times New Roman" w:hAnsi="Times New Roman" w:cs="Times New Roman"/>
          <w:i/>
          <w:sz w:val="24"/>
          <w:szCs w:val="24"/>
        </w:rPr>
        <w:t>. 2. §-</w:t>
      </w:r>
      <w:proofErr w:type="spellStart"/>
      <w:r w:rsidRPr="00EE3F44">
        <w:rPr>
          <w:rFonts w:ascii="Times New Roman" w:hAnsi="Times New Roman" w:cs="Times New Roman"/>
          <w:i/>
          <w:sz w:val="24"/>
          <w:szCs w:val="24"/>
        </w:rPr>
        <w:t>ában</w:t>
      </w:r>
      <w:proofErr w:type="spellEnd"/>
      <w:r w:rsidRPr="00EE3F44">
        <w:rPr>
          <w:rFonts w:ascii="Times New Roman" w:hAnsi="Times New Roman" w:cs="Times New Roman"/>
          <w:i/>
          <w:sz w:val="24"/>
          <w:szCs w:val="24"/>
        </w:rPr>
        <w:t xml:space="preserve"> felsorolt szervek vezetője számára ajánlja igazgatási szünet elrendelése esetén az e rendeletben foglaltak figyelembevételét.”</w:t>
      </w:r>
    </w:p>
    <w:p w:rsidR="00EE3F44" w:rsidRDefault="00EE3F44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F22" w:rsidRPr="00EE3F44" w:rsidRDefault="00EE3F44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59003B">
        <w:rPr>
          <w:rFonts w:ascii="Times New Roman" w:hAnsi="Times New Roman" w:cs="Times New Roman"/>
          <w:sz w:val="24"/>
          <w:szCs w:val="24"/>
        </w:rPr>
        <w:t>két törvény</w:t>
      </w:r>
      <w:r w:rsidR="006B5F47">
        <w:rPr>
          <w:rFonts w:ascii="Times New Roman" w:hAnsi="Times New Roman" w:cs="Times New Roman"/>
          <w:sz w:val="24"/>
          <w:szCs w:val="24"/>
        </w:rPr>
        <w:t xml:space="preserve"> rendelkezés</w:t>
      </w:r>
      <w:r w:rsidR="0059003B">
        <w:rPr>
          <w:rFonts w:ascii="Times New Roman" w:hAnsi="Times New Roman" w:cs="Times New Roman"/>
          <w:sz w:val="24"/>
          <w:szCs w:val="24"/>
        </w:rPr>
        <w:t>einek</w:t>
      </w:r>
      <w:r w:rsidR="006B5F47">
        <w:rPr>
          <w:rFonts w:ascii="Times New Roman" w:hAnsi="Times New Roman" w:cs="Times New Roman"/>
          <w:sz w:val="24"/>
          <w:szCs w:val="24"/>
        </w:rPr>
        <w:t xml:space="preserve"> összeütközését </w:t>
      </w:r>
      <w:r w:rsidR="00E0765B"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 w:rsidR="00E0765B">
        <w:rPr>
          <w:rFonts w:ascii="Times New Roman" w:hAnsi="Times New Roman" w:cs="Times New Roman"/>
          <w:sz w:val="24"/>
          <w:szCs w:val="24"/>
        </w:rPr>
        <w:t>Igsztv</w:t>
      </w:r>
      <w:proofErr w:type="spellEnd"/>
      <w:r w:rsidR="00E0765B">
        <w:rPr>
          <w:rFonts w:ascii="Times New Roman" w:hAnsi="Times New Roman" w:cs="Times New Roman"/>
          <w:sz w:val="24"/>
          <w:szCs w:val="24"/>
        </w:rPr>
        <w:t xml:space="preserve">. 7. § </w:t>
      </w:r>
      <w:r w:rsidR="006B5F47" w:rsidRPr="006B5F47">
        <w:rPr>
          <w:rFonts w:ascii="Times New Roman" w:hAnsi="Times New Roman" w:cs="Times New Roman"/>
          <w:sz w:val="24"/>
          <w:szCs w:val="24"/>
        </w:rPr>
        <w:t xml:space="preserve">(6) </w:t>
      </w:r>
      <w:r w:rsidR="006B5F47">
        <w:rPr>
          <w:rFonts w:ascii="Times New Roman" w:hAnsi="Times New Roman" w:cs="Times New Roman"/>
          <w:sz w:val="24"/>
          <w:szCs w:val="24"/>
        </w:rPr>
        <w:t>bekezdése oldja fel azzal, hogy rögzíti: „</w:t>
      </w:r>
      <w:r w:rsidR="006B5F47" w:rsidRPr="006B5F47">
        <w:rPr>
          <w:rFonts w:ascii="Times New Roman" w:hAnsi="Times New Roman" w:cs="Times New Roman"/>
          <w:sz w:val="24"/>
          <w:szCs w:val="24"/>
        </w:rPr>
        <w:t xml:space="preserve">Az e törvényben foglaltak nem érintik a </w:t>
      </w:r>
      <w:proofErr w:type="spellStart"/>
      <w:r w:rsidR="006B5F47" w:rsidRPr="006B5F47">
        <w:rPr>
          <w:rFonts w:ascii="Times New Roman" w:hAnsi="Times New Roman" w:cs="Times New Roman"/>
          <w:sz w:val="24"/>
          <w:szCs w:val="24"/>
        </w:rPr>
        <w:t>Kttv</w:t>
      </w:r>
      <w:proofErr w:type="spellEnd"/>
      <w:r w:rsidR="006B5F47" w:rsidRPr="006B5F47">
        <w:rPr>
          <w:rFonts w:ascii="Times New Roman" w:hAnsi="Times New Roman" w:cs="Times New Roman"/>
          <w:sz w:val="24"/>
          <w:szCs w:val="24"/>
        </w:rPr>
        <w:t>. alapján elrendelhető – az 1. § (1) bekezdése szerinti kormányrendeletben meghatározottól eltérő időszakra eső – igazgatási szünetet.</w:t>
      </w:r>
      <w:r w:rsidR="006B5F47">
        <w:rPr>
          <w:rFonts w:ascii="Times New Roman" w:hAnsi="Times New Roman" w:cs="Times New Roman"/>
          <w:sz w:val="24"/>
          <w:szCs w:val="24"/>
        </w:rPr>
        <w:t>”.</w:t>
      </w:r>
    </w:p>
    <w:p w:rsidR="00700134" w:rsidRDefault="00700134" w:rsidP="00234A6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B75DA" w:rsidRPr="00785A8E" w:rsidRDefault="00E0765B" w:rsidP="00234A6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fentiet összegezve </w:t>
      </w:r>
      <w:r w:rsidRPr="00EE3F44">
        <w:rPr>
          <w:rFonts w:ascii="Times New Roman" w:hAnsi="Times New Roman" w:cs="Times New Roman"/>
          <w:sz w:val="24"/>
          <w:szCs w:val="24"/>
        </w:rPr>
        <w:t>az igazgatási szünet időszakának megállapítására a Képvis</w:t>
      </w:r>
      <w:r>
        <w:rPr>
          <w:rFonts w:ascii="Times New Roman" w:hAnsi="Times New Roman" w:cs="Times New Roman"/>
          <w:sz w:val="24"/>
          <w:szCs w:val="24"/>
        </w:rPr>
        <w:t xml:space="preserve">elő-testületnek van lehetősége. </w:t>
      </w:r>
      <w:r w:rsidR="00797F22" w:rsidRPr="00E0765B">
        <w:rPr>
          <w:rFonts w:ascii="Times New Roman" w:hAnsi="Times New Roman" w:cs="Times New Roman"/>
          <w:sz w:val="24"/>
          <w:szCs w:val="24"/>
        </w:rPr>
        <w:t>Javaslom, hogy az i</w:t>
      </w:r>
      <w:r>
        <w:rPr>
          <w:rFonts w:ascii="Times New Roman" w:hAnsi="Times New Roman" w:cs="Times New Roman"/>
          <w:sz w:val="24"/>
          <w:szCs w:val="24"/>
        </w:rPr>
        <w:t>gazgatási szünet időtartama 2025</w:t>
      </w:r>
      <w:r w:rsidR="00797F22" w:rsidRPr="00E0765B">
        <w:rPr>
          <w:rFonts w:ascii="Times New Roman" w:hAnsi="Times New Roman" w:cs="Times New Roman"/>
          <w:sz w:val="24"/>
          <w:szCs w:val="24"/>
        </w:rPr>
        <w:t>. dece</w:t>
      </w:r>
      <w:r>
        <w:rPr>
          <w:rFonts w:ascii="Times New Roman" w:hAnsi="Times New Roman" w:cs="Times New Roman"/>
          <w:sz w:val="24"/>
          <w:szCs w:val="24"/>
        </w:rPr>
        <w:t>mber 29. napjától 2026</w:t>
      </w:r>
      <w:r w:rsidR="00CF2E6E" w:rsidRPr="00E0765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január 2</w:t>
      </w:r>
      <w:r w:rsidR="00660251">
        <w:rPr>
          <w:rFonts w:ascii="Times New Roman" w:hAnsi="Times New Roman" w:cs="Times New Roman"/>
          <w:sz w:val="24"/>
          <w:szCs w:val="24"/>
        </w:rPr>
        <w:t xml:space="preserve">. </w:t>
      </w:r>
      <w:r w:rsidR="00CF2E6E" w:rsidRPr="00E0765B">
        <w:rPr>
          <w:rFonts w:ascii="Times New Roman" w:hAnsi="Times New Roman" w:cs="Times New Roman"/>
          <w:sz w:val="24"/>
          <w:szCs w:val="24"/>
        </w:rPr>
        <w:t>napjáig (</w:t>
      </w:r>
      <w:r>
        <w:rPr>
          <w:rFonts w:ascii="Times New Roman" w:hAnsi="Times New Roman" w:cs="Times New Roman"/>
          <w:sz w:val="24"/>
          <w:szCs w:val="24"/>
        </w:rPr>
        <w:t>4</w:t>
      </w:r>
      <w:r w:rsidR="00797F22" w:rsidRPr="00E0765B">
        <w:rPr>
          <w:rFonts w:ascii="Times New Roman" w:hAnsi="Times New Roman" w:cs="Times New Roman"/>
          <w:sz w:val="24"/>
          <w:szCs w:val="24"/>
        </w:rPr>
        <w:t xml:space="preserve"> munkanap) kerüljön meghatározásra, tekintettel arra, hogy ebben az időszakban </w:t>
      </w:r>
      <w:proofErr w:type="gramStart"/>
      <w:r w:rsidR="00797F22" w:rsidRPr="00E0765B">
        <w:rPr>
          <w:rFonts w:ascii="Times New Roman" w:hAnsi="Times New Roman" w:cs="Times New Roman"/>
          <w:sz w:val="24"/>
          <w:szCs w:val="24"/>
        </w:rPr>
        <w:t>minimális</w:t>
      </w:r>
      <w:proofErr w:type="gramEnd"/>
      <w:r w:rsidR="00797F22" w:rsidRPr="00E0765B">
        <w:rPr>
          <w:rFonts w:ascii="Times New Roman" w:hAnsi="Times New Roman" w:cs="Times New Roman"/>
          <w:sz w:val="24"/>
          <w:szCs w:val="24"/>
        </w:rPr>
        <w:t xml:space="preserve"> az ügyfélforgalom, és az intézkedés a hivatal dolgozói számára is tervezhetővé teszi a szabadságok ütemezését.</w:t>
      </w:r>
      <w:r w:rsidR="00DB75DA" w:rsidRPr="00E076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35F9" w:rsidRPr="00785A8E" w:rsidRDefault="002D35F9" w:rsidP="00234A6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97F22" w:rsidRPr="008A5C66" w:rsidRDefault="00797F22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5C66">
        <w:rPr>
          <w:rFonts w:ascii="Times New Roman" w:hAnsi="Times New Roman" w:cs="Times New Roman"/>
          <w:sz w:val="24"/>
          <w:szCs w:val="24"/>
        </w:rPr>
        <w:t xml:space="preserve">Ezen időszak alatt a halaszthatatlan – elsősorban az anyakönyvi </w:t>
      </w:r>
      <w:r w:rsidR="00700134" w:rsidRPr="008A5C66">
        <w:rPr>
          <w:rFonts w:ascii="Times New Roman" w:hAnsi="Times New Roman" w:cs="Times New Roman"/>
          <w:sz w:val="24"/>
          <w:szCs w:val="24"/>
        </w:rPr>
        <w:t xml:space="preserve">és szociális </w:t>
      </w:r>
      <w:r w:rsidRPr="008A5C66">
        <w:rPr>
          <w:rFonts w:ascii="Times New Roman" w:hAnsi="Times New Roman" w:cs="Times New Roman"/>
          <w:sz w:val="24"/>
          <w:szCs w:val="24"/>
        </w:rPr>
        <w:t>– ügyek intézéséhez ügyeletet biztosítunk</w:t>
      </w:r>
      <w:r w:rsidR="00700134" w:rsidRPr="008A5C66">
        <w:rPr>
          <w:rFonts w:ascii="Times New Roman" w:hAnsi="Times New Roman" w:cs="Times New Roman"/>
          <w:sz w:val="24"/>
          <w:szCs w:val="24"/>
        </w:rPr>
        <w:t>, továbbá az Infó Pont működése is biztosított lesz</w:t>
      </w:r>
      <w:r w:rsidRPr="008A5C66">
        <w:rPr>
          <w:rFonts w:ascii="Times New Roman" w:hAnsi="Times New Roman" w:cs="Times New Roman"/>
          <w:sz w:val="24"/>
          <w:szCs w:val="24"/>
        </w:rPr>
        <w:t xml:space="preserve">, amelyről előre tájékoztatjuk a lakosságot.  </w:t>
      </w:r>
    </w:p>
    <w:p w:rsidR="00797F22" w:rsidRPr="00785A8E" w:rsidRDefault="00797F22" w:rsidP="00234A6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24411" w:rsidRDefault="00524411" w:rsidP="00524411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68578D">
        <w:rPr>
          <w:rFonts w:ascii="Times New Roman" w:hAnsi="Times New Roman"/>
          <w:b/>
          <w:i/>
          <w:sz w:val="24"/>
          <w:szCs w:val="24"/>
        </w:rPr>
        <w:t>Kérem a Tisztelt Képviselő-testületet, hogy a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68578D">
        <w:rPr>
          <w:rFonts w:ascii="Times New Roman" w:hAnsi="Times New Roman"/>
          <w:b/>
          <w:i/>
          <w:sz w:val="24"/>
          <w:szCs w:val="24"/>
        </w:rPr>
        <w:t>határozati javaslatot elfogadni szíveskedjen.</w:t>
      </w:r>
    </w:p>
    <w:p w:rsidR="00797F22" w:rsidRPr="00797F22" w:rsidRDefault="00797F22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5465" w:rsidRPr="0033386B" w:rsidRDefault="00515465" w:rsidP="00234A6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515465" w:rsidRPr="0033386B" w:rsidRDefault="00515465" w:rsidP="00234A6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515465" w:rsidRPr="00797F22" w:rsidRDefault="00515465" w:rsidP="00061DDF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797F22">
        <w:rPr>
          <w:rFonts w:ascii="Times New Roman" w:hAnsi="Times New Roman"/>
          <w:b/>
          <w:i/>
          <w:sz w:val="24"/>
          <w:szCs w:val="24"/>
        </w:rPr>
        <w:t>„Hajdúszoboszló Város Önkormányza</w:t>
      </w:r>
      <w:r w:rsidR="00A6068A">
        <w:rPr>
          <w:rFonts w:ascii="Times New Roman" w:hAnsi="Times New Roman"/>
          <w:b/>
          <w:i/>
          <w:sz w:val="24"/>
          <w:szCs w:val="24"/>
        </w:rPr>
        <w:t xml:space="preserve">ta </w:t>
      </w:r>
      <w:proofErr w:type="gramStart"/>
      <w:r w:rsidR="00A6068A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="00A6068A">
        <w:rPr>
          <w:rFonts w:ascii="Times New Roman" w:hAnsi="Times New Roman"/>
          <w:b/>
          <w:i/>
          <w:sz w:val="24"/>
          <w:szCs w:val="24"/>
        </w:rPr>
        <w:t>/2025</w:t>
      </w:r>
      <w:r w:rsidRPr="00797F22">
        <w:rPr>
          <w:rFonts w:ascii="Times New Roman" w:hAnsi="Times New Roman"/>
          <w:b/>
          <w:i/>
          <w:sz w:val="24"/>
          <w:szCs w:val="24"/>
        </w:rPr>
        <w:t>. (</w:t>
      </w:r>
      <w:r w:rsidR="00660251">
        <w:rPr>
          <w:rFonts w:ascii="Times New Roman" w:hAnsi="Times New Roman"/>
          <w:b/>
          <w:i/>
          <w:sz w:val="24"/>
          <w:szCs w:val="24"/>
        </w:rPr>
        <w:t>II.</w:t>
      </w:r>
      <w:r w:rsidR="00EE364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60251">
        <w:rPr>
          <w:rFonts w:ascii="Times New Roman" w:hAnsi="Times New Roman"/>
          <w:b/>
          <w:i/>
          <w:sz w:val="24"/>
          <w:szCs w:val="24"/>
        </w:rPr>
        <w:t>27.</w:t>
      </w:r>
      <w:r w:rsidR="00700134">
        <w:rPr>
          <w:rFonts w:ascii="Times New Roman" w:hAnsi="Times New Roman"/>
          <w:b/>
          <w:i/>
          <w:sz w:val="24"/>
          <w:szCs w:val="24"/>
        </w:rPr>
        <w:t xml:space="preserve">) </w:t>
      </w:r>
      <w:r w:rsidRPr="00797F22">
        <w:rPr>
          <w:rFonts w:ascii="Times New Roman" w:hAnsi="Times New Roman"/>
          <w:b/>
          <w:i/>
          <w:sz w:val="24"/>
          <w:szCs w:val="24"/>
        </w:rPr>
        <w:t>határozata</w:t>
      </w:r>
    </w:p>
    <w:p w:rsidR="00515465" w:rsidRPr="00797F22" w:rsidRDefault="00515465" w:rsidP="00234A6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97F22" w:rsidRPr="00797F22" w:rsidRDefault="00515465" w:rsidP="00234A6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797F22">
        <w:rPr>
          <w:rFonts w:ascii="Times New Roman" w:hAnsi="Times New Roman"/>
          <w:b/>
          <w:i/>
          <w:sz w:val="24"/>
          <w:szCs w:val="24"/>
        </w:rPr>
        <w:t xml:space="preserve">Hajdúszoboszló Város Önkormányzata Képviselő-testülete </w:t>
      </w:r>
      <w:r w:rsidR="00A6068A">
        <w:rPr>
          <w:rFonts w:ascii="Times New Roman" w:hAnsi="Times New Roman"/>
          <w:b/>
          <w:i/>
          <w:sz w:val="24"/>
          <w:szCs w:val="24"/>
        </w:rPr>
        <w:t xml:space="preserve">az igazgatási szünetről </w:t>
      </w:r>
      <w:r w:rsidR="00797F22" w:rsidRPr="00797F22">
        <w:rPr>
          <w:rFonts w:ascii="Times New Roman" w:hAnsi="Times New Roman"/>
          <w:b/>
          <w:i/>
          <w:sz w:val="24"/>
          <w:szCs w:val="24"/>
        </w:rPr>
        <w:t xml:space="preserve">szóló </w:t>
      </w:r>
      <w:r w:rsidR="00A6068A" w:rsidRPr="00A6068A">
        <w:rPr>
          <w:rFonts w:ascii="Times New Roman" w:hAnsi="Times New Roman"/>
          <w:b/>
          <w:i/>
          <w:sz w:val="24"/>
          <w:szCs w:val="24"/>
        </w:rPr>
        <w:t>2023. évi XXVI. törvény</w:t>
      </w:r>
      <w:r w:rsidR="00A6068A">
        <w:rPr>
          <w:rFonts w:ascii="Times New Roman" w:hAnsi="Times New Roman"/>
          <w:b/>
          <w:i/>
          <w:sz w:val="24"/>
          <w:szCs w:val="24"/>
        </w:rPr>
        <w:t xml:space="preserve"> 7</w:t>
      </w:r>
      <w:r w:rsidR="00797F22" w:rsidRPr="00797F22">
        <w:rPr>
          <w:rFonts w:ascii="Times New Roman" w:hAnsi="Times New Roman"/>
          <w:b/>
          <w:i/>
          <w:sz w:val="24"/>
          <w:szCs w:val="24"/>
        </w:rPr>
        <w:t>. § (</w:t>
      </w:r>
      <w:r w:rsidR="00A6068A">
        <w:rPr>
          <w:rFonts w:ascii="Times New Roman" w:hAnsi="Times New Roman"/>
          <w:b/>
          <w:i/>
          <w:sz w:val="24"/>
          <w:szCs w:val="24"/>
        </w:rPr>
        <w:t>1) bekezdés a) pontjában</w:t>
      </w:r>
      <w:r w:rsidR="00797F22" w:rsidRPr="00797F22">
        <w:rPr>
          <w:rFonts w:ascii="Times New Roman" w:hAnsi="Times New Roman"/>
          <w:b/>
          <w:i/>
          <w:sz w:val="24"/>
          <w:szCs w:val="24"/>
        </w:rPr>
        <w:t xml:space="preserve">, </w:t>
      </w:r>
      <w:r w:rsidR="00A6068A">
        <w:rPr>
          <w:rFonts w:ascii="Times New Roman" w:hAnsi="Times New Roman"/>
          <w:b/>
          <w:i/>
          <w:sz w:val="24"/>
          <w:szCs w:val="24"/>
        </w:rPr>
        <w:t xml:space="preserve">valamint a </w:t>
      </w:r>
      <w:r w:rsidR="00A6068A" w:rsidRPr="00A6068A">
        <w:rPr>
          <w:rFonts w:ascii="Times New Roman" w:hAnsi="Times New Roman"/>
          <w:b/>
          <w:i/>
          <w:sz w:val="24"/>
          <w:szCs w:val="24"/>
        </w:rPr>
        <w:t>közszolgálati tisztviselőkről szóló 2011. évi CXCIX. törvény 232. § (3) bekezdés</w:t>
      </w:r>
      <w:r w:rsidR="00A6068A">
        <w:rPr>
          <w:rFonts w:ascii="Times New Roman" w:hAnsi="Times New Roman"/>
          <w:b/>
          <w:i/>
          <w:sz w:val="24"/>
          <w:szCs w:val="24"/>
        </w:rPr>
        <w:t xml:space="preserve">ében </w:t>
      </w:r>
      <w:r w:rsidR="00A6068A" w:rsidRPr="00797F22">
        <w:rPr>
          <w:rFonts w:ascii="Times New Roman" w:hAnsi="Times New Roman"/>
          <w:b/>
          <w:i/>
          <w:sz w:val="24"/>
          <w:szCs w:val="24"/>
        </w:rPr>
        <w:t>biztosított hatáskörében eljárva</w:t>
      </w:r>
      <w:r w:rsidR="008A5C6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61DDF">
        <w:rPr>
          <w:rFonts w:ascii="Times New Roman" w:hAnsi="Times New Roman"/>
          <w:b/>
          <w:i/>
          <w:sz w:val="24"/>
          <w:szCs w:val="24"/>
        </w:rPr>
        <w:t xml:space="preserve">úgy határoz, hogy </w:t>
      </w:r>
      <w:r w:rsidR="008A5C66" w:rsidRPr="00797F22">
        <w:rPr>
          <w:rFonts w:ascii="Times New Roman" w:hAnsi="Times New Roman"/>
          <w:b/>
          <w:i/>
          <w:sz w:val="24"/>
          <w:szCs w:val="24"/>
        </w:rPr>
        <w:t xml:space="preserve">a </w:t>
      </w:r>
      <w:r w:rsidR="008A5C66">
        <w:rPr>
          <w:rFonts w:ascii="Times New Roman" w:hAnsi="Times New Roman"/>
          <w:b/>
          <w:i/>
          <w:sz w:val="24"/>
          <w:szCs w:val="24"/>
        </w:rPr>
        <w:t>Hajdúszoboszlói</w:t>
      </w:r>
      <w:r w:rsidR="008A5C66" w:rsidRPr="00797F22">
        <w:rPr>
          <w:rFonts w:ascii="Times New Roman" w:hAnsi="Times New Roman"/>
          <w:b/>
          <w:i/>
          <w:sz w:val="24"/>
          <w:szCs w:val="24"/>
        </w:rPr>
        <w:t xml:space="preserve"> Polgármesteri Hivatalban téli ig</w:t>
      </w:r>
      <w:r w:rsidR="008A5C66">
        <w:rPr>
          <w:rFonts w:ascii="Times New Roman" w:hAnsi="Times New Roman"/>
          <w:b/>
          <w:i/>
          <w:sz w:val="24"/>
          <w:szCs w:val="24"/>
        </w:rPr>
        <w:t>azgatási szünetet rendel el 2025. december 29. napjától 2026. január 2. napjáig</w:t>
      </w:r>
      <w:r w:rsidR="00A6068A">
        <w:rPr>
          <w:rFonts w:ascii="Times New Roman" w:hAnsi="Times New Roman"/>
          <w:b/>
          <w:i/>
          <w:sz w:val="24"/>
          <w:szCs w:val="24"/>
        </w:rPr>
        <w:t>,</w:t>
      </w:r>
      <w:r w:rsidR="00A6068A" w:rsidRPr="00A6068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8A5C66">
        <w:rPr>
          <w:rFonts w:ascii="Times New Roman" w:hAnsi="Times New Roman"/>
          <w:b/>
          <w:i/>
          <w:sz w:val="24"/>
          <w:szCs w:val="24"/>
        </w:rPr>
        <w:t>4</w:t>
      </w:r>
      <w:r w:rsidR="00797F22" w:rsidRPr="00797F22">
        <w:rPr>
          <w:rFonts w:ascii="Times New Roman" w:hAnsi="Times New Roman"/>
          <w:b/>
          <w:i/>
          <w:sz w:val="24"/>
          <w:szCs w:val="24"/>
        </w:rPr>
        <w:t xml:space="preserve"> munkanapot érintően.  </w:t>
      </w:r>
    </w:p>
    <w:p w:rsidR="00797F22" w:rsidRPr="00797F22" w:rsidRDefault="00797F22" w:rsidP="00234A6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15465" w:rsidRPr="00797F22" w:rsidRDefault="00797F22" w:rsidP="00234A6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797F22">
        <w:rPr>
          <w:rFonts w:ascii="Times New Roman" w:hAnsi="Times New Roman"/>
          <w:b/>
          <w:i/>
          <w:sz w:val="24"/>
          <w:szCs w:val="24"/>
        </w:rPr>
        <w:t>A képviselő-testület az elrendelt igazgatási szünet kapcsán, a zavartalan feladatellátás érdekében felkéri a jegyzőt a szükséges munkaszervezési intézkedések megtételére</w:t>
      </w:r>
      <w:r>
        <w:rPr>
          <w:rFonts w:ascii="Times New Roman" w:hAnsi="Times New Roman"/>
          <w:b/>
          <w:i/>
          <w:sz w:val="24"/>
          <w:szCs w:val="24"/>
        </w:rPr>
        <w:t xml:space="preserve"> és az alapvető igazgatási feladatok (anyakönyvvezetés, szociális ellátás) folyamatos biztosítására, továbbá</w:t>
      </w:r>
      <w:r w:rsidRPr="00797F22">
        <w:rPr>
          <w:rFonts w:ascii="Times New Roman" w:hAnsi="Times New Roman"/>
          <w:b/>
          <w:i/>
          <w:sz w:val="24"/>
          <w:szCs w:val="24"/>
        </w:rPr>
        <w:t xml:space="preserve"> a lakosság tájékoztatása céljából az erről szóló hirdetmény helyben szokásos módon történő közzétételére.  </w:t>
      </w:r>
    </w:p>
    <w:p w:rsidR="00797F22" w:rsidRPr="00797F22" w:rsidRDefault="00797F22" w:rsidP="00234A6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15465" w:rsidRPr="00797F22" w:rsidRDefault="00515465" w:rsidP="00234A6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797F22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797F2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21DCC">
        <w:rPr>
          <w:rFonts w:ascii="Times New Roman" w:hAnsi="Times New Roman"/>
          <w:b/>
          <w:i/>
          <w:sz w:val="24"/>
          <w:szCs w:val="24"/>
        </w:rPr>
        <w:t>J</w:t>
      </w:r>
      <w:r w:rsidR="00797F22" w:rsidRPr="00797F22">
        <w:rPr>
          <w:rFonts w:ascii="Times New Roman" w:hAnsi="Times New Roman"/>
          <w:b/>
          <w:i/>
          <w:sz w:val="24"/>
          <w:szCs w:val="24"/>
        </w:rPr>
        <w:t>egyző</w:t>
      </w:r>
    </w:p>
    <w:p w:rsidR="00515465" w:rsidRPr="00797F22" w:rsidRDefault="00515465" w:rsidP="00234A6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797F22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Pr="00797F22">
        <w:rPr>
          <w:rFonts w:ascii="Times New Roman" w:hAnsi="Times New Roman"/>
          <w:b/>
          <w:i/>
          <w:sz w:val="24"/>
          <w:szCs w:val="24"/>
        </w:rPr>
        <w:t xml:space="preserve">: </w:t>
      </w:r>
      <w:r w:rsidR="00FB482B">
        <w:rPr>
          <w:rFonts w:ascii="Times New Roman" w:hAnsi="Times New Roman"/>
          <w:b/>
          <w:i/>
          <w:sz w:val="24"/>
          <w:szCs w:val="24"/>
        </w:rPr>
        <w:t>2026. január 2.</w:t>
      </w:r>
      <w:r w:rsidR="00797F22">
        <w:rPr>
          <w:rFonts w:ascii="Times New Roman" w:hAnsi="Times New Roman"/>
          <w:b/>
          <w:i/>
          <w:sz w:val="24"/>
          <w:szCs w:val="24"/>
        </w:rPr>
        <w:t>”</w:t>
      </w:r>
    </w:p>
    <w:p w:rsidR="009F75AF" w:rsidRPr="0033386B" w:rsidRDefault="009F75AF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007" w:rsidRDefault="005A0D35" w:rsidP="00234A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D35">
        <w:rPr>
          <w:rFonts w:ascii="Times New Roman" w:hAnsi="Times New Roman" w:cs="Times New Roman"/>
          <w:sz w:val="24"/>
          <w:szCs w:val="24"/>
        </w:rPr>
        <w:t xml:space="preserve">Hajdúszoboszló, 2025. </w:t>
      </w:r>
      <w:r>
        <w:rPr>
          <w:rFonts w:ascii="Times New Roman" w:hAnsi="Times New Roman" w:cs="Times New Roman"/>
          <w:sz w:val="24"/>
          <w:szCs w:val="24"/>
        </w:rPr>
        <w:t>február 12.</w:t>
      </w:r>
    </w:p>
    <w:p w:rsidR="005A0D35" w:rsidRPr="0033386B" w:rsidRDefault="005A0D35" w:rsidP="00234A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5465" w:rsidRPr="0033386B" w:rsidRDefault="00797F22" w:rsidP="00234A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Morvai Gábor</w:t>
      </w:r>
    </w:p>
    <w:p w:rsidR="00515465" w:rsidRPr="009F75AF" w:rsidRDefault="00797F22" w:rsidP="00234A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sectPr w:rsidR="00515465" w:rsidRPr="009F75AF" w:rsidSect="00515465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586" w:rsidRDefault="00901586" w:rsidP="00234A6E">
      <w:pPr>
        <w:spacing w:after="0" w:line="240" w:lineRule="auto"/>
      </w:pPr>
      <w:r>
        <w:separator/>
      </w:r>
    </w:p>
  </w:endnote>
  <w:endnote w:type="continuationSeparator" w:id="0">
    <w:p w:rsidR="00901586" w:rsidRDefault="00901586" w:rsidP="00234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08869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234A6E" w:rsidRPr="00234A6E" w:rsidRDefault="00234A6E">
        <w:pPr>
          <w:pStyle w:val="llb"/>
          <w:jc w:val="center"/>
          <w:rPr>
            <w:rFonts w:ascii="Times New Roman" w:hAnsi="Times New Roman" w:cs="Times New Roman"/>
            <w:sz w:val="24"/>
          </w:rPr>
        </w:pPr>
        <w:r w:rsidRPr="00234A6E">
          <w:rPr>
            <w:rFonts w:ascii="Times New Roman" w:hAnsi="Times New Roman" w:cs="Times New Roman"/>
            <w:sz w:val="24"/>
          </w:rPr>
          <w:fldChar w:fldCharType="begin"/>
        </w:r>
        <w:r w:rsidRPr="00234A6E">
          <w:rPr>
            <w:rFonts w:ascii="Times New Roman" w:hAnsi="Times New Roman" w:cs="Times New Roman"/>
            <w:sz w:val="24"/>
          </w:rPr>
          <w:instrText>PAGE   \* MERGEFORMAT</w:instrText>
        </w:r>
        <w:r w:rsidRPr="00234A6E">
          <w:rPr>
            <w:rFonts w:ascii="Times New Roman" w:hAnsi="Times New Roman" w:cs="Times New Roman"/>
            <w:sz w:val="24"/>
          </w:rPr>
          <w:fldChar w:fldCharType="separate"/>
        </w:r>
        <w:r w:rsidR="00E46F29">
          <w:rPr>
            <w:rFonts w:ascii="Times New Roman" w:hAnsi="Times New Roman" w:cs="Times New Roman"/>
            <w:noProof/>
            <w:sz w:val="24"/>
          </w:rPr>
          <w:t>2</w:t>
        </w:r>
        <w:r w:rsidRPr="00234A6E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234A6E" w:rsidRDefault="00234A6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586" w:rsidRDefault="00901586" w:rsidP="00234A6E">
      <w:pPr>
        <w:spacing w:after="0" w:line="240" w:lineRule="auto"/>
      </w:pPr>
      <w:r>
        <w:separator/>
      </w:r>
    </w:p>
  </w:footnote>
  <w:footnote w:type="continuationSeparator" w:id="0">
    <w:p w:rsidR="00901586" w:rsidRDefault="00901586" w:rsidP="00234A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F34C5"/>
    <w:multiLevelType w:val="hybridMultilevel"/>
    <w:tmpl w:val="B6D458EE"/>
    <w:lvl w:ilvl="0" w:tplc="9F6A3BAC">
      <w:start w:val="15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465"/>
    <w:rsid w:val="000076F0"/>
    <w:rsid w:val="00061DDF"/>
    <w:rsid w:val="000B03AB"/>
    <w:rsid w:val="001C6D67"/>
    <w:rsid w:val="00234A6E"/>
    <w:rsid w:val="002944CA"/>
    <w:rsid w:val="002D35F9"/>
    <w:rsid w:val="00333DC4"/>
    <w:rsid w:val="003B2836"/>
    <w:rsid w:val="00441E55"/>
    <w:rsid w:val="00454795"/>
    <w:rsid w:val="004B284A"/>
    <w:rsid w:val="004B7F33"/>
    <w:rsid w:val="00515465"/>
    <w:rsid w:val="00524411"/>
    <w:rsid w:val="0059003B"/>
    <w:rsid w:val="005A0D35"/>
    <w:rsid w:val="00660251"/>
    <w:rsid w:val="00664720"/>
    <w:rsid w:val="006B5F47"/>
    <w:rsid w:val="00700134"/>
    <w:rsid w:val="007242DF"/>
    <w:rsid w:val="00737E6B"/>
    <w:rsid w:val="00764D5B"/>
    <w:rsid w:val="00785A8E"/>
    <w:rsid w:val="00797F22"/>
    <w:rsid w:val="008A21E7"/>
    <w:rsid w:val="008A5C66"/>
    <w:rsid w:val="00901586"/>
    <w:rsid w:val="009165D4"/>
    <w:rsid w:val="00955D2F"/>
    <w:rsid w:val="0095616A"/>
    <w:rsid w:val="009F75AF"/>
    <w:rsid w:val="00A04846"/>
    <w:rsid w:val="00A3086F"/>
    <w:rsid w:val="00A6068A"/>
    <w:rsid w:val="00B93C79"/>
    <w:rsid w:val="00BC213D"/>
    <w:rsid w:val="00CD1CED"/>
    <w:rsid w:val="00CF2E6E"/>
    <w:rsid w:val="00D21DCC"/>
    <w:rsid w:val="00D900E9"/>
    <w:rsid w:val="00D958A5"/>
    <w:rsid w:val="00DB75DA"/>
    <w:rsid w:val="00DC09A8"/>
    <w:rsid w:val="00DE0382"/>
    <w:rsid w:val="00E0765B"/>
    <w:rsid w:val="00E46F29"/>
    <w:rsid w:val="00EA5007"/>
    <w:rsid w:val="00EE3645"/>
    <w:rsid w:val="00EE3F44"/>
    <w:rsid w:val="00FB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B5031"/>
  <w15:docId w15:val="{3AC55A37-416A-47FB-B3E3-C544D72C6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15465"/>
  </w:style>
  <w:style w:type="paragraph" w:styleId="Cmsor1">
    <w:name w:val="heading 1"/>
    <w:basedOn w:val="Norml"/>
    <w:next w:val="Norml"/>
    <w:link w:val="Cmsor1Char"/>
    <w:qFormat/>
    <w:rsid w:val="005154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51546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515465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515465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515465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CF2E6E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234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34A6E"/>
  </w:style>
  <w:style w:type="paragraph" w:styleId="llb">
    <w:name w:val="footer"/>
    <w:basedOn w:val="Norml"/>
    <w:link w:val="llbChar"/>
    <w:uiPriority w:val="99"/>
    <w:unhideWhenUsed/>
    <w:rsid w:val="00234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34A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762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</dc:creator>
  <cp:keywords/>
  <dc:description/>
  <cp:lastModifiedBy>dr. Szilágyi Kata</cp:lastModifiedBy>
  <cp:revision>21</cp:revision>
  <dcterms:created xsi:type="dcterms:W3CDTF">2025-02-11T14:45:00Z</dcterms:created>
  <dcterms:modified xsi:type="dcterms:W3CDTF">2025-02-21T08:27:00Z</dcterms:modified>
</cp:coreProperties>
</file>