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0E6CBD" w:rsidRPr="00D204A2" w:rsidTr="00283FA7">
        <w:trPr>
          <w:trHeight w:val="851"/>
        </w:trPr>
        <w:tc>
          <w:tcPr>
            <w:tcW w:w="6946" w:type="dxa"/>
            <w:gridSpan w:val="3"/>
            <w:hideMark/>
          </w:tcPr>
          <w:p w:rsidR="000E6CBD" w:rsidRPr="00D204A2" w:rsidRDefault="000E6CBD" w:rsidP="00CD2F0E">
            <w:pPr>
              <w:keepNext/>
              <w:spacing w:after="0" w:line="240" w:lineRule="auto"/>
              <w:outlineLvl w:val="0"/>
              <w:rPr>
                <w:rFonts w:ascii="Times New Roman" w:eastAsia="Times New Roman" w:hAnsi="Times New Roman" w:cs="Times New Roman"/>
                <w:b/>
                <w:bCs/>
                <w:kern w:val="32"/>
                <w:sz w:val="24"/>
                <w:szCs w:val="24"/>
                <w:lang w:eastAsia="hu-HU"/>
              </w:rPr>
            </w:pPr>
            <w:r w:rsidRPr="00D204A2">
              <w:rPr>
                <w:rFonts w:ascii="Times New Roman" w:eastAsia="Times New Roman" w:hAnsi="Times New Roman" w:cs="Times New Roman"/>
                <w:b/>
                <w:bCs/>
                <w:kern w:val="32"/>
                <w:sz w:val="24"/>
                <w:szCs w:val="24"/>
                <w:lang w:eastAsia="hu-HU"/>
              </w:rPr>
              <w:t xml:space="preserve">Hajdúszoboszlói Polgármesteri Hivatal </w:t>
            </w:r>
          </w:p>
          <w:p w:rsidR="000E6CBD" w:rsidRPr="00D204A2" w:rsidRDefault="000E6CBD" w:rsidP="00CD2F0E">
            <w:pPr>
              <w:keepNext/>
              <w:spacing w:after="0" w:line="240" w:lineRule="auto"/>
              <w:outlineLvl w:val="0"/>
              <w:rPr>
                <w:rFonts w:ascii="Times New Roman" w:eastAsia="Times New Roman" w:hAnsi="Times New Roman" w:cs="Times New Roman"/>
                <w:b/>
                <w:bCs/>
                <w:kern w:val="32"/>
                <w:sz w:val="24"/>
                <w:szCs w:val="24"/>
                <w:lang w:eastAsia="hu-HU"/>
              </w:rPr>
            </w:pPr>
            <w:r w:rsidRPr="00D204A2">
              <w:rPr>
                <w:rFonts w:ascii="Times New Roman" w:eastAsia="Times New Roman" w:hAnsi="Times New Roman" w:cs="Times New Roman"/>
                <w:b/>
                <w:bCs/>
                <w:kern w:val="32"/>
                <w:sz w:val="24"/>
                <w:szCs w:val="24"/>
                <w:lang w:eastAsia="hu-HU"/>
              </w:rPr>
              <w:t>Gazdasági és Városfejlesztési Főosztály</w:t>
            </w:r>
          </w:p>
          <w:p w:rsidR="000E6CBD" w:rsidRPr="00D204A2" w:rsidRDefault="000E6CBD" w:rsidP="00CD2F0E">
            <w:pPr>
              <w:spacing w:after="0" w:line="240" w:lineRule="auto"/>
              <w:rPr>
                <w:rFonts w:ascii="Times New Roman" w:hAnsi="Times New Roman" w:cs="Times New Roman"/>
                <w:b/>
                <w:sz w:val="24"/>
                <w:szCs w:val="24"/>
                <w:lang w:eastAsia="hu-HU"/>
              </w:rPr>
            </w:pPr>
            <w:r w:rsidRPr="00D204A2">
              <w:rPr>
                <w:rFonts w:ascii="Times New Roman" w:hAnsi="Times New Roman" w:cs="Times New Roman"/>
                <w:b/>
                <w:sz w:val="24"/>
                <w:szCs w:val="24"/>
                <w:lang w:eastAsia="hu-HU"/>
              </w:rPr>
              <w:t>Vagyongazdálkodási Osztály</w:t>
            </w:r>
          </w:p>
          <w:p w:rsidR="000E6CBD" w:rsidRPr="00D204A2" w:rsidRDefault="000E6CBD" w:rsidP="00CD2F0E">
            <w:pPr>
              <w:keepNext/>
              <w:spacing w:after="0" w:line="240" w:lineRule="auto"/>
              <w:outlineLvl w:val="1"/>
              <w:rPr>
                <w:rFonts w:ascii="Times New Roman" w:eastAsia="Times New Roman" w:hAnsi="Times New Roman" w:cs="Times New Roman"/>
                <w:bCs/>
                <w:sz w:val="24"/>
                <w:szCs w:val="24"/>
                <w:lang w:eastAsia="hu-HU"/>
              </w:rPr>
            </w:pPr>
            <w:r w:rsidRPr="00D204A2">
              <w:rPr>
                <w:rFonts w:ascii="Times New Roman" w:eastAsia="Times New Roman" w:hAnsi="Times New Roman" w:cs="Times New Roman"/>
                <w:bCs/>
                <w:sz w:val="24"/>
                <w:szCs w:val="24"/>
                <w:lang w:eastAsia="hu-HU"/>
              </w:rPr>
              <w:t xml:space="preserve">4200 Hajdúszoboszló, Hősök tere l. </w:t>
            </w:r>
          </w:p>
          <w:p w:rsidR="000E6CBD" w:rsidRPr="00D204A2" w:rsidRDefault="00881A61" w:rsidP="00CD2F0E">
            <w:pPr>
              <w:spacing w:after="0" w:line="240" w:lineRule="auto"/>
              <w:jc w:val="both"/>
              <w:rPr>
                <w:rFonts w:ascii="Times New Roman" w:hAnsi="Times New Roman" w:cs="Times New Roman"/>
                <w:sz w:val="24"/>
                <w:szCs w:val="24"/>
              </w:rPr>
            </w:pPr>
            <w:r w:rsidRPr="00D204A2">
              <w:rPr>
                <w:rFonts w:ascii="Times New Roman" w:hAnsi="Times New Roman" w:cs="Times New Roman"/>
                <w:sz w:val="24"/>
                <w:szCs w:val="24"/>
              </w:rPr>
              <w:t>www.hajduszoboszlo.eu</w:t>
            </w:r>
          </w:p>
          <w:p w:rsidR="00881A61" w:rsidRPr="00D204A2" w:rsidRDefault="00881A61" w:rsidP="00CD2F0E">
            <w:pPr>
              <w:spacing w:after="0" w:line="240" w:lineRule="auto"/>
              <w:jc w:val="both"/>
              <w:rPr>
                <w:rFonts w:ascii="Times New Roman" w:eastAsia="Times New Roman" w:hAnsi="Times New Roman" w:cs="Times New Roman"/>
                <w:sz w:val="24"/>
                <w:szCs w:val="24"/>
                <w:u w:val="single"/>
              </w:rPr>
            </w:pPr>
          </w:p>
        </w:tc>
        <w:tc>
          <w:tcPr>
            <w:tcW w:w="2835" w:type="dxa"/>
          </w:tcPr>
          <w:p w:rsidR="00626234" w:rsidRDefault="00626234" w:rsidP="009D2DCC">
            <w:pPr>
              <w:spacing w:after="0" w:line="240" w:lineRule="auto"/>
              <w:jc w:val="center"/>
              <w:rPr>
                <w:rFonts w:ascii="Times New Roman" w:hAnsi="Times New Roman" w:cs="Times New Roman"/>
                <w:b/>
                <w:sz w:val="24"/>
                <w:szCs w:val="24"/>
              </w:rPr>
            </w:pPr>
          </w:p>
          <w:p w:rsidR="000E6CBD" w:rsidRPr="009D2DCC" w:rsidRDefault="009D2DCC" w:rsidP="009D2DCC">
            <w:pPr>
              <w:spacing w:after="0" w:line="240" w:lineRule="auto"/>
              <w:jc w:val="center"/>
              <w:rPr>
                <w:rFonts w:ascii="Times New Roman" w:hAnsi="Times New Roman" w:cs="Times New Roman"/>
                <w:b/>
                <w:sz w:val="24"/>
                <w:szCs w:val="24"/>
              </w:rPr>
            </w:pPr>
            <w:bookmarkStart w:id="0" w:name="_GoBack"/>
            <w:bookmarkEnd w:id="0"/>
            <w:r w:rsidRPr="009D2DCC">
              <w:rPr>
                <w:rFonts w:ascii="Times New Roman" w:hAnsi="Times New Roman" w:cs="Times New Roman"/>
                <w:b/>
                <w:sz w:val="24"/>
                <w:szCs w:val="24"/>
              </w:rPr>
              <w:t>25.</w:t>
            </w:r>
          </w:p>
          <w:p w:rsidR="000E6CBD" w:rsidRPr="00D204A2" w:rsidRDefault="000E6CBD" w:rsidP="00CD2F0E">
            <w:pPr>
              <w:spacing w:after="0" w:line="240" w:lineRule="auto"/>
              <w:rPr>
                <w:rFonts w:ascii="Times New Roman" w:hAnsi="Times New Roman" w:cs="Times New Roman"/>
                <w:sz w:val="24"/>
                <w:szCs w:val="24"/>
              </w:rPr>
            </w:pPr>
            <w:r w:rsidRPr="00D204A2">
              <w:rPr>
                <w:rFonts w:ascii="Times New Roman" w:hAnsi="Times New Roman" w:cs="Times New Roman"/>
                <w:sz w:val="24"/>
                <w:szCs w:val="24"/>
              </w:rPr>
              <w:t xml:space="preserve">  …………………………</w:t>
            </w:r>
          </w:p>
          <w:p w:rsidR="000E6CBD" w:rsidRPr="00D204A2" w:rsidRDefault="000E6CBD" w:rsidP="00CD2F0E">
            <w:pPr>
              <w:spacing w:after="0" w:line="240" w:lineRule="auto"/>
              <w:ind w:left="34" w:hanging="34"/>
              <w:jc w:val="center"/>
              <w:rPr>
                <w:rFonts w:ascii="Times New Roman" w:hAnsi="Times New Roman" w:cs="Times New Roman"/>
                <w:sz w:val="24"/>
                <w:szCs w:val="24"/>
              </w:rPr>
            </w:pPr>
            <w:r w:rsidRPr="00D204A2">
              <w:rPr>
                <w:rFonts w:ascii="Times New Roman" w:hAnsi="Times New Roman" w:cs="Times New Roman"/>
                <w:sz w:val="24"/>
                <w:szCs w:val="24"/>
              </w:rPr>
              <w:t>sorszám</w:t>
            </w:r>
          </w:p>
          <w:p w:rsidR="000E6CBD" w:rsidRPr="00D204A2" w:rsidRDefault="000E6CBD" w:rsidP="00CD2F0E">
            <w:pPr>
              <w:spacing w:after="0" w:line="240" w:lineRule="auto"/>
              <w:ind w:left="34" w:hanging="34"/>
              <w:jc w:val="center"/>
              <w:rPr>
                <w:rFonts w:ascii="Times New Roman" w:eastAsia="Times New Roman" w:hAnsi="Times New Roman" w:cs="Times New Roman"/>
                <w:sz w:val="24"/>
                <w:szCs w:val="24"/>
              </w:rPr>
            </w:pPr>
          </w:p>
        </w:tc>
      </w:tr>
      <w:tr w:rsidR="000E6CBD" w:rsidRPr="00D204A2"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rsidR="000E6CBD" w:rsidRPr="00D204A2" w:rsidRDefault="000E6CBD" w:rsidP="00CD2F0E">
            <w:pPr>
              <w:spacing w:after="0" w:line="240" w:lineRule="auto"/>
              <w:jc w:val="both"/>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 xml:space="preserve">Ügyiratszám: </w:t>
            </w:r>
            <w:r w:rsidR="00AC2E4B" w:rsidRPr="0054395A">
              <w:rPr>
                <w:rFonts w:ascii="Times New Roman" w:hAnsi="Times New Roman" w:cs="Times New Roman"/>
                <w:sz w:val="24"/>
                <w:szCs w:val="24"/>
                <w:shd w:val="clear" w:color="auto" w:fill="FFFFFF"/>
              </w:rPr>
              <w:t>HSZ/28489/2025.</w:t>
            </w:r>
          </w:p>
          <w:p w:rsidR="000E6CBD" w:rsidRPr="00D204A2" w:rsidRDefault="000E6CBD" w:rsidP="00CD2F0E">
            <w:pPr>
              <w:spacing w:after="0" w:line="240" w:lineRule="auto"/>
              <w:jc w:val="both"/>
              <w:rPr>
                <w:rFonts w:ascii="Times New Roman" w:eastAsia="Times New Roman" w:hAnsi="Times New Roman" w:cs="Times New Roman"/>
                <w:sz w:val="24"/>
                <w:szCs w:val="24"/>
                <w:lang w:eastAsia="hu-HU"/>
              </w:rPr>
            </w:pPr>
          </w:p>
          <w:p w:rsidR="000E6CBD" w:rsidRPr="00D204A2" w:rsidRDefault="000E6CBD" w:rsidP="00CD2F0E">
            <w:pPr>
              <w:spacing w:after="0" w:line="240" w:lineRule="auto"/>
              <w:jc w:val="both"/>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 xml:space="preserve">A 2025. </w:t>
            </w:r>
            <w:r w:rsidR="007D6D7A">
              <w:rPr>
                <w:rFonts w:ascii="Times New Roman" w:eastAsia="Times New Roman" w:hAnsi="Times New Roman" w:cs="Times New Roman"/>
                <w:sz w:val="24"/>
                <w:szCs w:val="24"/>
                <w:lang w:eastAsia="hu-HU"/>
              </w:rPr>
              <w:t>október 15</w:t>
            </w:r>
            <w:r w:rsidRPr="00D204A2">
              <w:rPr>
                <w:rFonts w:ascii="Times New Roman" w:eastAsia="Times New Roman" w:hAnsi="Times New Roman" w:cs="Times New Roman"/>
                <w:sz w:val="24"/>
                <w:szCs w:val="24"/>
                <w:lang w:eastAsia="hu-HU"/>
              </w:rPr>
              <w:t>-i</w:t>
            </w:r>
          </w:p>
          <w:p w:rsidR="000E6CBD" w:rsidRPr="00D204A2" w:rsidRDefault="000E6CBD" w:rsidP="00CD2F0E">
            <w:pPr>
              <w:spacing w:after="0" w:line="240" w:lineRule="auto"/>
              <w:jc w:val="both"/>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képviselő-testületi nyílt ülés</w:t>
            </w:r>
          </w:p>
          <w:p w:rsidR="000E6CBD" w:rsidRPr="00D204A2" w:rsidRDefault="000E6CBD" w:rsidP="00CD2F0E">
            <w:pPr>
              <w:spacing w:after="0" w:line="240" w:lineRule="auto"/>
              <w:jc w:val="both"/>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ügyintéző:</w:t>
            </w:r>
          </w:p>
        </w:tc>
        <w:tc>
          <w:tcPr>
            <w:tcW w:w="3652" w:type="dxa"/>
            <w:gridSpan w:val="2"/>
            <w:tcBorders>
              <w:top w:val="single" w:sz="4" w:space="0" w:color="auto"/>
              <w:left w:val="single" w:sz="4" w:space="0" w:color="auto"/>
              <w:bottom w:val="single" w:sz="4" w:space="0" w:color="auto"/>
              <w:right w:val="single" w:sz="4" w:space="0" w:color="auto"/>
            </w:tcBorders>
            <w:hideMark/>
          </w:tcPr>
          <w:p w:rsidR="000E6CBD" w:rsidRPr="00D204A2" w:rsidRDefault="002E5650" w:rsidP="00CD2F0E">
            <w:pPr>
              <w:spacing w:after="0" w:line="240" w:lineRule="auto"/>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dr. Biró Anett vagyongazdálkodási osztályvezető</w:t>
            </w:r>
          </w:p>
        </w:tc>
      </w:tr>
      <w:tr w:rsidR="000E6CBD" w:rsidRPr="00D204A2"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rsidR="000E6CBD" w:rsidRPr="00D204A2" w:rsidRDefault="000E6CBD" w:rsidP="00CD2F0E">
            <w:pPr>
              <w:spacing w:after="0" w:line="240" w:lineRule="auto"/>
              <w:jc w:val="center"/>
              <w:rPr>
                <w:rFonts w:ascii="Times New Roman" w:eastAsia="Times New Roman" w:hAnsi="Times New Roman" w:cs="Times New Roman"/>
                <w:sz w:val="24"/>
                <w:szCs w:val="24"/>
                <w:lang w:eastAsia="hu-HU"/>
              </w:rPr>
            </w:pPr>
          </w:p>
        </w:tc>
      </w:tr>
      <w:tr w:rsidR="000E6CBD" w:rsidRPr="00D204A2"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rsidR="000E6CBD" w:rsidRPr="00D204A2" w:rsidRDefault="002A77D3" w:rsidP="00CD2F0E">
            <w:pPr>
              <w:spacing w:after="0" w:line="240" w:lineRule="auto"/>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Városfejlesztési és Műszaki Bizottság</w:t>
            </w:r>
            <w:r w:rsidRPr="00D204A2">
              <w:rPr>
                <w:rFonts w:ascii="Times New Roman" w:hAnsi="Times New Roman" w:cs="Times New Roman"/>
                <w:sz w:val="24"/>
                <w:szCs w:val="24"/>
              </w:rPr>
              <w:t xml:space="preserve">; </w:t>
            </w:r>
            <w:r w:rsidR="003C5E08" w:rsidRPr="00D204A2">
              <w:rPr>
                <w:rFonts w:ascii="Times New Roman" w:hAnsi="Times New Roman" w:cs="Times New Roman"/>
                <w:sz w:val="24"/>
                <w:szCs w:val="24"/>
              </w:rPr>
              <w:t>P</w:t>
            </w:r>
            <w:r w:rsidR="007D6D7A">
              <w:rPr>
                <w:rFonts w:ascii="Times New Roman" w:hAnsi="Times New Roman" w:cs="Times New Roman"/>
                <w:sz w:val="24"/>
                <w:szCs w:val="24"/>
              </w:rPr>
              <w:t>énzügyi és Gazdasági Bizottság</w:t>
            </w:r>
          </w:p>
        </w:tc>
      </w:tr>
      <w:tr w:rsidR="000E6CBD" w:rsidRPr="00D204A2"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r w:rsidRPr="00D204A2">
              <w:rPr>
                <w:rFonts w:ascii="Times New Roman" w:eastAsia="Times New Roman" w:hAnsi="Times New Roman" w:cs="Times New Roman"/>
                <w:sz w:val="24"/>
                <w:szCs w:val="24"/>
                <w:lang w:eastAsia="hu-HU"/>
              </w:rPr>
              <w:t xml:space="preserve">minősített többség </w:t>
            </w:r>
            <w:r w:rsidRPr="00D204A2">
              <w:rPr>
                <w:rFonts w:ascii="Times New Roman" w:hAnsi="Times New Roman" w:cs="Times New Roman"/>
                <w:sz w:val="24"/>
                <w:szCs w:val="24"/>
              </w:rPr>
              <w:t>(SZMSZ 3. melléklet 2. alpontja alapján)</w:t>
            </w:r>
          </w:p>
        </w:tc>
      </w:tr>
      <w:tr w:rsidR="000E6CBD" w:rsidRPr="00D204A2"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proofErr w:type="gramStart"/>
            <w:r w:rsidRPr="00D204A2">
              <w:rPr>
                <w:rFonts w:ascii="Times New Roman" w:eastAsia="Times New Roman" w:hAnsi="Times New Roman" w:cs="Times New Roman"/>
                <w:sz w:val="24"/>
                <w:szCs w:val="24"/>
                <w:lang w:eastAsia="hu-HU"/>
              </w:rPr>
              <w:t>döntés(</w:t>
            </w:r>
            <w:proofErr w:type="spellStart"/>
            <w:proofErr w:type="gramEnd"/>
            <w:r w:rsidRPr="00D204A2">
              <w:rPr>
                <w:rFonts w:ascii="Times New Roman" w:eastAsia="Times New Roman" w:hAnsi="Times New Roman" w:cs="Times New Roman"/>
                <w:sz w:val="24"/>
                <w:szCs w:val="24"/>
                <w:lang w:eastAsia="hu-HU"/>
              </w:rPr>
              <w:t>ek</w:t>
            </w:r>
            <w:proofErr w:type="spellEnd"/>
            <w:r w:rsidRPr="00D204A2">
              <w:rPr>
                <w:rFonts w:ascii="Times New Roman" w:eastAsia="Times New Roman" w:hAnsi="Times New Roman" w:cs="Times New Roman"/>
                <w:sz w:val="24"/>
                <w:szCs w:val="24"/>
                <w:lang w:eastAsia="hu-HU"/>
              </w:rPr>
              <w:t>) típusa, darabszáma:</w:t>
            </w:r>
          </w:p>
        </w:tc>
        <w:tc>
          <w:tcPr>
            <w:tcW w:w="3652" w:type="dxa"/>
            <w:gridSpan w:val="2"/>
            <w:tcBorders>
              <w:top w:val="single" w:sz="4" w:space="0" w:color="auto"/>
              <w:left w:val="single" w:sz="4" w:space="0" w:color="auto"/>
              <w:bottom w:val="single" w:sz="4" w:space="0" w:color="auto"/>
              <w:right w:val="single" w:sz="4" w:space="0" w:color="auto"/>
            </w:tcBorders>
          </w:tcPr>
          <w:p w:rsidR="000E6CBD" w:rsidRPr="00D204A2" w:rsidRDefault="000E6CBD" w:rsidP="00CD2F0E">
            <w:pPr>
              <w:spacing w:after="0" w:line="240" w:lineRule="auto"/>
              <w:rPr>
                <w:rFonts w:ascii="Times New Roman" w:eastAsia="Times New Roman" w:hAnsi="Times New Roman" w:cs="Times New Roman"/>
                <w:sz w:val="24"/>
                <w:szCs w:val="24"/>
                <w:lang w:eastAsia="hu-HU"/>
              </w:rPr>
            </w:pPr>
            <w:r w:rsidRPr="00AC2E4B">
              <w:rPr>
                <w:rFonts w:ascii="Times New Roman" w:eastAsia="Times New Roman" w:hAnsi="Times New Roman" w:cs="Times New Roman"/>
                <w:sz w:val="24"/>
                <w:szCs w:val="24"/>
                <w:lang w:eastAsia="hu-HU"/>
              </w:rPr>
              <w:t>1 db határozat</w:t>
            </w:r>
            <w:r w:rsidRPr="00D204A2">
              <w:rPr>
                <w:rFonts w:ascii="Times New Roman" w:eastAsia="Times New Roman" w:hAnsi="Times New Roman" w:cs="Times New Roman"/>
                <w:sz w:val="24"/>
                <w:szCs w:val="24"/>
                <w:lang w:eastAsia="hu-HU"/>
              </w:rPr>
              <w:t xml:space="preserve"> </w:t>
            </w:r>
          </w:p>
        </w:tc>
      </w:tr>
    </w:tbl>
    <w:p w:rsidR="000E6CBD" w:rsidRPr="00D204A2" w:rsidRDefault="000E6CBD" w:rsidP="00CD2F0E">
      <w:pPr>
        <w:spacing w:after="0" w:line="240" w:lineRule="auto"/>
        <w:rPr>
          <w:rFonts w:ascii="Times New Roman" w:eastAsia="Calibri" w:hAnsi="Times New Roman" w:cs="Times New Roman"/>
          <w:sz w:val="24"/>
          <w:szCs w:val="24"/>
        </w:rPr>
      </w:pPr>
    </w:p>
    <w:p w:rsidR="003C5E08" w:rsidRPr="00D204A2" w:rsidRDefault="000E6CBD" w:rsidP="00CD2F0E">
      <w:pPr>
        <w:spacing w:after="0" w:line="240" w:lineRule="auto"/>
        <w:jc w:val="center"/>
        <w:rPr>
          <w:rFonts w:ascii="Times New Roman" w:eastAsia="Calibri" w:hAnsi="Times New Roman" w:cs="Times New Roman"/>
          <w:b/>
          <w:sz w:val="24"/>
          <w:szCs w:val="24"/>
        </w:rPr>
      </w:pPr>
      <w:r w:rsidRPr="00D204A2">
        <w:rPr>
          <w:rFonts w:ascii="Times New Roman" w:eastAsia="Calibri" w:hAnsi="Times New Roman" w:cs="Times New Roman"/>
          <w:b/>
          <w:sz w:val="24"/>
          <w:szCs w:val="24"/>
        </w:rPr>
        <w:t>E</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L</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Ő</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T</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E</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R</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J</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E</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S</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Z</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T</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É</w:t>
      </w:r>
      <w:r w:rsidR="00626234">
        <w:rPr>
          <w:rFonts w:ascii="Times New Roman" w:eastAsia="Calibri" w:hAnsi="Times New Roman" w:cs="Times New Roman"/>
          <w:b/>
          <w:sz w:val="24"/>
          <w:szCs w:val="24"/>
        </w:rPr>
        <w:t xml:space="preserve"> </w:t>
      </w:r>
      <w:r w:rsidRPr="00D204A2">
        <w:rPr>
          <w:rFonts w:ascii="Times New Roman" w:eastAsia="Calibri" w:hAnsi="Times New Roman" w:cs="Times New Roman"/>
          <w:b/>
          <w:sz w:val="24"/>
          <w:szCs w:val="24"/>
        </w:rPr>
        <w:t>S</w:t>
      </w:r>
    </w:p>
    <w:p w:rsidR="00D204A2" w:rsidRPr="00D204A2" w:rsidRDefault="00A73915" w:rsidP="00CD2F0E">
      <w:pPr>
        <w:spacing w:after="0" w:line="240" w:lineRule="auto"/>
        <w:jc w:val="center"/>
        <w:rPr>
          <w:rFonts w:ascii="Times New Roman" w:eastAsia="Times New Roman" w:hAnsi="Times New Roman" w:cs="Times New Roman"/>
          <w:b/>
          <w:color w:val="000000"/>
          <w:sz w:val="24"/>
          <w:szCs w:val="24"/>
          <w:lang w:eastAsia="hu-HU"/>
        </w:rPr>
      </w:pPr>
      <w:proofErr w:type="gramStart"/>
      <w:r>
        <w:rPr>
          <w:rFonts w:ascii="Times New Roman" w:hAnsi="Times New Roman" w:cs="Times New Roman"/>
          <w:b/>
          <w:sz w:val="24"/>
          <w:szCs w:val="24"/>
        </w:rPr>
        <w:t>ingatlanhasználati</w:t>
      </w:r>
      <w:proofErr w:type="gramEnd"/>
      <w:r>
        <w:rPr>
          <w:rFonts w:ascii="Times New Roman" w:hAnsi="Times New Roman" w:cs="Times New Roman"/>
          <w:b/>
          <w:sz w:val="24"/>
          <w:szCs w:val="24"/>
        </w:rPr>
        <w:t xml:space="preserve"> kérelemről</w:t>
      </w:r>
    </w:p>
    <w:p w:rsidR="00D204A2" w:rsidRPr="00D204A2" w:rsidRDefault="00D204A2" w:rsidP="00CD2F0E">
      <w:pPr>
        <w:spacing w:after="0" w:line="240" w:lineRule="auto"/>
        <w:jc w:val="center"/>
        <w:rPr>
          <w:rFonts w:ascii="Times New Roman" w:eastAsia="SimSun" w:hAnsi="Times New Roman" w:cs="Times New Roman"/>
          <w:b/>
          <w:sz w:val="24"/>
          <w:szCs w:val="24"/>
        </w:rPr>
      </w:pPr>
    </w:p>
    <w:p w:rsidR="00D204A2" w:rsidRPr="00D204A2" w:rsidRDefault="00D204A2" w:rsidP="00CD2F0E">
      <w:pPr>
        <w:spacing w:after="0" w:line="240" w:lineRule="auto"/>
        <w:rPr>
          <w:rFonts w:ascii="Times New Roman" w:eastAsia="SimSun" w:hAnsi="Times New Roman" w:cs="Times New Roman"/>
          <w:b/>
          <w:sz w:val="24"/>
          <w:szCs w:val="24"/>
        </w:rPr>
      </w:pPr>
      <w:r w:rsidRPr="00D204A2">
        <w:rPr>
          <w:rFonts w:ascii="Times New Roman" w:eastAsia="SimSun" w:hAnsi="Times New Roman" w:cs="Times New Roman"/>
          <w:b/>
          <w:sz w:val="24"/>
          <w:szCs w:val="24"/>
        </w:rPr>
        <w:t>Tisztelt Képviselő-testület!</w:t>
      </w:r>
    </w:p>
    <w:p w:rsidR="00D204A2" w:rsidRPr="00D204A2" w:rsidRDefault="00D204A2" w:rsidP="00CD2F0E">
      <w:pPr>
        <w:spacing w:after="0" w:line="240" w:lineRule="auto"/>
        <w:rPr>
          <w:rFonts w:ascii="Times New Roman" w:eastAsia="SimSun" w:hAnsi="Times New Roman" w:cs="Times New Roman"/>
          <w:b/>
          <w:sz w:val="24"/>
          <w:szCs w:val="24"/>
        </w:rPr>
      </w:pPr>
      <w:r w:rsidRPr="00D204A2">
        <w:rPr>
          <w:rFonts w:ascii="Times New Roman" w:eastAsia="SimSun" w:hAnsi="Times New Roman" w:cs="Times New Roman"/>
          <w:b/>
          <w:sz w:val="24"/>
          <w:szCs w:val="24"/>
        </w:rPr>
        <w:t>Tisztelt Bizottság</w:t>
      </w:r>
      <w:r w:rsidR="00AC2E4B">
        <w:rPr>
          <w:rFonts w:ascii="Times New Roman" w:eastAsia="SimSun" w:hAnsi="Times New Roman" w:cs="Times New Roman"/>
          <w:b/>
          <w:sz w:val="24"/>
          <w:szCs w:val="24"/>
        </w:rPr>
        <w:t>ok</w:t>
      </w:r>
      <w:r w:rsidRPr="00D204A2">
        <w:rPr>
          <w:rFonts w:ascii="Times New Roman" w:eastAsia="SimSun" w:hAnsi="Times New Roman" w:cs="Times New Roman"/>
          <w:b/>
          <w:sz w:val="24"/>
          <w:szCs w:val="24"/>
        </w:rPr>
        <w:t>!</w:t>
      </w:r>
    </w:p>
    <w:p w:rsidR="00D204A2" w:rsidRDefault="00D204A2" w:rsidP="00CD2F0E">
      <w:pPr>
        <w:spacing w:after="0" w:line="240" w:lineRule="auto"/>
        <w:rPr>
          <w:rFonts w:ascii="Times New Roman" w:eastAsia="SimSun" w:hAnsi="Times New Roman" w:cs="Times New Roman"/>
          <w:b/>
          <w:sz w:val="24"/>
          <w:szCs w:val="24"/>
        </w:rPr>
      </w:pPr>
    </w:p>
    <w:p w:rsidR="006D748C" w:rsidRDefault="00A73915" w:rsidP="003127F4">
      <w:pPr>
        <w:spacing w:after="0" w:line="240" w:lineRule="auto"/>
        <w:jc w:val="both"/>
        <w:rPr>
          <w:rFonts w:ascii="Times New Roman" w:hAnsi="Times New Roman" w:cs="Times New Roman"/>
          <w:i/>
          <w:sz w:val="24"/>
          <w:szCs w:val="24"/>
        </w:rPr>
      </w:pPr>
      <w:r w:rsidRPr="003127F4">
        <w:rPr>
          <w:rFonts w:ascii="Times New Roman" w:hAnsi="Times New Roman" w:cs="Times New Roman"/>
          <w:sz w:val="24"/>
          <w:szCs w:val="24"/>
        </w:rPr>
        <w:t>K</w:t>
      </w:r>
      <w:r w:rsidR="007D6D7A" w:rsidRPr="003127F4">
        <w:rPr>
          <w:rFonts w:ascii="Times New Roman" w:hAnsi="Times New Roman" w:cs="Times New Roman"/>
          <w:sz w:val="24"/>
          <w:szCs w:val="24"/>
        </w:rPr>
        <w:t xml:space="preserve">érelem érkezett </w:t>
      </w:r>
      <w:r w:rsidR="00DC2199" w:rsidRPr="003127F4">
        <w:rPr>
          <w:rFonts w:ascii="Times New Roman" w:hAnsi="Times New Roman" w:cs="Times New Roman"/>
          <w:sz w:val="24"/>
          <w:szCs w:val="24"/>
        </w:rPr>
        <w:t xml:space="preserve">Hajdúszoboszló Város Önkormányzatához </w:t>
      </w:r>
      <w:r w:rsidR="00CD2F0E" w:rsidRPr="003127F4">
        <w:rPr>
          <w:rFonts w:ascii="Times New Roman" w:hAnsi="Times New Roman" w:cs="Times New Roman"/>
          <w:sz w:val="24"/>
          <w:szCs w:val="24"/>
        </w:rPr>
        <w:t>(</w:t>
      </w:r>
      <w:r w:rsidR="00CD2F0E" w:rsidRPr="003127F4">
        <w:rPr>
          <w:rFonts w:ascii="Times New Roman" w:hAnsi="Times New Roman" w:cs="Times New Roman"/>
          <w:i/>
          <w:sz w:val="24"/>
          <w:szCs w:val="24"/>
        </w:rPr>
        <w:t>a kérelem jelen előterjesz</w:t>
      </w:r>
      <w:r w:rsidR="0023680E">
        <w:rPr>
          <w:rFonts w:ascii="Times New Roman" w:hAnsi="Times New Roman" w:cs="Times New Roman"/>
          <w:i/>
          <w:sz w:val="24"/>
          <w:szCs w:val="24"/>
        </w:rPr>
        <w:t>tés 1. sz. mellékletét képezi).</w:t>
      </w:r>
    </w:p>
    <w:p w:rsidR="00DF1C72" w:rsidRDefault="00DF1C72" w:rsidP="003127F4">
      <w:pPr>
        <w:spacing w:after="0" w:line="240" w:lineRule="auto"/>
        <w:jc w:val="both"/>
        <w:rPr>
          <w:rFonts w:ascii="Times New Roman" w:hAnsi="Times New Roman" w:cs="Times New Roman"/>
          <w:i/>
          <w:sz w:val="24"/>
          <w:szCs w:val="24"/>
        </w:rPr>
      </w:pPr>
    </w:p>
    <w:p w:rsidR="0023680E" w:rsidRPr="0023680E" w:rsidRDefault="0023680E" w:rsidP="003127F4">
      <w:pPr>
        <w:spacing w:after="0" w:line="240" w:lineRule="auto"/>
        <w:jc w:val="both"/>
        <w:rPr>
          <w:rFonts w:ascii="Times New Roman" w:hAnsi="Times New Roman" w:cs="Times New Roman"/>
          <w:sz w:val="24"/>
          <w:szCs w:val="24"/>
        </w:rPr>
      </w:pPr>
      <w:r w:rsidRPr="0023680E">
        <w:rPr>
          <w:rFonts w:ascii="Times New Roman" w:hAnsi="Times New Roman" w:cs="Times New Roman"/>
          <w:sz w:val="24"/>
          <w:szCs w:val="24"/>
        </w:rPr>
        <w:t xml:space="preserve">A kérelem értelmében a </w:t>
      </w:r>
      <w:r w:rsidRPr="00C4482F">
        <w:rPr>
          <w:rFonts w:ascii="Times New Roman" w:hAnsi="Times New Roman" w:cs="Times New Roman"/>
          <w:b/>
          <w:sz w:val="24"/>
          <w:szCs w:val="24"/>
        </w:rPr>
        <w:t>Széchenyi Programiroda Nonprofit Kft.</w:t>
      </w:r>
      <w:r w:rsidRPr="0023680E">
        <w:rPr>
          <w:rFonts w:ascii="Times New Roman" w:hAnsi="Times New Roman" w:cs="Times New Roman"/>
          <w:sz w:val="24"/>
          <w:szCs w:val="24"/>
        </w:rPr>
        <w:t xml:space="preserve"> használni szeretné a Hajdúszoboszló Város Önkormányzata tulajdonában lévő, Hajdúszoboszlói Polgármesteri Hivatal </w:t>
      </w:r>
      <w:r w:rsidRPr="00C4482F">
        <w:rPr>
          <w:rFonts w:ascii="Times New Roman" w:hAnsi="Times New Roman" w:cs="Times New Roman"/>
          <w:b/>
          <w:sz w:val="24"/>
          <w:szCs w:val="24"/>
        </w:rPr>
        <w:t xml:space="preserve">„A” épület földszint </w:t>
      </w:r>
      <w:proofErr w:type="spellStart"/>
      <w:r w:rsidRPr="00C4482F">
        <w:rPr>
          <w:rFonts w:ascii="Times New Roman" w:hAnsi="Times New Roman" w:cs="Times New Roman"/>
          <w:b/>
          <w:sz w:val="24"/>
          <w:szCs w:val="24"/>
        </w:rPr>
        <w:t>Gönczy</w:t>
      </w:r>
      <w:proofErr w:type="spellEnd"/>
      <w:r w:rsidRPr="00C4482F">
        <w:rPr>
          <w:rFonts w:ascii="Times New Roman" w:hAnsi="Times New Roman" w:cs="Times New Roman"/>
          <w:b/>
          <w:sz w:val="24"/>
          <w:szCs w:val="24"/>
        </w:rPr>
        <w:t xml:space="preserve"> termét </w:t>
      </w:r>
      <w:r w:rsidR="00C4482F" w:rsidRPr="00C4482F">
        <w:rPr>
          <w:rFonts w:ascii="Times New Roman" w:hAnsi="Times New Roman" w:cs="Times New Roman"/>
          <w:b/>
          <w:sz w:val="24"/>
          <w:szCs w:val="24"/>
        </w:rPr>
        <w:t>havonta legfeljebb két alkalommal</w:t>
      </w:r>
      <w:r w:rsidR="00C4482F">
        <w:rPr>
          <w:rFonts w:ascii="Times New Roman" w:hAnsi="Times New Roman" w:cs="Times New Roman"/>
          <w:sz w:val="24"/>
          <w:szCs w:val="24"/>
        </w:rPr>
        <w:t xml:space="preserve"> (</w:t>
      </w:r>
      <w:r w:rsidRPr="0023680E">
        <w:rPr>
          <w:rFonts w:ascii="Times New Roman" w:hAnsi="Times New Roman" w:cs="Times New Roman"/>
          <w:color w:val="000000"/>
          <w:sz w:val="24"/>
          <w:szCs w:val="24"/>
          <w:shd w:val="clear" w:color="auto" w:fill="FFFFFF"/>
        </w:rPr>
        <w:t>minden hónap első hétfőjén, valamint minden hónap első szerdáján</w:t>
      </w:r>
      <w:r w:rsidR="00C4482F">
        <w:rPr>
          <w:rFonts w:ascii="Times New Roman" w:hAnsi="Times New Roman" w:cs="Times New Roman"/>
          <w:color w:val="000000"/>
          <w:sz w:val="24"/>
          <w:szCs w:val="24"/>
          <w:shd w:val="clear" w:color="auto" w:fill="FFFFFF"/>
        </w:rPr>
        <w:t>)</w:t>
      </w:r>
      <w:r w:rsidRPr="0023680E">
        <w:rPr>
          <w:rFonts w:ascii="Times New Roman" w:hAnsi="Times New Roman" w:cs="Times New Roman"/>
          <w:color w:val="000000"/>
          <w:sz w:val="24"/>
          <w:szCs w:val="24"/>
          <w:shd w:val="clear" w:color="auto" w:fill="FFFFFF"/>
        </w:rPr>
        <w:t xml:space="preserve">. A helyiségben fogadó napot tartanának ügyélkapcsolati tevékenység céljából. </w:t>
      </w:r>
    </w:p>
    <w:p w:rsidR="003127F4" w:rsidRPr="003127F4" w:rsidRDefault="003127F4" w:rsidP="003127F4">
      <w:pPr>
        <w:shd w:val="clear" w:color="auto" w:fill="FFFFFF"/>
        <w:spacing w:after="0" w:line="240" w:lineRule="auto"/>
        <w:jc w:val="both"/>
        <w:rPr>
          <w:rFonts w:ascii="Times New Roman" w:hAnsi="Times New Roman" w:cs="Times New Roman"/>
          <w:color w:val="000000"/>
          <w:sz w:val="24"/>
          <w:szCs w:val="24"/>
        </w:rPr>
      </w:pPr>
      <w:r w:rsidRPr="003127F4">
        <w:rPr>
          <w:rFonts w:ascii="Times New Roman" w:hAnsi="Times New Roman" w:cs="Times New Roman"/>
          <w:color w:val="000000"/>
          <w:sz w:val="24"/>
          <w:szCs w:val="24"/>
        </w:rPr>
        <w:t> </w:t>
      </w:r>
    </w:p>
    <w:p w:rsidR="003127F4" w:rsidRPr="003127F4" w:rsidRDefault="0023680E" w:rsidP="003127F4">
      <w:pPr>
        <w:shd w:val="clear" w:color="auto" w:fill="FFFFFF"/>
        <w:spacing w:after="0" w:line="240" w:lineRule="auto"/>
        <w:jc w:val="both"/>
        <w:rPr>
          <w:rFonts w:ascii="Times New Roman" w:eastAsia="Times New Roman" w:hAnsi="Times New Roman" w:cs="Times New Roman"/>
          <w:color w:val="000000"/>
          <w:sz w:val="24"/>
          <w:szCs w:val="24"/>
          <w:lang w:eastAsia="hu-HU"/>
        </w:rPr>
      </w:pPr>
      <w:r>
        <w:rPr>
          <w:rFonts w:ascii="Times New Roman" w:hAnsi="Times New Roman" w:cs="Times New Roman"/>
          <w:color w:val="000000"/>
          <w:sz w:val="24"/>
          <w:szCs w:val="24"/>
        </w:rPr>
        <w:t>A működésü</w:t>
      </w:r>
      <w:r w:rsidR="003127F4" w:rsidRPr="003127F4">
        <w:rPr>
          <w:rFonts w:ascii="Times New Roman" w:hAnsi="Times New Roman" w:cs="Times New Roman"/>
          <w:color w:val="000000"/>
          <w:sz w:val="24"/>
          <w:szCs w:val="24"/>
        </w:rPr>
        <w:t>ket biztosító projekt </w:t>
      </w:r>
      <w:r w:rsidR="003127F4" w:rsidRPr="0023680E">
        <w:rPr>
          <w:rFonts w:ascii="Times New Roman" w:hAnsi="Times New Roman" w:cs="Times New Roman"/>
          <w:bCs/>
          <w:color w:val="000000"/>
          <w:sz w:val="24"/>
          <w:szCs w:val="24"/>
        </w:rPr>
        <w:t>2027. december 31-ig</w:t>
      </w:r>
      <w:r w:rsidR="003127F4" w:rsidRPr="0023680E">
        <w:rPr>
          <w:rFonts w:ascii="Times New Roman" w:hAnsi="Times New Roman" w:cs="Times New Roman"/>
          <w:color w:val="000000"/>
          <w:sz w:val="24"/>
          <w:szCs w:val="24"/>
        </w:rPr>
        <w:t> tart,</w:t>
      </w:r>
      <w:r w:rsidR="003127F4" w:rsidRPr="003127F4">
        <w:rPr>
          <w:rFonts w:ascii="Times New Roman" w:hAnsi="Times New Roman" w:cs="Times New Roman"/>
          <w:color w:val="000000"/>
          <w:sz w:val="24"/>
          <w:szCs w:val="24"/>
        </w:rPr>
        <w:t xml:space="preserve"> így a felajánlott irodahelyiség igénybevétele is eddig tarthat</w:t>
      </w:r>
      <w:r>
        <w:rPr>
          <w:rFonts w:ascii="Times New Roman" w:hAnsi="Times New Roman" w:cs="Times New Roman"/>
          <w:color w:val="000000"/>
          <w:sz w:val="24"/>
          <w:szCs w:val="24"/>
        </w:rPr>
        <w:t>.</w:t>
      </w:r>
      <w:r>
        <w:rPr>
          <w:rFonts w:ascii="Times New Roman" w:eastAsia="Times New Roman" w:hAnsi="Times New Roman" w:cs="Times New Roman"/>
          <w:color w:val="000000"/>
          <w:sz w:val="24"/>
          <w:szCs w:val="24"/>
          <w:lang w:eastAsia="hu-HU"/>
        </w:rPr>
        <w:t xml:space="preserve"> A helyiséghasználat díjmentesen történne az igénybe vevő részéről. </w:t>
      </w:r>
    </w:p>
    <w:p w:rsidR="003127F4" w:rsidRPr="004C071A" w:rsidRDefault="003127F4" w:rsidP="004C071A">
      <w:pPr>
        <w:shd w:val="clear" w:color="auto" w:fill="FFFFFF"/>
        <w:spacing w:after="0" w:line="240" w:lineRule="auto"/>
        <w:jc w:val="both"/>
        <w:rPr>
          <w:rFonts w:ascii="Times New Roman" w:eastAsia="Times New Roman" w:hAnsi="Times New Roman" w:cs="Times New Roman"/>
          <w:color w:val="000000"/>
          <w:sz w:val="24"/>
          <w:szCs w:val="24"/>
          <w:lang w:eastAsia="hu-HU"/>
        </w:rPr>
      </w:pPr>
      <w:r w:rsidRPr="003127F4">
        <w:rPr>
          <w:rFonts w:ascii="Times New Roman" w:eastAsia="Times New Roman" w:hAnsi="Times New Roman" w:cs="Times New Roman"/>
          <w:color w:val="000000"/>
          <w:sz w:val="24"/>
          <w:szCs w:val="24"/>
          <w:lang w:eastAsia="hu-HU"/>
        </w:rPr>
        <w:t> </w:t>
      </w:r>
      <w:r w:rsidRPr="003127F4">
        <w:rPr>
          <w:rFonts w:ascii="Times New Roman" w:hAnsi="Times New Roman" w:cs="Times New Roman"/>
          <w:sz w:val="24"/>
          <w:szCs w:val="24"/>
        </w:rPr>
        <w:t>A Széchenyi Programiroda Tanácsadó és Szolgáltató Nonprofit Korlátolt Felelősségű Társaságról szóló 197/2018 (X.24.) Kormány</w:t>
      </w:r>
      <w:r w:rsidR="0023680E">
        <w:rPr>
          <w:rFonts w:ascii="Times New Roman" w:hAnsi="Times New Roman" w:cs="Times New Roman"/>
          <w:sz w:val="24"/>
          <w:szCs w:val="24"/>
        </w:rPr>
        <w:t xml:space="preserve">rendelet </w:t>
      </w:r>
      <w:r w:rsidRPr="003127F4">
        <w:rPr>
          <w:rFonts w:ascii="Times New Roman" w:hAnsi="Times New Roman" w:cs="Times New Roman"/>
          <w:sz w:val="24"/>
          <w:szCs w:val="24"/>
        </w:rPr>
        <w:t>1. § alapján az SZPI ellátja a pályázók és kedvezményezettek helyben történő támogatását a fejlesztési források felhasználásának elősegítése érdekében, valamint egyes uniós nemzetközi és hazai finanszírozású programokkal összefüggő előkészítési és finanszírozási feladatokat, illetve hozzájárul a kormányzati fejlesztéspolitikai célok helyi szintű érvényesítéséhez a régiók közötti egyensúly megteremtésének és az egyenletes fejlődés feltételeinek biztosítása érdekében.</w:t>
      </w:r>
    </w:p>
    <w:p w:rsidR="003127F4" w:rsidRDefault="003127F4" w:rsidP="003127F4">
      <w:pPr>
        <w:spacing w:after="0" w:line="240" w:lineRule="auto"/>
        <w:jc w:val="both"/>
        <w:rPr>
          <w:rFonts w:ascii="Times New Roman" w:hAnsi="Times New Roman" w:cs="Times New Roman"/>
          <w:sz w:val="24"/>
          <w:szCs w:val="24"/>
        </w:rPr>
      </w:pPr>
      <w:r w:rsidRPr="003127F4">
        <w:rPr>
          <w:rFonts w:ascii="Times New Roman" w:hAnsi="Times New Roman" w:cs="Times New Roman"/>
          <w:sz w:val="24"/>
          <w:szCs w:val="24"/>
        </w:rPr>
        <w:t>A Korm. rendelet 5. §-</w:t>
      </w:r>
      <w:proofErr w:type="gramStart"/>
      <w:r w:rsidRPr="003127F4">
        <w:rPr>
          <w:rFonts w:ascii="Times New Roman" w:hAnsi="Times New Roman" w:cs="Times New Roman"/>
          <w:sz w:val="24"/>
          <w:szCs w:val="24"/>
        </w:rPr>
        <w:t>a</w:t>
      </w:r>
      <w:proofErr w:type="gramEnd"/>
      <w:r w:rsidRPr="003127F4">
        <w:rPr>
          <w:rFonts w:ascii="Times New Roman" w:hAnsi="Times New Roman" w:cs="Times New Roman"/>
          <w:sz w:val="24"/>
          <w:szCs w:val="24"/>
        </w:rPr>
        <w:t xml:space="preserve"> </w:t>
      </w:r>
      <w:proofErr w:type="spellStart"/>
      <w:r w:rsidRPr="003127F4">
        <w:rPr>
          <w:rFonts w:ascii="Times New Roman" w:hAnsi="Times New Roman" w:cs="Times New Roman"/>
          <w:sz w:val="24"/>
          <w:szCs w:val="24"/>
        </w:rPr>
        <w:t>a</w:t>
      </w:r>
      <w:proofErr w:type="spellEnd"/>
      <w:r w:rsidRPr="003127F4">
        <w:rPr>
          <w:rFonts w:ascii="Times New Roman" w:hAnsi="Times New Roman" w:cs="Times New Roman"/>
          <w:sz w:val="24"/>
          <w:szCs w:val="24"/>
        </w:rPr>
        <w:t xml:space="preserve"> Társaság feladatkörébe rendeli a területi irodák rendszerének fejlesztését és a területi alapú tervezés koordinációjának támogatását, annak érdekében, hogy segítse a pályázó és a pályázni szándékozó személyeket és szervezeteket, illetve </w:t>
      </w:r>
      <w:proofErr w:type="spellStart"/>
      <w:r w:rsidRPr="003127F4">
        <w:rPr>
          <w:rFonts w:ascii="Times New Roman" w:hAnsi="Times New Roman" w:cs="Times New Roman"/>
          <w:sz w:val="24"/>
          <w:szCs w:val="24"/>
        </w:rPr>
        <w:t>közreműködjön</w:t>
      </w:r>
      <w:proofErr w:type="spellEnd"/>
      <w:r w:rsidRPr="003127F4">
        <w:rPr>
          <w:rFonts w:ascii="Times New Roman" w:hAnsi="Times New Roman" w:cs="Times New Roman"/>
          <w:sz w:val="24"/>
          <w:szCs w:val="24"/>
        </w:rPr>
        <w:t xml:space="preserve"> kapacitásuk fejlesztésében. </w:t>
      </w:r>
    </w:p>
    <w:p w:rsidR="003127F4" w:rsidRDefault="003127F4" w:rsidP="003127F4">
      <w:pPr>
        <w:tabs>
          <w:tab w:val="left" w:pos="3315"/>
        </w:tabs>
        <w:spacing w:after="0" w:line="240" w:lineRule="auto"/>
        <w:jc w:val="both"/>
        <w:rPr>
          <w:rFonts w:ascii="Times New Roman" w:hAnsi="Times New Roman" w:cs="Times New Roman"/>
          <w:sz w:val="24"/>
          <w:szCs w:val="24"/>
        </w:rPr>
      </w:pPr>
      <w:r w:rsidRPr="003127F4">
        <w:rPr>
          <w:rFonts w:ascii="Times New Roman" w:hAnsi="Times New Roman" w:cs="Times New Roman"/>
          <w:sz w:val="24"/>
          <w:szCs w:val="24"/>
        </w:rPr>
        <w:t xml:space="preserve">A Magyarország helyi önkormányzatairól szóló 2011. évi CLXXXIX. törvény (a továbbiakban: </w:t>
      </w:r>
      <w:proofErr w:type="spellStart"/>
      <w:r w:rsidRPr="003127F4">
        <w:rPr>
          <w:rFonts w:ascii="Times New Roman" w:hAnsi="Times New Roman" w:cs="Times New Roman"/>
          <w:sz w:val="24"/>
          <w:szCs w:val="24"/>
        </w:rPr>
        <w:t>Mötv</w:t>
      </w:r>
      <w:proofErr w:type="spellEnd"/>
      <w:r w:rsidRPr="003127F4">
        <w:rPr>
          <w:rFonts w:ascii="Times New Roman" w:hAnsi="Times New Roman" w:cs="Times New Roman"/>
          <w:sz w:val="24"/>
          <w:szCs w:val="24"/>
        </w:rPr>
        <w:t xml:space="preserve">.) 6. § b) pontjában meghatározottak szerint az Önkormányzat feladata a település lehetőségeinek feltárása és saját erőforrásainak hasznosítása, továbbá a 13. § (1) bekezdés 1. pontjában meghatározottak szerint helyi közügyek, valamint a helyben biztosítható közfeladatok körében ellátja a helyi településfejlesztési feladatokat. </w:t>
      </w:r>
    </w:p>
    <w:p w:rsidR="004C071A" w:rsidRDefault="004C071A" w:rsidP="003127F4">
      <w:pPr>
        <w:tabs>
          <w:tab w:val="left" w:pos="3315"/>
        </w:tabs>
        <w:spacing w:after="0" w:line="240" w:lineRule="auto"/>
        <w:jc w:val="both"/>
        <w:rPr>
          <w:rFonts w:ascii="Times New Roman" w:hAnsi="Times New Roman" w:cs="Times New Roman"/>
          <w:sz w:val="24"/>
          <w:szCs w:val="24"/>
        </w:rPr>
      </w:pPr>
    </w:p>
    <w:p w:rsidR="000C474C" w:rsidRPr="003127F4" w:rsidRDefault="000C474C" w:rsidP="003127F4">
      <w:pPr>
        <w:tabs>
          <w:tab w:val="left" w:pos="3315"/>
        </w:tabs>
        <w:spacing w:after="0" w:line="240" w:lineRule="auto"/>
        <w:jc w:val="both"/>
        <w:rPr>
          <w:rFonts w:ascii="Times New Roman" w:hAnsi="Times New Roman" w:cs="Times New Roman"/>
          <w:sz w:val="24"/>
          <w:szCs w:val="24"/>
        </w:rPr>
      </w:pPr>
    </w:p>
    <w:p w:rsidR="003127F4" w:rsidRDefault="003127F4" w:rsidP="003127F4">
      <w:pPr>
        <w:spacing w:after="0" w:line="240" w:lineRule="auto"/>
        <w:jc w:val="both"/>
        <w:rPr>
          <w:rFonts w:ascii="Times New Roman" w:hAnsi="Times New Roman" w:cs="Times New Roman"/>
          <w:b/>
          <w:sz w:val="24"/>
          <w:szCs w:val="24"/>
        </w:rPr>
      </w:pPr>
      <w:r w:rsidRPr="003127F4">
        <w:rPr>
          <w:rFonts w:ascii="Times New Roman" w:hAnsi="Times New Roman" w:cs="Times New Roman"/>
          <w:b/>
          <w:sz w:val="24"/>
          <w:szCs w:val="24"/>
        </w:rPr>
        <w:t>Az együttműködés célja</w:t>
      </w:r>
    </w:p>
    <w:p w:rsidR="000C474C" w:rsidRPr="003127F4" w:rsidRDefault="000C474C" w:rsidP="003127F4">
      <w:pPr>
        <w:spacing w:after="0" w:line="240" w:lineRule="auto"/>
        <w:jc w:val="both"/>
        <w:rPr>
          <w:rFonts w:ascii="Times New Roman" w:hAnsi="Times New Roman" w:cs="Times New Roman"/>
          <w:b/>
          <w:sz w:val="24"/>
          <w:szCs w:val="24"/>
        </w:rPr>
      </w:pPr>
    </w:p>
    <w:p w:rsidR="003127F4" w:rsidRDefault="003127F4" w:rsidP="003127F4">
      <w:pPr>
        <w:spacing w:after="0" w:line="240" w:lineRule="auto"/>
        <w:jc w:val="both"/>
        <w:rPr>
          <w:rFonts w:ascii="Times New Roman" w:hAnsi="Times New Roman" w:cs="Times New Roman"/>
          <w:sz w:val="24"/>
          <w:szCs w:val="24"/>
        </w:rPr>
      </w:pPr>
      <w:r w:rsidRPr="003127F4">
        <w:rPr>
          <w:rFonts w:ascii="Times New Roman" w:hAnsi="Times New Roman" w:cs="Times New Roman"/>
          <w:sz w:val="24"/>
          <w:szCs w:val="24"/>
        </w:rPr>
        <w:t xml:space="preserve">Az SZPI a Magyar Állam közfeladatot ellátó szervezeti struktúrájának proaktív, cselekvő résztvevőjeként folyamatosan keresi a lehetőséget, hogy további együttműködési megállapodások révén bővíthesse a településfejlesztési célok szolgálatában végzett tevékenységét. Az SZPI társasági </w:t>
      </w:r>
      <w:proofErr w:type="spellStart"/>
      <w:r w:rsidRPr="003127F4">
        <w:rPr>
          <w:rFonts w:ascii="Times New Roman" w:hAnsi="Times New Roman" w:cs="Times New Roman"/>
          <w:sz w:val="24"/>
          <w:szCs w:val="24"/>
        </w:rPr>
        <w:t>know-howjának</w:t>
      </w:r>
      <w:proofErr w:type="spellEnd"/>
      <w:r w:rsidRPr="003127F4">
        <w:rPr>
          <w:rFonts w:ascii="Times New Roman" w:hAnsi="Times New Roman" w:cs="Times New Roman"/>
          <w:sz w:val="24"/>
          <w:szCs w:val="24"/>
        </w:rPr>
        <w:t xml:space="preserve"> rendelkezésre bocsátásával segítheti az egyes önkormányzatokat a régiós együttműködések és helyi településfejlesztési elképzelések metszéspontjainak megtalálásában. A fenti jogszabályi kötelezettségek kibontásaként az SZPI </w:t>
      </w:r>
      <w:proofErr w:type="spellStart"/>
      <w:r w:rsidRPr="003127F4">
        <w:rPr>
          <w:rFonts w:ascii="Times New Roman" w:hAnsi="Times New Roman" w:cs="Times New Roman"/>
          <w:sz w:val="24"/>
          <w:szCs w:val="24"/>
        </w:rPr>
        <w:t>monitorozza</w:t>
      </w:r>
      <w:proofErr w:type="spellEnd"/>
      <w:r w:rsidRPr="003127F4">
        <w:rPr>
          <w:rFonts w:ascii="Times New Roman" w:hAnsi="Times New Roman" w:cs="Times New Roman"/>
          <w:sz w:val="24"/>
          <w:szCs w:val="24"/>
        </w:rPr>
        <w:t xml:space="preserve"> a tevékenységével még el nem ért önkormányzatok együttműködési szándékát, és folyamatosan keresi azokat az új kapcsolódási pontokat, aminek nyomán a településfejlesztési célok mind szélesebb körben lépésről lépésre megvalósíthatóvá válnak. </w:t>
      </w:r>
    </w:p>
    <w:p w:rsidR="000C474C" w:rsidRPr="003127F4" w:rsidRDefault="000C474C" w:rsidP="003127F4">
      <w:pPr>
        <w:spacing w:after="0" w:line="240" w:lineRule="auto"/>
        <w:jc w:val="both"/>
        <w:rPr>
          <w:rFonts w:ascii="Times New Roman" w:hAnsi="Times New Roman" w:cs="Times New Roman"/>
          <w:sz w:val="24"/>
          <w:szCs w:val="24"/>
        </w:rPr>
      </w:pPr>
    </w:p>
    <w:p w:rsidR="003127F4" w:rsidRDefault="003127F4" w:rsidP="003127F4">
      <w:pPr>
        <w:spacing w:after="0" w:line="240" w:lineRule="auto"/>
        <w:jc w:val="both"/>
        <w:rPr>
          <w:rFonts w:ascii="Times New Roman" w:hAnsi="Times New Roman" w:cs="Times New Roman"/>
          <w:sz w:val="24"/>
          <w:szCs w:val="24"/>
        </w:rPr>
      </w:pPr>
      <w:r w:rsidRPr="003127F4">
        <w:rPr>
          <w:rFonts w:ascii="Times New Roman" w:hAnsi="Times New Roman" w:cs="Times New Roman"/>
          <w:sz w:val="24"/>
          <w:szCs w:val="24"/>
        </w:rPr>
        <w:t xml:space="preserve">A Preambulumban taglalt jogszabályi környezetre tekintettel </w:t>
      </w:r>
      <w:proofErr w:type="gramStart"/>
      <w:r w:rsidRPr="003127F4">
        <w:rPr>
          <w:rFonts w:ascii="Times New Roman" w:hAnsi="Times New Roman" w:cs="Times New Roman"/>
          <w:sz w:val="24"/>
          <w:szCs w:val="24"/>
        </w:rPr>
        <w:t>a(</w:t>
      </w:r>
      <w:proofErr w:type="gramEnd"/>
      <w:r w:rsidRPr="003127F4">
        <w:rPr>
          <w:rFonts w:ascii="Times New Roman" w:hAnsi="Times New Roman" w:cs="Times New Roman"/>
          <w:sz w:val="24"/>
          <w:szCs w:val="24"/>
        </w:rPr>
        <w:t>z) (…) Önkormányzat a tulajdonában/használatában álló helyiségek ingyenes, időszaki rendelkezésre bocsátásával tud keretet szolgáltatni az SZPI számára, hogy a helyi közösség eléréséhez megfelelő helyiséggel rendelkezzen a „Pályázói- és kedvezményezetti kapacitásfejlesztés feladatainak támogatása” című,</w:t>
      </w:r>
      <w:r w:rsidRPr="003127F4">
        <w:rPr>
          <w:rFonts w:ascii="Times New Roman" w:hAnsi="Times New Roman" w:cs="Times New Roman"/>
          <w:b/>
          <w:sz w:val="24"/>
          <w:szCs w:val="24"/>
        </w:rPr>
        <w:t xml:space="preserve"> </w:t>
      </w:r>
      <w:r w:rsidRPr="003127F4">
        <w:rPr>
          <w:rFonts w:ascii="Times New Roman" w:hAnsi="Times New Roman" w:cs="Times New Roman"/>
          <w:sz w:val="24"/>
          <w:szCs w:val="24"/>
        </w:rPr>
        <w:t xml:space="preserve">VOP_PLUSZ-4.3.1-22-2022-00001 azonosító számú projekt megvalósítása során. Felek együttesen képesek a nemzeti településfejlesztési célkitűzés szolgálatában a helyi igényekre szabható módok megtalálásában együttműködni oly módon, hogy az ehhez szükséges, a helyi közösség által igénybe vehető tanácsadó helyiséget az Önkormányzat ingyenesen rendelkezésre bocsátja, míg az SZPI munkatársai a helyszínen tanácsadási tevékenységet végezve elérhetővé teszik a pályázati lehetőségek jobb kiaknázásához szükséges tudásanyagot, know-how-t.  </w:t>
      </w:r>
    </w:p>
    <w:p w:rsidR="000C474C" w:rsidRPr="003127F4" w:rsidRDefault="000C474C" w:rsidP="003127F4">
      <w:pPr>
        <w:spacing w:after="0" w:line="240" w:lineRule="auto"/>
        <w:jc w:val="both"/>
        <w:rPr>
          <w:rFonts w:ascii="Times New Roman" w:hAnsi="Times New Roman" w:cs="Times New Roman"/>
          <w:sz w:val="24"/>
          <w:szCs w:val="24"/>
        </w:rPr>
      </w:pPr>
    </w:p>
    <w:p w:rsidR="003127F4" w:rsidRDefault="0023680E" w:rsidP="0023680E">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Az</w:t>
      </w:r>
      <w:r w:rsidR="003127F4" w:rsidRPr="003127F4">
        <w:rPr>
          <w:rFonts w:ascii="Times New Roman" w:hAnsi="Times New Roman" w:cs="Times New Roman"/>
          <w:sz w:val="24"/>
          <w:szCs w:val="24"/>
        </w:rPr>
        <w:t xml:space="preserve"> együttműködési megállapodás alapján a Preambulumban körülírt jogszabályi feladatok kölcsönös és hatékony ellátására, Felek kinyilvánítják együttműködési szándékukat és megteremtik, illetve megerősítik a kereteit azon tevékenységeknek, amelyek a Felek számára kölcsönösen előnyösek, és amelyek révén a Felek egyaránt jogszabályi kötelezettségeiknek eleget téve hasznos eredményeket tudnak elérni.</w:t>
      </w:r>
      <w:r w:rsidR="003127F4" w:rsidRPr="003127F4">
        <w:rPr>
          <w:rFonts w:ascii="Times New Roman" w:hAnsi="Times New Roman" w:cs="Times New Roman"/>
          <w:color w:val="000000"/>
          <w:sz w:val="24"/>
          <w:szCs w:val="24"/>
        </w:rPr>
        <w:t> </w:t>
      </w:r>
    </w:p>
    <w:p w:rsidR="00C4482F" w:rsidRDefault="00C4482F" w:rsidP="0023680E">
      <w:pPr>
        <w:spacing w:after="0" w:line="240" w:lineRule="auto"/>
        <w:jc w:val="both"/>
        <w:rPr>
          <w:rFonts w:ascii="Times New Roman" w:hAnsi="Times New Roman" w:cs="Times New Roman"/>
          <w:color w:val="000000"/>
          <w:sz w:val="24"/>
          <w:szCs w:val="24"/>
        </w:rPr>
      </w:pPr>
    </w:p>
    <w:p w:rsidR="00C4482F" w:rsidRPr="003575E0" w:rsidRDefault="00C4482F" w:rsidP="0023680E">
      <w:pPr>
        <w:spacing w:after="0" w:line="240" w:lineRule="auto"/>
        <w:jc w:val="both"/>
        <w:rPr>
          <w:rFonts w:ascii="Times New Roman" w:hAnsi="Times New Roman" w:cs="Times New Roman"/>
          <w:b/>
          <w:sz w:val="24"/>
          <w:szCs w:val="24"/>
        </w:rPr>
      </w:pPr>
      <w:r w:rsidRPr="003575E0">
        <w:rPr>
          <w:rFonts w:ascii="Times New Roman" w:hAnsi="Times New Roman" w:cs="Times New Roman"/>
          <w:b/>
          <w:color w:val="000000"/>
          <w:sz w:val="24"/>
          <w:szCs w:val="24"/>
        </w:rPr>
        <w:t>Tekintettel arra, hogy a kérelmező kötelező önkormányzati feladat ellátását segíti</w:t>
      </w:r>
      <w:r w:rsidR="003575E0">
        <w:rPr>
          <w:rFonts w:ascii="Times New Roman" w:hAnsi="Times New Roman" w:cs="Times New Roman"/>
          <w:b/>
          <w:color w:val="000000"/>
          <w:sz w:val="24"/>
          <w:szCs w:val="24"/>
        </w:rPr>
        <w:t xml:space="preserve"> elő</w:t>
      </w:r>
      <w:r w:rsidRPr="003575E0">
        <w:rPr>
          <w:rFonts w:ascii="Times New Roman" w:hAnsi="Times New Roman" w:cs="Times New Roman"/>
          <w:b/>
          <w:color w:val="000000"/>
          <w:sz w:val="24"/>
          <w:szCs w:val="24"/>
        </w:rPr>
        <w:t xml:space="preserve"> (településfejlesztés, gazdaságszervezés), a Vagyongazdálkodási Osztály javasolja az együttműködési megállapodás megkötését</w:t>
      </w:r>
      <w:r w:rsidR="003575E0">
        <w:rPr>
          <w:rFonts w:ascii="Times New Roman" w:hAnsi="Times New Roman" w:cs="Times New Roman"/>
          <w:color w:val="000000"/>
          <w:sz w:val="24"/>
          <w:szCs w:val="24"/>
        </w:rPr>
        <w:t xml:space="preserve"> </w:t>
      </w:r>
      <w:r w:rsidR="003575E0" w:rsidRPr="003575E0">
        <w:rPr>
          <w:rFonts w:ascii="Times New Roman" w:hAnsi="Times New Roman" w:cs="Times New Roman"/>
          <w:b/>
          <w:color w:val="000000"/>
          <w:sz w:val="24"/>
          <w:szCs w:val="24"/>
        </w:rPr>
        <w:t>a kérelmező Széchenyi Programiroda Nonprofit Kft-</w:t>
      </w:r>
      <w:proofErr w:type="spellStart"/>
      <w:r w:rsidR="003575E0" w:rsidRPr="003575E0">
        <w:rPr>
          <w:rFonts w:ascii="Times New Roman" w:hAnsi="Times New Roman" w:cs="Times New Roman"/>
          <w:b/>
          <w:color w:val="000000"/>
          <w:sz w:val="24"/>
          <w:szCs w:val="24"/>
        </w:rPr>
        <w:t>vel</w:t>
      </w:r>
      <w:proofErr w:type="spellEnd"/>
      <w:r w:rsidR="003575E0" w:rsidRPr="003575E0">
        <w:rPr>
          <w:rFonts w:ascii="Times New Roman" w:hAnsi="Times New Roman" w:cs="Times New Roman"/>
          <w:b/>
          <w:color w:val="000000"/>
          <w:sz w:val="24"/>
          <w:szCs w:val="24"/>
        </w:rPr>
        <w:t xml:space="preserve">. </w:t>
      </w:r>
    </w:p>
    <w:p w:rsidR="00CD2F0E" w:rsidRPr="00CD2F0E" w:rsidRDefault="00CD2F0E" w:rsidP="00CD2F0E">
      <w:pPr>
        <w:spacing w:after="0" w:line="240" w:lineRule="auto"/>
        <w:jc w:val="both"/>
        <w:rPr>
          <w:rFonts w:ascii="Times New Roman" w:hAnsi="Times New Roman" w:cs="Times New Roman"/>
          <w:i/>
          <w:sz w:val="24"/>
          <w:szCs w:val="24"/>
        </w:rPr>
      </w:pPr>
    </w:p>
    <w:p w:rsidR="006D748C" w:rsidRPr="00464B30" w:rsidRDefault="006D748C" w:rsidP="00CD2F0E">
      <w:pPr>
        <w:pStyle w:val="NormlWeb"/>
        <w:shd w:val="clear" w:color="auto" w:fill="FFFFFF"/>
        <w:spacing w:before="0" w:beforeAutospacing="0" w:after="0" w:afterAutospacing="0"/>
        <w:jc w:val="both"/>
        <w:rPr>
          <w:color w:val="000000"/>
        </w:rPr>
      </w:pPr>
      <w:r>
        <w:rPr>
          <w:b/>
        </w:rPr>
        <w:t>Kérjük</w:t>
      </w:r>
      <w:r w:rsidRPr="000000C5">
        <w:rPr>
          <w:b/>
        </w:rPr>
        <w:t xml:space="preserve"> a Tisztelt Képviselő-testületet</w:t>
      </w:r>
      <w:r>
        <w:rPr>
          <w:b/>
        </w:rPr>
        <w:t xml:space="preserve"> és Bizottságokat</w:t>
      </w:r>
      <w:r w:rsidRPr="000000C5">
        <w:rPr>
          <w:b/>
        </w:rPr>
        <w:t xml:space="preserve">, hogy </w:t>
      </w:r>
      <w:r>
        <w:rPr>
          <w:b/>
        </w:rPr>
        <w:t>előterjesztésünket megtárgyalni, és a döntésüket meghozni szíveskedjenek!</w:t>
      </w:r>
    </w:p>
    <w:p w:rsidR="00CD2F0E" w:rsidRDefault="00CD2F0E" w:rsidP="00CD2F0E">
      <w:pPr>
        <w:pStyle w:val="Nincstrkz"/>
        <w:jc w:val="both"/>
        <w:rPr>
          <w:rFonts w:ascii="Times New Roman" w:hAnsi="Times New Roman"/>
          <w:b/>
          <w:sz w:val="24"/>
          <w:szCs w:val="24"/>
        </w:rPr>
      </w:pPr>
    </w:p>
    <w:p w:rsidR="006D748C" w:rsidRPr="007A48EC" w:rsidRDefault="006D748C" w:rsidP="00CD2F0E">
      <w:pPr>
        <w:pStyle w:val="Nincstrkz"/>
        <w:jc w:val="both"/>
        <w:rPr>
          <w:rFonts w:ascii="Times New Roman" w:hAnsi="Times New Roman"/>
          <w:sz w:val="24"/>
          <w:szCs w:val="24"/>
          <w:u w:val="single"/>
        </w:rPr>
      </w:pPr>
      <w:r w:rsidRPr="007A48EC">
        <w:rPr>
          <w:rFonts w:ascii="Times New Roman" w:hAnsi="Times New Roman"/>
          <w:sz w:val="24"/>
          <w:szCs w:val="24"/>
          <w:u w:val="single"/>
        </w:rPr>
        <w:t xml:space="preserve">Határozati javaslat: </w:t>
      </w:r>
    </w:p>
    <w:p w:rsidR="006D748C" w:rsidRPr="001A1717" w:rsidRDefault="006D748C" w:rsidP="00CD2F0E">
      <w:pPr>
        <w:spacing w:after="0" w:line="240" w:lineRule="auto"/>
        <w:jc w:val="both"/>
        <w:rPr>
          <w:rFonts w:ascii="Times New Roman" w:eastAsia="Times New Roman" w:hAnsi="Times New Roman" w:cs="Times New Roman"/>
          <w:sz w:val="24"/>
          <w:szCs w:val="24"/>
          <w:u w:val="single"/>
          <w:lang w:eastAsia="hu-HU"/>
        </w:rPr>
      </w:pPr>
    </w:p>
    <w:p w:rsidR="006D748C" w:rsidRDefault="006D748C" w:rsidP="00CD2F0E">
      <w:pPr>
        <w:spacing w:after="0" w:line="240" w:lineRule="auto"/>
        <w:jc w:val="center"/>
        <w:rPr>
          <w:rFonts w:ascii="Times New Roman" w:eastAsia="Times New Roman" w:hAnsi="Times New Roman" w:cs="Times New Roman"/>
          <w:b/>
          <w:i/>
          <w:sz w:val="24"/>
          <w:szCs w:val="24"/>
          <w:lang w:eastAsia="hu-HU"/>
        </w:rPr>
      </w:pPr>
      <w:r w:rsidRPr="001A1717">
        <w:rPr>
          <w:rFonts w:ascii="Times New Roman" w:eastAsia="Times New Roman" w:hAnsi="Times New Roman" w:cs="Times New Roman"/>
          <w:b/>
          <w:i/>
          <w:sz w:val="24"/>
          <w:szCs w:val="24"/>
          <w:lang w:eastAsia="hu-HU"/>
        </w:rPr>
        <w:t>„Hajdúszoboszló Város Önkormán</w:t>
      </w:r>
      <w:r>
        <w:rPr>
          <w:rFonts w:ascii="Times New Roman" w:eastAsia="Times New Roman" w:hAnsi="Times New Roman" w:cs="Times New Roman"/>
          <w:b/>
          <w:i/>
          <w:sz w:val="24"/>
          <w:szCs w:val="24"/>
          <w:lang w:eastAsia="hu-HU"/>
        </w:rPr>
        <w:t xml:space="preserve">yzata Képviselő - </w:t>
      </w:r>
      <w:proofErr w:type="gramStart"/>
      <w:r>
        <w:rPr>
          <w:rFonts w:ascii="Times New Roman" w:eastAsia="Times New Roman" w:hAnsi="Times New Roman" w:cs="Times New Roman"/>
          <w:b/>
          <w:i/>
          <w:sz w:val="24"/>
          <w:szCs w:val="24"/>
          <w:lang w:eastAsia="hu-HU"/>
        </w:rPr>
        <w:t>testületének .</w:t>
      </w:r>
      <w:proofErr w:type="gramEnd"/>
      <w:r>
        <w:rPr>
          <w:rFonts w:ascii="Times New Roman" w:eastAsia="Times New Roman" w:hAnsi="Times New Roman" w:cs="Times New Roman"/>
          <w:b/>
          <w:i/>
          <w:sz w:val="24"/>
          <w:szCs w:val="24"/>
          <w:lang w:eastAsia="hu-HU"/>
        </w:rPr>
        <w:t>../2025</w:t>
      </w:r>
      <w:r w:rsidRPr="001A1717">
        <w:rPr>
          <w:rFonts w:ascii="Times New Roman" w:eastAsia="Times New Roman" w:hAnsi="Times New Roman" w:cs="Times New Roman"/>
          <w:b/>
          <w:i/>
          <w:sz w:val="24"/>
          <w:szCs w:val="24"/>
          <w:lang w:eastAsia="hu-HU"/>
        </w:rPr>
        <w:t>.</w:t>
      </w:r>
      <w:r>
        <w:rPr>
          <w:rFonts w:ascii="Times New Roman" w:eastAsia="Times New Roman" w:hAnsi="Times New Roman" w:cs="Times New Roman"/>
          <w:b/>
          <w:i/>
          <w:sz w:val="24"/>
          <w:szCs w:val="24"/>
          <w:lang w:eastAsia="hu-HU"/>
        </w:rPr>
        <w:t xml:space="preserve"> (X. 15</w:t>
      </w:r>
      <w:r w:rsidRPr="001A1717">
        <w:rPr>
          <w:rFonts w:ascii="Times New Roman" w:eastAsia="Times New Roman" w:hAnsi="Times New Roman" w:cs="Times New Roman"/>
          <w:b/>
          <w:i/>
          <w:sz w:val="24"/>
          <w:szCs w:val="24"/>
          <w:lang w:eastAsia="hu-HU"/>
        </w:rPr>
        <w:t>.) határozata</w:t>
      </w:r>
    </w:p>
    <w:p w:rsidR="00DF1C72" w:rsidRDefault="00DF1C72" w:rsidP="00CD2F0E">
      <w:pPr>
        <w:spacing w:after="0" w:line="240" w:lineRule="auto"/>
        <w:jc w:val="center"/>
        <w:rPr>
          <w:rFonts w:ascii="Times New Roman" w:eastAsia="Times New Roman" w:hAnsi="Times New Roman" w:cs="Times New Roman"/>
          <w:b/>
          <w:i/>
          <w:sz w:val="24"/>
          <w:szCs w:val="24"/>
          <w:lang w:eastAsia="hu-HU"/>
        </w:rPr>
      </w:pPr>
    </w:p>
    <w:p w:rsidR="00DF1C72" w:rsidRDefault="00DF1C72" w:rsidP="00DF1C72">
      <w:pPr>
        <w:spacing w:after="0" w:line="240" w:lineRule="auto"/>
        <w:jc w:val="both"/>
        <w:rPr>
          <w:rFonts w:ascii="Times New Roman" w:hAnsi="Times New Roman" w:cs="Times New Roman"/>
          <w:b/>
          <w:i/>
          <w:color w:val="000000"/>
          <w:sz w:val="24"/>
          <w:szCs w:val="24"/>
          <w:shd w:val="clear" w:color="auto" w:fill="FFFFFF"/>
        </w:rPr>
      </w:pPr>
      <w:r w:rsidRPr="00DF1C72">
        <w:rPr>
          <w:rFonts w:ascii="Times New Roman" w:eastAsia="Times New Roman" w:hAnsi="Times New Roman" w:cs="Times New Roman"/>
          <w:b/>
          <w:i/>
          <w:sz w:val="24"/>
          <w:szCs w:val="24"/>
          <w:lang w:eastAsia="hu-HU"/>
        </w:rPr>
        <w:t xml:space="preserve">Hajdúszoboszló Város Önkormányzata Képviselő – testülete úgy határoz, hogy a tulajdonában álló Hajdúszoboszlói Polgármesteri Hivatal „A” épület földszinti </w:t>
      </w:r>
      <w:proofErr w:type="spellStart"/>
      <w:r w:rsidRPr="00DF1C72">
        <w:rPr>
          <w:rFonts w:ascii="Times New Roman" w:eastAsia="Times New Roman" w:hAnsi="Times New Roman" w:cs="Times New Roman"/>
          <w:b/>
          <w:i/>
          <w:sz w:val="24"/>
          <w:szCs w:val="24"/>
          <w:lang w:eastAsia="hu-HU"/>
        </w:rPr>
        <w:t>Gönczy</w:t>
      </w:r>
      <w:proofErr w:type="spellEnd"/>
      <w:r w:rsidRPr="00DF1C72">
        <w:rPr>
          <w:rFonts w:ascii="Times New Roman" w:eastAsia="Times New Roman" w:hAnsi="Times New Roman" w:cs="Times New Roman"/>
          <w:b/>
          <w:i/>
          <w:sz w:val="24"/>
          <w:szCs w:val="24"/>
          <w:lang w:eastAsia="hu-HU"/>
        </w:rPr>
        <w:t xml:space="preserve"> termét térítésmentes használatra biztosítja a </w:t>
      </w:r>
      <w:r w:rsidRPr="00DF1C72">
        <w:rPr>
          <w:rFonts w:ascii="Times New Roman" w:hAnsi="Times New Roman" w:cs="Times New Roman"/>
          <w:b/>
          <w:i/>
          <w:sz w:val="24"/>
          <w:szCs w:val="24"/>
        </w:rPr>
        <w:t>Széchenyi Programiroda Nonprofit Kft. részére</w:t>
      </w:r>
      <w:r w:rsidR="00C4482F">
        <w:rPr>
          <w:rFonts w:ascii="Times New Roman" w:hAnsi="Times New Roman" w:cs="Times New Roman"/>
          <w:b/>
          <w:i/>
          <w:sz w:val="24"/>
          <w:szCs w:val="24"/>
        </w:rPr>
        <w:t xml:space="preserve"> havonta legfeljebb két alkalommal</w:t>
      </w:r>
      <w:r w:rsidRPr="00DF1C72">
        <w:rPr>
          <w:rFonts w:ascii="Times New Roman" w:hAnsi="Times New Roman" w:cs="Times New Roman"/>
          <w:b/>
          <w:i/>
          <w:sz w:val="24"/>
          <w:szCs w:val="24"/>
        </w:rPr>
        <w:t xml:space="preserve"> </w:t>
      </w:r>
      <w:r w:rsidRPr="00DF1C72">
        <w:rPr>
          <w:rFonts w:ascii="Times New Roman" w:hAnsi="Times New Roman" w:cs="Times New Roman"/>
          <w:b/>
          <w:i/>
          <w:color w:val="000000"/>
          <w:sz w:val="24"/>
          <w:szCs w:val="24"/>
          <w:shd w:val="clear" w:color="auto" w:fill="FFFFFF"/>
        </w:rPr>
        <w:t xml:space="preserve">ügyfélfogadás céljából 2027. december 31. napjáig. </w:t>
      </w:r>
    </w:p>
    <w:p w:rsidR="00DF1C72" w:rsidRDefault="00DF1C72" w:rsidP="00DF1C72">
      <w:pPr>
        <w:spacing w:after="0" w:line="240" w:lineRule="auto"/>
        <w:jc w:val="both"/>
        <w:rPr>
          <w:rFonts w:ascii="Times New Roman" w:hAnsi="Times New Roman" w:cs="Times New Roman"/>
          <w:b/>
          <w:i/>
          <w:color w:val="000000"/>
          <w:sz w:val="24"/>
          <w:szCs w:val="24"/>
          <w:shd w:val="clear" w:color="auto" w:fill="FFFFFF"/>
        </w:rPr>
      </w:pPr>
    </w:p>
    <w:p w:rsidR="00DF1C72" w:rsidRPr="00DF1C72" w:rsidRDefault="00146C64" w:rsidP="00DF1C72">
      <w:pPr>
        <w:spacing w:after="0" w:line="240" w:lineRule="auto"/>
        <w:jc w:val="both"/>
        <w:rPr>
          <w:rFonts w:ascii="Times New Roman" w:eastAsia="Times New Roman" w:hAnsi="Times New Roman" w:cs="Times New Roman"/>
          <w:b/>
          <w:i/>
          <w:sz w:val="24"/>
          <w:szCs w:val="24"/>
          <w:lang w:eastAsia="hu-HU"/>
        </w:rPr>
      </w:pPr>
      <w:r>
        <w:rPr>
          <w:rFonts w:ascii="Times New Roman" w:hAnsi="Times New Roman" w:cs="Times New Roman"/>
          <w:b/>
          <w:i/>
          <w:color w:val="000000"/>
          <w:sz w:val="24"/>
          <w:szCs w:val="24"/>
          <w:shd w:val="clear" w:color="auto" w:fill="FFFFFF"/>
        </w:rPr>
        <w:t>Felkéri a polgármestert jelen</w:t>
      </w:r>
      <w:r w:rsidR="00DF1C72">
        <w:rPr>
          <w:rFonts w:ascii="Times New Roman" w:hAnsi="Times New Roman" w:cs="Times New Roman"/>
          <w:b/>
          <w:i/>
          <w:color w:val="000000"/>
          <w:sz w:val="24"/>
          <w:szCs w:val="24"/>
          <w:shd w:val="clear" w:color="auto" w:fill="FFFFFF"/>
        </w:rPr>
        <w:t xml:space="preserve"> előterjesztés 2. sz. mellékletét képező együttműködési megállapodás aláírására.</w:t>
      </w:r>
    </w:p>
    <w:p w:rsidR="00CD2F0E" w:rsidRPr="00CD2F0E" w:rsidRDefault="00CD2F0E" w:rsidP="00CD2F0E">
      <w:pPr>
        <w:spacing w:after="0" w:line="240" w:lineRule="auto"/>
        <w:jc w:val="both"/>
        <w:rPr>
          <w:rFonts w:ascii="Times New Roman" w:hAnsi="Times New Roman" w:cs="Times New Roman"/>
          <w:b/>
          <w:i/>
          <w:sz w:val="24"/>
          <w:szCs w:val="24"/>
        </w:rPr>
      </w:pPr>
    </w:p>
    <w:p w:rsidR="006D748C" w:rsidRPr="00CD2F0E" w:rsidRDefault="006D748C" w:rsidP="00CD2F0E">
      <w:pPr>
        <w:spacing w:after="0" w:line="240" w:lineRule="auto"/>
        <w:jc w:val="both"/>
        <w:rPr>
          <w:rFonts w:ascii="Times New Roman" w:hAnsi="Times New Roman" w:cs="Times New Roman"/>
          <w:b/>
          <w:i/>
          <w:sz w:val="24"/>
          <w:szCs w:val="24"/>
        </w:rPr>
      </w:pPr>
      <w:r w:rsidRPr="00DF1C72">
        <w:rPr>
          <w:rFonts w:ascii="Times New Roman" w:hAnsi="Times New Roman" w:cs="Times New Roman"/>
          <w:b/>
          <w:i/>
          <w:sz w:val="24"/>
          <w:szCs w:val="24"/>
          <w:u w:val="single"/>
        </w:rPr>
        <w:t>Felelős:</w:t>
      </w:r>
      <w:r w:rsidRPr="00CD2F0E">
        <w:rPr>
          <w:rFonts w:ascii="Times New Roman" w:hAnsi="Times New Roman" w:cs="Times New Roman"/>
          <w:b/>
          <w:i/>
          <w:sz w:val="24"/>
          <w:szCs w:val="24"/>
        </w:rPr>
        <w:t xml:space="preserve"> Jegyző</w:t>
      </w:r>
    </w:p>
    <w:p w:rsidR="006D748C" w:rsidRPr="00CD2F0E" w:rsidRDefault="006D748C" w:rsidP="00CD2F0E">
      <w:pPr>
        <w:spacing w:after="0" w:line="240" w:lineRule="auto"/>
        <w:jc w:val="both"/>
        <w:rPr>
          <w:rFonts w:ascii="Times New Roman" w:hAnsi="Times New Roman" w:cs="Times New Roman"/>
          <w:b/>
          <w:i/>
          <w:sz w:val="24"/>
          <w:szCs w:val="24"/>
        </w:rPr>
      </w:pPr>
      <w:r w:rsidRPr="00DF1C72">
        <w:rPr>
          <w:rFonts w:ascii="Times New Roman" w:hAnsi="Times New Roman" w:cs="Times New Roman"/>
          <w:b/>
          <w:i/>
          <w:sz w:val="24"/>
          <w:szCs w:val="24"/>
          <w:u w:val="single"/>
        </w:rPr>
        <w:t>Határidő</w:t>
      </w:r>
      <w:r w:rsidR="00683567" w:rsidRPr="00DF1C72">
        <w:rPr>
          <w:rFonts w:ascii="Times New Roman" w:hAnsi="Times New Roman" w:cs="Times New Roman"/>
          <w:b/>
          <w:i/>
          <w:sz w:val="24"/>
          <w:szCs w:val="24"/>
          <w:u w:val="single"/>
        </w:rPr>
        <w:t>:</w:t>
      </w:r>
      <w:r w:rsidR="00683567" w:rsidRPr="00CD2F0E">
        <w:rPr>
          <w:rFonts w:ascii="Times New Roman" w:hAnsi="Times New Roman" w:cs="Times New Roman"/>
          <w:b/>
          <w:i/>
          <w:sz w:val="24"/>
          <w:szCs w:val="24"/>
        </w:rPr>
        <w:t xml:space="preserve"> </w:t>
      </w:r>
      <w:r w:rsidR="00CD2F0E">
        <w:rPr>
          <w:rFonts w:ascii="Times New Roman" w:hAnsi="Times New Roman" w:cs="Times New Roman"/>
          <w:b/>
          <w:i/>
          <w:sz w:val="24"/>
          <w:szCs w:val="24"/>
        </w:rPr>
        <w:t>azonnal</w:t>
      </w:r>
      <w:r w:rsidRPr="00CD2F0E">
        <w:rPr>
          <w:rFonts w:ascii="Times New Roman" w:hAnsi="Times New Roman" w:cs="Times New Roman"/>
          <w:b/>
          <w:i/>
          <w:sz w:val="24"/>
          <w:szCs w:val="24"/>
        </w:rPr>
        <w:t>”</w:t>
      </w:r>
    </w:p>
    <w:p w:rsidR="006D748C" w:rsidRDefault="006D748C" w:rsidP="00CD2F0E">
      <w:pPr>
        <w:spacing w:after="0" w:line="240" w:lineRule="auto"/>
        <w:jc w:val="both"/>
        <w:rPr>
          <w:rFonts w:ascii="Times New Roman" w:hAnsi="Times New Roman" w:cs="Times New Roman"/>
          <w:sz w:val="24"/>
          <w:szCs w:val="24"/>
        </w:rPr>
      </w:pPr>
    </w:p>
    <w:p w:rsidR="006D748C" w:rsidRPr="008529AC" w:rsidRDefault="006D748C" w:rsidP="00CD2F0E">
      <w:pPr>
        <w:spacing w:after="0" w:line="240" w:lineRule="auto"/>
        <w:jc w:val="both"/>
        <w:rPr>
          <w:rFonts w:ascii="Times New Roman" w:hAnsi="Times New Roman" w:cs="Times New Roman"/>
          <w:sz w:val="24"/>
          <w:szCs w:val="24"/>
        </w:rPr>
      </w:pPr>
      <w:r w:rsidRPr="008529AC">
        <w:rPr>
          <w:rFonts w:ascii="Times New Roman" w:hAnsi="Times New Roman" w:cs="Times New Roman"/>
          <w:sz w:val="24"/>
          <w:szCs w:val="24"/>
        </w:rPr>
        <w:t xml:space="preserve">Hajdúszoboszló, 2025. </w:t>
      </w:r>
      <w:r>
        <w:rPr>
          <w:rFonts w:ascii="Times New Roman" w:hAnsi="Times New Roman" w:cs="Times New Roman"/>
          <w:sz w:val="24"/>
          <w:szCs w:val="24"/>
        </w:rPr>
        <w:t xml:space="preserve">szeptember 9.  </w:t>
      </w:r>
    </w:p>
    <w:p w:rsidR="006D748C" w:rsidRPr="008529AC" w:rsidRDefault="006D748C" w:rsidP="00CD2F0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d</w:t>
      </w:r>
      <w:r w:rsidRPr="008529AC">
        <w:rPr>
          <w:rFonts w:ascii="Times New Roman" w:hAnsi="Times New Roman" w:cs="Times New Roman"/>
          <w:sz w:val="24"/>
          <w:szCs w:val="24"/>
        </w:rPr>
        <w:t>r.</w:t>
      </w:r>
      <w:proofErr w:type="gramEnd"/>
      <w:r w:rsidRPr="008529AC">
        <w:rPr>
          <w:rFonts w:ascii="Times New Roman" w:hAnsi="Times New Roman" w:cs="Times New Roman"/>
          <w:sz w:val="24"/>
          <w:szCs w:val="24"/>
        </w:rPr>
        <w:t xml:space="preserve"> Biró Anett</w:t>
      </w:r>
    </w:p>
    <w:p w:rsidR="006D748C" w:rsidRPr="00970FD3" w:rsidRDefault="006D748C" w:rsidP="00CD2F0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vagyongazdálkodási</w:t>
      </w:r>
      <w:proofErr w:type="gramEnd"/>
      <w:r>
        <w:rPr>
          <w:rFonts w:ascii="Times New Roman" w:hAnsi="Times New Roman" w:cs="Times New Roman"/>
          <w:sz w:val="24"/>
          <w:szCs w:val="24"/>
        </w:rPr>
        <w:t xml:space="preserve"> </w:t>
      </w:r>
      <w:r w:rsidRPr="008529AC">
        <w:rPr>
          <w:rFonts w:ascii="Times New Roman" w:hAnsi="Times New Roman" w:cs="Times New Roman"/>
          <w:sz w:val="24"/>
          <w:szCs w:val="24"/>
        </w:rPr>
        <w:t>osztályvezető</w:t>
      </w:r>
    </w:p>
    <w:p w:rsidR="00DC2199" w:rsidRPr="004C071A" w:rsidRDefault="00DF1C72" w:rsidP="004C071A">
      <w:pPr>
        <w:pStyle w:val="Listaszerbekezds"/>
        <w:numPr>
          <w:ilvl w:val="0"/>
          <w:numId w:val="31"/>
        </w:numPr>
        <w:spacing w:after="0" w:line="240" w:lineRule="auto"/>
        <w:jc w:val="right"/>
        <w:rPr>
          <w:rFonts w:ascii="Times New Roman" w:eastAsia="Calibri" w:hAnsi="Times New Roman" w:cs="Times New Roman"/>
          <w:i/>
          <w:sz w:val="24"/>
          <w:szCs w:val="24"/>
        </w:rPr>
      </w:pPr>
      <w:r w:rsidRPr="004C071A">
        <w:rPr>
          <w:b/>
          <w:i/>
          <w:noProof/>
          <w:lang w:eastAsia="hu-HU"/>
        </w:rPr>
        <w:drawing>
          <wp:anchor distT="0" distB="0" distL="114300" distR="114300" simplePos="0" relativeHeight="251658240" behindDoc="0" locked="0" layoutInCell="1" allowOverlap="1">
            <wp:simplePos x="0" y="0"/>
            <wp:positionH relativeFrom="column">
              <wp:posOffset>41910</wp:posOffset>
            </wp:positionH>
            <wp:positionV relativeFrom="paragraph">
              <wp:posOffset>356235</wp:posOffset>
            </wp:positionV>
            <wp:extent cx="6115050" cy="5991225"/>
            <wp:effectExtent l="0" t="0" r="0" b="9525"/>
            <wp:wrapSquare wrapText="bothSides"/>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5991225"/>
                    </a:xfrm>
                    <a:prstGeom prst="rect">
                      <a:avLst/>
                    </a:prstGeom>
                    <a:noFill/>
                    <a:ln>
                      <a:noFill/>
                    </a:ln>
                  </pic:spPr>
                </pic:pic>
              </a:graphicData>
            </a:graphic>
          </wp:anchor>
        </w:drawing>
      </w:r>
      <w:r w:rsidR="00DC2199" w:rsidRPr="004C071A">
        <w:rPr>
          <w:rFonts w:ascii="Times New Roman" w:eastAsia="Calibri" w:hAnsi="Times New Roman" w:cs="Times New Roman"/>
          <w:i/>
          <w:sz w:val="24"/>
          <w:szCs w:val="24"/>
        </w:rPr>
        <w:t>sz. melléklet</w:t>
      </w: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3127F4" w:rsidRDefault="00D11768" w:rsidP="00CD2F0E">
      <w:pPr>
        <w:pStyle w:val="Listaszerbekezds"/>
        <w:spacing w:after="0" w:line="240" w:lineRule="auto"/>
        <w:rPr>
          <w:rFonts w:ascii="Times New Roman" w:eastAsia="Calibri" w:hAnsi="Times New Roman" w:cs="Times New Roman"/>
          <w:b/>
          <w:sz w:val="24"/>
          <w:szCs w:val="24"/>
        </w:rPr>
      </w:pPr>
      <w:r>
        <w:rPr>
          <w:rFonts w:ascii="Times New Roman" w:eastAsia="Calibri" w:hAnsi="Times New Roman" w:cs="Times New Roman"/>
          <w:i/>
          <w:noProof/>
          <w:sz w:val="24"/>
          <w:szCs w:val="24"/>
          <w:lang w:eastAsia="hu-HU"/>
        </w:rPr>
        <w:lastRenderedPageBreak/>
        <w:drawing>
          <wp:anchor distT="0" distB="0" distL="114300" distR="114300" simplePos="0" relativeHeight="251662336" behindDoc="0" locked="0" layoutInCell="1" allowOverlap="1">
            <wp:simplePos x="0" y="0"/>
            <wp:positionH relativeFrom="margin">
              <wp:align>right</wp:align>
            </wp:positionH>
            <wp:positionV relativeFrom="paragraph">
              <wp:posOffset>5052060</wp:posOffset>
            </wp:positionV>
            <wp:extent cx="6200775" cy="2204720"/>
            <wp:effectExtent l="0" t="0" r="9525" b="5080"/>
            <wp:wrapSquare wrapText="bothSides"/>
            <wp:docPr id="8"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0775" cy="2204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27F4">
        <w:rPr>
          <w:rFonts w:ascii="Times New Roman" w:eastAsia="Calibri" w:hAnsi="Times New Roman" w:cs="Times New Roman"/>
          <w:b/>
          <w:noProof/>
          <w:sz w:val="24"/>
          <w:szCs w:val="24"/>
          <w:lang w:eastAsia="hu-HU"/>
        </w:rPr>
        <w:drawing>
          <wp:anchor distT="0" distB="0" distL="114300" distR="114300" simplePos="0" relativeHeight="251659264" behindDoc="0" locked="0" layoutInCell="1" allowOverlap="1">
            <wp:simplePos x="0" y="0"/>
            <wp:positionH relativeFrom="column">
              <wp:posOffset>80010</wp:posOffset>
            </wp:positionH>
            <wp:positionV relativeFrom="paragraph">
              <wp:posOffset>0</wp:posOffset>
            </wp:positionV>
            <wp:extent cx="6115050" cy="4876800"/>
            <wp:effectExtent l="0" t="0" r="0" b="0"/>
            <wp:wrapSquare wrapText="bothSides"/>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4876800"/>
                    </a:xfrm>
                    <a:prstGeom prst="rect">
                      <a:avLst/>
                    </a:prstGeom>
                    <a:noFill/>
                    <a:ln>
                      <a:noFill/>
                    </a:ln>
                  </pic:spPr>
                </pic:pic>
              </a:graphicData>
            </a:graphic>
          </wp:anchor>
        </w:drawing>
      </w: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Pr="00D11768" w:rsidRDefault="00CD2F0E" w:rsidP="00D11768">
      <w:pPr>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CD2F0E" w:rsidP="00CD2F0E">
      <w:pPr>
        <w:pStyle w:val="Listaszerbekezds"/>
        <w:spacing w:after="0" w:line="240" w:lineRule="auto"/>
        <w:rPr>
          <w:rFonts w:ascii="Times New Roman" w:eastAsia="Calibri" w:hAnsi="Times New Roman" w:cs="Times New Roman"/>
          <w:b/>
          <w:sz w:val="24"/>
          <w:szCs w:val="24"/>
        </w:rPr>
      </w:pPr>
    </w:p>
    <w:p w:rsidR="00CD2F0E" w:rsidRDefault="00DF1C72" w:rsidP="00CD2F0E">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noProof/>
          <w:sz w:val="24"/>
          <w:szCs w:val="24"/>
          <w:lang w:eastAsia="hu-HU"/>
        </w:rPr>
        <w:lastRenderedPageBreak/>
        <w:drawing>
          <wp:anchor distT="0" distB="0" distL="114300" distR="114300" simplePos="0" relativeHeight="251663360" behindDoc="0" locked="0" layoutInCell="1" allowOverlap="1">
            <wp:simplePos x="0" y="0"/>
            <wp:positionH relativeFrom="margin">
              <wp:posOffset>327660</wp:posOffset>
            </wp:positionH>
            <wp:positionV relativeFrom="paragraph">
              <wp:posOffset>146685</wp:posOffset>
            </wp:positionV>
            <wp:extent cx="5895340" cy="3009900"/>
            <wp:effectExtent l="0" t="0" r="0" b="0"/>
            <wp:wrapSquare wrapText="bothSides"/>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5340" cy="3009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11768">
        <w:rPr>
          <w:rFonts w:ascii="Times New Roman" w:eastAsia="Calibri" w:hAnsi="Times New Roman" w:cs="Times New Roman"/>
          <w:i/>
          <w:noProof/>
          <w:sz w:val="24"/>
          <w:szCs w:val="24"/>
          <w:lang w:eastAsia="hu-HU"/>
        </w:rPr>
        <w:drawing>
          <wp:anchor distT="0" distB="0" distL="114300" distR="114300" simplePos="0" relativeHeight="251661312" behindDoc="0" locked="0" layoutInCell="1" allowOverlap="1">
            <wp:simplePos x="0" y="0"/>
            <wp:positionH relativeFrom="margin">
              <wp:posOffset>271780</wp:posOffset>
            </wp:positionH>
            <wp:positionV relativeFrom="paragraph">
              <wp:posOffset>3295015</wp:posOffset>
            </wp:positionV>
            <wp:extent cx="6115050" cy="4181475"/>
            <wp:effectExtent l="0" t="0" r="0" b="9525"/>
            <wp:wrapSquare wrapText="bothSides"/>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4181475"/>
                    </a:xfrm>
                    <a:prstGeom prst="rect">
                      <a:avLst/>
                    </a:prstGeom>
                    <a:noFill/>
                    <a:ln>
                      <a:noFill/>
                    </a:ln>
                  </pic:spPr>
                </pic:pic>
              </a:graphicData>
            </a:graphic>
          </wp:anchor>
        </w:drawing>
      </w:r>
    </w:p>
    <w:p w:rsidR="00CD2F0E" w:rsidRDefault="00CD2F0E" w:rsidP="00CD2F0E">
      <w:pPr>
        <w:spacing w:after="0" w:line="240" w:lineRule="auto"/>
        <w:jc w:val="right"/>
        <w:rPr>
          <w:rFonts w:ascii="Times New Roman" w:eastAsia="Calibri" w:hAnsi="Times New Roman" w:cs="Times New Roman"/>
          <w:i/>
          <w:sz w:val="24"/>
          <w:szCs w:val="24"/>
        </w:rPr>
      </w:pPr>
    </w:p>
    <w:p w:rsidR="00CD2F0E" w:rsidRDefault="00CD2F0E" w:rsidP="00D11768">
      <w:pPr>
        <w:spacing w:after="0" w:line="240" w:lineRule="auto"/>
        <w:jc w:val="center"/>
        <w:rPr>
          <w:rFonts w:ascii="Times New Roman" w:eastAsia="Calibri" w:hAnsi="Times New Roman" w:cs="Times New Roman"/>
          <w:i/>
          <w:sz w:val="24"/>
          <w:szCs w:val="24"/>
        </w:rPr>
      </w:pPr>
    </w:p>
    <w:p w:rsidR="00CD2F0E" w:rsidRDefault="00CD2F0E" w:rsidP="00CD2F0E">
      <w:pPr>
        <w:spacing w:after="0" w:line="240" w:lineRule="auto"/>
        <w:jc w:val="right"/>
        <w:rPr>
          <w:rFonts w:ascii="Times New Roman" w:eastAsia="Calibri" w:hAnsi="Times New Roman" w:cs="Times New Roman"/>
          <w:i/>
          <w:sz w:val="24"/>
          <w:szCs w:val="24"/>
        </w:rPr>
      </w:pPr>
    </w:p>
    <w:p w:rsidR="00DF1C72" w:rsidRDefault="00DF1C72" w:rsidP="00CD2F0E">
      <w:pPr>
        <w:spacing w:after="0" w:line="240" w:lineRule="auto"/>
        <w:jc w:val="right"/>
        <w:rPr>
          <w:rFonts w:ascii="Times New Roman" w:eastAsia="Calibri" w:hAnsi="Times New Roman" w:cs="Times New Roman"/>
          <w:i/>
          <w:sz w:val="24"/>
          <w:szCs w:val="24"/>
        </w:rPr>
      </w:pPr>
    </w:p>
    <w:p w:rsidR="00DF1C72" w:rsidRDefault="00DF1C72" w:rsidP="00CD2F0E">
      <w:pPr>
        <w:spacing w:after="0" w:line="240" w:lineRule="auto"/>
        <w:jc w:val="right"/>
        <w:rPr>
          <w:rFonts w:ascii="Times New Roman" w:eastAsia="Calibri" w:hAnsi="Times New Roman" w:cs="Times New Roman"/>
          <w:i/>
          <w:sz w:val="24"/>
          <w:szCs w:val="24"/>
        </w:rPr>
      </w:pPr>
    </w:p>
    <w:p w:rsidR="00DF1C72" w:rsidRDefault="00DF1C72" w:rsidP="00CD2F0E">
      <w:pPr>
        <w:spacing w:after="0" w:line="240" w:lineRule="auto"/>
        <w:jc w:val="right"/>
        <w:rPr>
          <w:rFonts w:ascii="Times New Roman" w:eastAsia="Calibri" w:hAnsi="Times New Roman" w:cs="Times New Roman"/>
          <w:i/>
          <w:sz w:val="24"/>
          <w:szCs w:val="24"/>
        </w:rPr>
      </w:pPr>
    </w:p>
    <w:p w:rsidR="00DF1C72" w:rsidRDefault="00DF1C72" w:rsidP="00DF1C72">
      <w:pPr>
        <w:spacing w:after="0" w:line="240" w:lineRule="auto"/>
        <w:rPr>
          <w:rFonts w:ascii="Times New Roman" w:eastAsia="Calibri" w:hAnsi="Times New Roman" w:cs="Times New Roman"/>
          <w:i/>
          <w:sz w:val="24"/>
          <w:szCs w:val="24"/>
        </w:rPr>
      </w:pPr>
    </w:p>
    <w:p w:rsidR="00DF1C72" w:rsidRDefault="00DF1C72" w:rsidP="00CD2F0E">
      <w:pPr>
        <w:spacing w:after="0" w:line="240" w:lineRule="auto"/>
        <w:jc w:val="right"/>
        <w:rPr>
          <w:rFonts w:ascii="Times New Roman" w:eastAsia="Calibri" w:hAnsi="Times New Roman" w:cs="Times New Roman"/>
          <w:i/>
          <w:sz w:val="24"/>
          <w:szCs w:val="24"/>
        </w:rPr>
      </w:pPr>
    </w:p>
    <w:p w:rsidR="00DF1C72" w:rsidRDefault="00DF1C72" w:rsidP="00DF1C72">
      <w:pPr>
        <w:pStyle w:val="Listaszerbekezds"/>
        <w:numPr>
          <w:ilvl w:val="0"/>
          <w:numId w:val="26"/>
        </w:num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 xml:space="preserve">sz. melléklet </w:t>
      </w:r>
    </w:p>
    <w:p w:rsidR="00DF1C72" w:rsidRDefault="00DF1C72" w:rsidP="00DF1C72">
      <w:pPr>
        <w:spacing w:after="0" w:line="240" w:lineRule="auto"/>
        <w:jc w:val="right"/>
        <w:rPr>
          <w:rFonts w:ascii="Times New Roman" w:eastAsia="Calibri" w:hAnsi="Times New Roman" w:cs="Times New Roman"/>
          <w:i/>
          <w:sz w:val="24"/>
          <w:szCs w:val="24"/>
        </w:rPr>
      </w:pPr>
    </w:p>
    <w:p w:rsidR="00DF1C72" w:rsidRPr="00061D23" w:rsidRDefault="00DF1C72" w:rsidP="00DF1C72">
      <w:pPr>
        <w:pStyle w:val="Szvegtrzs"/>
        <w:spacing w:after="0" w:line="240" w:lineRule="auto"/>
        <w:jc w:val="center"/>
        <w:rPr>
          <w:rFonts w:ascii="Arial" w:hAnsi="Arial" w:cs="Arial"/>
          <w:b/>
          <w:sz w:val="20"/>
        </w:rPr>
      </w:pPr>
      <w:r w:rsidRPr="00061D23">
        <w:rPr>
          <w:rFonts w:ascii="Arial" w:hAnsi="Arial" w:cs="Arial"/>
          <w:b/>
          <w:sz w:val="20"/>
        </w:rPr>
        <w:t>EGYÜTTMŰKÖDÉSI MEGÁLLAPODÁS</w:t>
      </w:r>
    </w:p>
    <w:p w:rsidR="00DF1C72" w:rsidRPr="00061D23" w:rsidRDefault="00DF1C72" w:rsidP="00DF1C72">
      <w:pPr>
        <w:spacing w:after="0" w:line="240" w:lineRule="auto"/>
        <w:rPr>
          <w:rFonts w:ascii="Arial" w:hAnsi="Arial" w:cs="Arial"/>
          <w:sz w:val="20"/>
        </w:rPr>
      </w:pPr>
      <w:r w:rsidRPr="00061D23">
        <w:rPr>
          <w:rFonts w:ascii="Arial" w:hAnsi="Arial" w:cs="Arial"/>
          <w:sz w:val="20"/>
        </w:rPr>
        <w:t>Amely létrejött egyrészről</w:t>
      </w:r>
    </w:p>
    <w:p w:rsidR="00DF1C72" w:rsidRPr="00061D23" w:rsidRDefault="00DF1C72" w:rsidP="00DF1C72">
      <w:pPr>
        <w:spacing w:after="0" w:line="240" w:lineRule="auto"/>
        <w:rPr>
          <w:rFonts w:ascii="Arial" w:hAnsi="Arial" w:cs="Arial"/>
          <w:sz w:val="20"/>
        </w:rPr>
      </w:pP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k</w:t>
      </w:r>
      <w:r w:rsidRPr="00061D23">
        <w:rPr>
          <w:rFonts w:ascii="Arial" w:hAnsi="Arial" w:cs="Arial"/>
          <w:sz w:val="20"/>
        </w:rPr>
        <w:t>épviseli</w:t>
      </w:r>
      <w:proofErr w:type="gramEnd"/>
      <w:r w:rsidRPr="00061D23">
        <w:rPr>
          <w:rFonts w:ascii="Arial" w:hAnsi="Arial" w:cs="Arial"/>
          <w:sz w:val="20"/>
        </w:rPr>
        <w:t xml:space="preserve">: </w:t>
      </w: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s</w:t>
      </w:r>
      <w:r w:rsidRPr="00061D23">
        <w:rPr>
          <w:rFonts w:ascii="Arial" w:hAnsi="Arial" w:cs="Arial"/>
          <w:sz w:val="20"/>
        </w:rPr>
        <w:t>zékhely</w:t>
      </w:r>
      <w:proofErr w:type="gramEnd"/>
      <w:r w:rsidRPr="00061D23">
        <w:rPr>
          <w:rFonts w:ascii="Arial" w:hAnsi="Arial" w:cs="Arial"/>
          <w:sz w:val="20"/>
        </w:rPr>
        <w:t xml:space="preserve">: </w:t>
      </w: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l</w:t>
      </w:r>
      <w:r w:rsidRPr="00061D23">
        <w:rPr>
          <w:rFonts w:ascii="Arial" w:hAnsi="Arial" w:cs="Arial"/>
          <w:sz w:val="20"/>
        </w:rPr>
        <w:t>evelezési</w:t>
      </w:r>
      <w:proofErr w:type="gramEnd"/>
      <w:r w:rsidRPr="00061D23">
        <w:rPr>
          <w:rFonts w:ascii="Arial" w:hAnsi="Arial" w:cs="Arial"/>
          <w:sz w:val="20"/>
        </w:rPr>
        <w:t xml:space="preserve"> cím: </w:t>
      </w: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t</w:t>
      </w:r>
      <w:r w:rsidRPr="00061D23">
        <w:rPr>
          <w:rFonts w:ascii="Arial" w:hAnsi="Arial" w:cs="Arial"/>
          <w:sz w:val="20"/>
        </w:rPr>
        <w:t>örzskönyvi</w:t>
      </w:r>
      <w:proofErr w:type="gramEnd"/>
      <w:r w:rsidRPr="00061D23">
        <w:rPr>
          <w:rFonts w:ascii="Arial" w:hAnsi="Arial" w:cs="Arial"/>
          <w:sz w:val="20"/>
        </w:rPr>
        <w:t xml:space="preserve"> azonosító szám: </w:t>
      </w: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i</w:t>
      </w:r>
      <w:r w:rsidRPr="00061D23">
        <w:rPr>
          <w:rFonts w:ascii="Arial" w:hAnsi="Arial" w:cs="Arial"/>
          <w:sz w:val="20"/>
        </w:rPr>
        <w:t>ntézményi</w:t>
      </w:r>
      <w:proofErr w:type="gramEnd"/>
      <w:r w:rsidRPr="00061D23">
        <w:rPr>
          <w:rFonts w:ascii="Arial" w:hAnsi="Arial" w:cs="Arial"/>
          <w:sz w:val="20"/>
        </w:rPr>
        <w:t xml:space="preserve"> azonosító: </w:t>
      </w: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s</w:t>
      </w:r>
      <w:r w:rsidRPr="00061D23">
        <w:rPr>
          <w:rFonts w:ascii="Arial" w:hAnsi="Arial" w:cs="Arial"/>
          <w:sz w:val="20"/>
        </w:rPr>
        <w:t>tatisztikai</w:t>
      </w:r>
      <w:proofErr w:type="gramEnd"/>
      <w:r w:rsidRPr="00061D23">
        <w:rPr>
          <w:rFonts w:ascii="Arial" w:hAnsi="Arial" w:cs="Arial"/>
          <w:sz w:val="20"/>
        </w:rPr>
        <w:t xml:space="preserve"> számjel: </w:t>
      </w: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a</w:t>
      </w:r>
      <w:r w:rsidRPr="00061D23">
        <w:rPr>
          <w:rFonts w:ascii="Arial" w:hAnsi="Arial" w:cs="Arial"/>
          <w:sz w:val="20"/>
        </w:rPr>
        <w:t>dószám</w:t>
      </w:r>
      <w:proofErr w:type="gramEnd"/>
      <w:r w:rsidRPr="00061D23">
        <w:rPr>
          <w:rFonts w:ascii="Arial" w:hAnsi="Arial" w:cs="Arial"/>
          <w:sz w:val="20"/>
        </w:rPr>
        <w:t xml:space="preserve">: </w:t>
      </w:r>
    </w:p>
    <w:p w:rsidR="00DF1C72" w:rsidRDefault="00DF1C72" w:rsidP="00DF1C72">
      <w:pPr>
        <w:spacing w:after="0" w:line="240" w:lineRule="auto"/>
        <w:ind w:left="708" w:hanging="708"/>
        <w:rPr>
          <w:rFonts w:ascii="Arial" w:hAnsi="Arial" w:cs="Arial"/>
          <w:sz w:val="20"/>
        </w:rPr>
      </w:pPr>
      <w:r w:rsidRPr="00061D23">
        <w:rPr>
          <w:rFonts w:ascii="Arial" w:hAnsi="Arial" w:cs="Arial"/>
          <w:sz w:val="20"/>
        </w:rPr>
        <w:t xml:space="preserve"> (a továbbiakban:</w:t>
      </w:r>
      <w:r w:rsidRPr="00061D23">
        <w:rPr>
          <w:rFonts w:ascii="Arial" w:hAnsi="Arial" w:cs="Arial"/>
          <w:b/>
          <w:sz w:val="20"/>
        </w:rPr>
        <w:t xml:space="preserve"> Önkormányzat</w:t>
      </w:r>
      <w:r w:rsidRPr="00061D23">
        <w:rPr>
          <w:rFonts w:ascii="Arial" w:hAnsi="Arial" w:cs="Arial"/>
          <w:sz w:val="20"/>
        </w:rPr>
        <w:t>),</w:t>
      </w:r>
    </w:p>
    <w:p w:rsidR="00DF1C72" w:rsidRPr="00061D23" w:rsidRDefault="00DF1C72" w:rsidP="00DF1C72">
      <w:pPr>
        <w:spacing w:after="0" w:line="240" w:lineRule="auto"/>
        <w:ind w:left="708" w:hanging="708"/>
        <w:rPr>
          <w:rFonts w:ascii="Arial" w:hAnsi="Arial" w:cs="Arial"/>
          <w:sz w:val="20"/>
        </w:rPr>
      </w:pPr>
    </w:p>
    <w:p w:rsidR="00DF1C72" w:rsidRDefault="00DF1C72" w:rsidP="00DF1C72">
      <w:pPr>
        <w:spacing w:after="0" w:line="240" w:lineRule="auto"/>
        <w:rPr>
          <w:rFonts w:ascii="Arial" w:hAnsi="Arial" w:cs="Arial"/>
          <w:sz w:val="20"/>
        </w:rPr>
      </w:pPr>
      <w:r w:rsidRPr="00061D23">
        <w:rPr>
          <w:rFonts w:ascii="Arial" w:hAnsi="Arial" w:cs="Arial"/>
          <w:sz w:val="20"/>
        </w:rPr>
        <w:t>másrészről</w:t>
      </w:r>
      <w:r>
        <w:rPr>
          <w:rFonts w:ascii="Arial" w:hAnsi="Arial" w:cs="Arial"/>
          <w:sz w:val="20"/>
        </w:rPr>
        <w:t xml:space="preserve"> </w:t>
      </w:r>
      <w:proofErr w:type="gramStart"/>
      <w:r>
        <w:rPr>
          <w:rFonts w:ascii="Arial" w:hAnsi="Arial" w:cs="Arial"/>
          <w:sz w:val="20"/>
        </w:rPr>
        <w:t>a</w:t>
      </w:r>
      <w:proofErr w:type="gramEnd"/>
    </w:p>
    <w:p w:rsidR="00DF1C72" w:rsidRPr="00061D23" w:rsidRDefault="00DF1C72" w:rsidP="00DF1C72">
      <w:pPr>
        <w:spacing w:after="0" w:line="240" w:lineRule="auto"/>
        <w:rPr>
          <w:rFonts w:ascii="Arial" w:hAnsi="Arial" w:cs="Arial"/>
          <w:sz w:val="20"/>
        </w:rPr>
      </w:pPr>
    </w:p>
    <w:p w:rsidR="00DF1C72" w:rsidRPr="007A4C62" w:rsidRDefault="00DF1C72" w:rsidP="00DF1C72">
      <w:pPr>
        <w:spacing w:after="0" w:line="240" w:lineRule="auto"/>
        <w:rPr>
          <w:rFonts w:ascii="Arial" w:hAnsi="Arial" w:cs="Arial"/>
          <w:sz w:val="20"/>
        </w:rPr>
      </w:pPr>
      <w:r w:rsidRPr="007A4C62">
        <w:rPr>
          <w:rFonts w:ascii="Arial" w:hAnsi="Arial" w:cs="Arial"/>
          <w:b/>
          <w:sz w:val="20"/>
        </w:rPr>
        <w:t>Széchenyi Programiroda Nonprofit Kft.</w:t>
      </w:r>
    </w:p>
    <w:p w:rsidR="00DF1C72" w:rsidRPr="00061D23" w:rsidRDefault="00DF1C72" w:rsidP="00DF1C72">
      <w:pPr>
        <w:spacing w:after="0" w:line="240" w:lineRule="auto"/>
        <w:rPr>
          <w:rFonts w:ascii="Arial" w:hAnsi="Arial" w:cs="Arial"/>
          <w:b/>
          <w:sz w:val="20"/>
        </w:rPr>
      </w:pPr>
      <w:proofErr w:type="gramStart"/>
      <w:r>
        <w:rPr>
          <w:rFonts w:ascii="Arial" w:hAnsi="Arial" w:cs="Arial"/>
          <w:sz w:val="20"/>
        </w:rPr>
        <w:t>k</w:t>
      </w:r>
      <w:r w:rsidRPr="00061D23">
        <w:rPr>
          <w:rFonts w:ascii="Arial" w:hAnsi="Arial" w:cs="Arial"/>
          <w:sz w:val="20"/>
        </w:rPr>
        <w:t>épviseli</w:t>
      </w:r>
      <w:proofErr w:type="gramEnd"/>
      <w:r w:rsidRPr="00061D23">
        <w:rPr>
          <w:rFonts w:ascii="Arial" w:hAnsi="Arial" w:cs="Arial"/>
          <w:sz w:val="20"/>
        </w:rPr>
        <w:t xml:space="preserve">: </w:t>
      </w:r>
      <w:r w:rsidRPr="007A4C62">
        <w:rPr>
          <w:rFonts w:ascii="Arial" w:hAnsi="Arial" w:cs="Arial"/>
          <w:sz w:val="20"/>
        </w:rPr>
        <w:t>Szakács Áron László ügyvezető</w:t>
      </w:r>
    </w:p>
    <w:p w:rsidR="00DF1C72" w:rsidRDefault="00DF1C72" w:rsidP="00DF1C72">
      <w:pPr>
        <w:spacing w:after="0" w:line="240" w:lineRule="auto"/>
        <w:rPr>
          <w:rFonts w:ascii="Arial" w:hAnsi="Arial" w:cs="Arial"/>
          <w:sz w:val="20"/>
        </w:rPr>
      </w:pPr>
      <w:proofErr w:type="gramStart"/>
      <w:r>
        <w:rPr>
          <w:rFonts w:ascii="Arial" w:hAnsi="Arial" w:cs="Arial"/>
          <w:sz w:val="20"/>
        </w:rPr>
        <w:t>s</w:t>
      </w:r>
      <w:r w:rsidRPr="00061D23">
        <w:rPr>
          <w:rFonts w:ascii="Arial" w:hAnsi="Arial" w:cs="Arial"/>
          <w:sz w:val="20"/>
        </w:rPr>
        <w:t>zékhely</w:t>
      </w:r>
      <w:proofErr w:type="gramEnd"/>
      <w:r w:rsidRPr="00061D23">
        <w:rPr>
          <w:rFonts w:ascii="Arial" w:hAnsi="Arial" w:cs="Arial"/>
          <w:sz w:val="20"/>
        </w:rPr>
        <w:t xml:space="preserve">: </w:t>
      </w:r>
      <w:r w:rsidRPr="007A4C62">
        <w:rPr>
          <w:rFonts w:ascii="Arial" w:hAnsi="Arial" w:cs="Arial"/>
          <w:sz w:val="20"/>
        </w:rPr>
        <w:t>1053 Budapest, Szép u. 2. IV. emelet</w:t>
      </w: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c</w:t>
      </w:r>
      <w:r w:rsidRPr="00061D23">
        <w:rPr>
          <w:rFonts w:ascii="Arial" w:hAnsi="Arial" w:cs="Arial"/>
          <w:sz w:val="20"/>
        </w:rPr>
        <w:t>égjegyzékszám</w:t>
      </w:r>
      <w:proofErr w:type="gramEnd"/>
      <w:r w:rsidRPr="00061D23">
        <w:rPr>
          <w:rFonts w:ascii="Arial" w:hAnsi="Arial" w:cs="Arial"/>
          <w:sz w:val="20"/>
        </w:rPr>
        <w:t>:</w:t>
      </w:r>
      <w:r>
        <w:rPr>
          <w:rFonts w:ascii="Arial" w:hAnsi="Arial" w:cs="Arial"/>
          <w:sz w:val="20"/>
        </w:rPr>
        <w:t xml:space="preserve"> </w:t>
      </w:r>
      <w:r w:rsidRPr="007A4C62">
        <w:rPr>
          <w:rFonts w:ascii="Arial" w:hAnsi="Arial" w:cs="Arial"/>
          <w:sz w:val="20"/>
        </w:rPr>
        <w:t>01-09-916308</w:t>
      </w: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s</w:t>
      </w:r>
      <w:r w:rsidRPr="00061D23">
        <w:rPr>
          <w:rFonts w:ascii="Arial" w:hAnsi="Arial" w:cs="Arial"/>
          <w:sz w:val="20"/>
        </w:rPr>
        <w:t>tatisztikai</w:t>
      </w:r>
      <w:proofErr w:type="gramEnd"/>
      <w:r w:rsidRPr="00061D23">
        <w:rPr>
          <w:rFonts w:ascii="Arial" w:hAnsi="Arial" w:cs="Arial"/>
          <w:sz w:val="20"/>
        </w:rPr>
        <w:t xml:space="preserve"> számjel: </w:t>
      </w:r>
      <w:r w:rsidRPr="007A4C62">
        <w:rPr>
          <w:rFonts w:ascii="Arial" w:hAnsi="Arial" w:cs="Arial"/>
          <w:sz w:val="20"/>
        </w:rPr>
        <w:t>18080313-7220-572-01</w:t>
      </w:r>
    </w:p>
    <w:p w:rsidR="00DF1C72" w:rsidRPr="00061D23" w:rsidRDefault="00DF1C72" w:rsidP="00DF1C72">
      <w:pPr>
        <w:spacing w:after="0" w:line="240" w:lineRule="auto"/>
        <w:rPr>
          <w:rFonts w:ascii="Arial" w:hAnsi="Arial" w:cs="Arial"/>
          <w:sz w:val="20"/>
        </w:rPr>
      </w:pPr>
      <w:proofErr w:type="gramStart"/>
      <w:r>
        <w:rPr>
          <w:rFonts w:ascii="Arial" w:hAnsi="Arial" w:cs="Arial"/>
          <w:sz w:val="20"/>
        </w:rPr>
        <w:t>a</w:t>
      </w:r>
      <w:r w:rsidRPr="00061D23">
        <w:rPr>
          <w:rFonts w:ascii="Arial" w:hAnsi="Arial" w:cs="Arial"/>
          <w:sz w:val="20"/>
        </w:rPr>
        <w:t>dószám</w:t>
      </w:r>
      <w:proofErr w:type="gramEnd"/>
      <w:r w:rsidRPr="00061D23">
        <w:rPr>
          <w:rFonts w:ascii="Arial" w:hAnsi="Arial" w:cs="Arial"/>
          <w:sz w:val="20"/>
        </w:rPr>
        <w:t xml:space="preserve">: </w:t>
      </w:r>
      <w:r w:rsidRPr="007A4C62">
        <w:rPr>
          <w:rFonts w:ascii="Arial" w:hAnsi="Arial" w:cs="Arial"/>
          <w:sz w:val="20"/>
        </w:rPr>
        <w:t>18080313-2-41</w:t>
      </w:r>
    </w:p>
    <w:p w:rsidR="00DF1C72" w:rsidRDefault="00DF1C72" w:rsidP="00DF1C72">
      <w:pPr>
        <w:spacing w:after="0" w:line="240" w:lineRule="auto"/>
        <w:rPr>
          <w:rFonts w:ascii="Arial" w:hAnsi="Arial" w:cs="Arial"/>
          <w:sz w:val="20"/>
        </w:rPr>
      </w:pPr>
      <w:r w:rsidRPr="00061D23">
        <w:rPr>
          <w:rFonts w:ascii="Arial" w:hAnsi="Arial" w:cs="Arial"/>
          <w:sz w:val="20"/>
        </w:rPr>
        <w:t>(a továbbiakban:</w:t>
      </w:r>
      <w:r w:rsidRPr="00061D23">
        <w:rPr>
          <w:rFonts w:ascii="Arial" w:hAnsi="Arial" w:cs="Arial"/>
          <w:b/>
          <w:sz w:val="20"/>
        </w:rPr>
        <w:t xml:space="preserve"> Társaság/SZPI</w:t>
      </w:r>
      <w:r w:rsidRPr="00061D23">
        <w:rPr>
          <w:rFonts w:ascii="Arial" w:hAnsi="Arial" w:cs="Arial"/>
          <w:sz w:val="20"/>
        </w:rPr>
        <w:t>)</w:t>
      </w:r>
    </w:p>
    <w:p w:rsidR="00DF1C72" w:rsidRPr="00061D23" w:rsidRDefault="00DF1C72" w:rsidP="00DF1C72">
      <w:pPr>
        <w:spacing w:after="0" w:line="240" w:lineRule="auto"/>
        <w:rPr>
          <w:rFonts w:ascii="Arial" w:hAnsi="Arial" w:cs="Arial"/>
          <w:sz w:val="20"/>
        </w:rPr>
      </w:pPr>
    </w:p>
    <w:p w:rsidR="00DF1C72" w:rsidRDefault="00DF1C72" w:rsidP="00DF1C72">
      <w:pPr>
        <w:spacing w:after="0" w:line="240" w:lineRule="auto"/>
        <w:rPr>
          <w:rFonts w:ascii="Arial" w:hAnsi="Arial" w:cs="Arial"/>
          <w:sz w:val="20"/>
        </w:rPr>
      </w:pPr>
      <w:r w:rsidRPr="00061D23">
        <w:rPr>
          <w:rFonts w:ascii="Arial" w:hAnsi="Arial" w:cs="Arial"/>
          <w:sz w:val="20"/>
        </w:rPr>
        <w:t xml:space="preserve">(a továbbiakban együtt: </w:t>
      </w:r>
      <w:r w:rsidRPr="00061D23">
        <w:rPr>
          <w:rFonts w:ascii="Arial" w:hAnsi="Arial" w:cs="Arial"/>
          <w:b/>
          <w:sz w:val="20"/>
        </w:rPr>
        <w:t>Felek</w:t>
      </w:r>
      <w:r w:rsidRPr="00061D23">
        <w:rPr>
          <w:rFonts w:ascii="Arial" w:hAnsi="Arial" w:cs="Arial"/>
          <w:sz w:val="20"/>
        </w:rPr>
        <w:t>) között az alábbi helyen, napon, az alábbi feltételekkel:</w:t>
      </w:r>
    </w:p>
    <w:p w:rsidR="00DF1C72" w:rsidRPr="00061D23" w:rsidRDefault="00DF1C72" w:rsidP="00DF1C72">
      <w:pPr>
        <w:spacing w:after="0" w:line="240" w:lineRule="auto"/>
        <w:rPr>
          <w:rFonts w:ascii="Arial" w:hAnsi="Arial" w:cs="Arial"/>
          <w:sz w:val="20"/>
        </w:rPr>
      </w:pPr>
    </w:p>
    <w:p w:rsidR="00DF1C72" w:rsidRDefault="00DF1C72" w:rsidP="00DF1C72">
      <w:pPr>
        <w:spacing w:after="0" w:line="240" w:lineRule="auto"/>
        <w:jc w:val="center"/>
        <w:rPr>
          <w:rFonts w:ascii="Arial" w:hAnsi="Arial" w:cs="Arial"/>
          <w:b/>
          <w:sz w:val="20"/>
        </w:rPr>
      </w:pPr>
      <w:r w:rsidRPr="00EF5D3E">
        <w:rPr>
          <w:rFonts w:ascii="Arial" w:hAnsi="Arial" w:cs="Arial"/>
          <w:b/>
          <w:sz w:val="20"/>
        </w:rPr>
        <w:t>Preambulum</w:t>
      </w:r>
    </w:p>
    <w:p w:rsidR="00DF1C72" w:rsidRPr="00C40331" w:rsidRDefault="00DF1C72" w:rsidP="00DF1C72">
      <w:pPr>
        <w:spacing w:after="0" w:line="240" w:lineRule="auto"/>
        <w:jc w:val="center"/>
        <w:rPr>
          <w:rFonts w:ascii="Arial" w:hAnsi="Arial" w:cs="Arial"/>
          <w:sz w:val="20"/>
        </w:rPr>
      </w:pPr>
    </w:p>
    <w:p w:rsidR="00DF1C72" w:rsidRDefault="00DF1C72" w:rsidP="00DF1C72">
      <w:pPr>
        <w:tabs>
          <w:tab w:val="left" w:pos="3315"/>
        </w:tabs>
        <w:spacing w:after="0" w:line="240" w:lineRule="auto"/>
        <w:jc w:val="both"/>
        <w:rPr>
          <w:rFonts w:ascii="Arial" w:hAnsi="Arial" w:cs="Arial"/>
          <w:sz w:val="20"/>
        </w:rPr>
      </w:pPr>
      <w:r w:rsidRPr="00061D23">
        <w:rPr>
          <w:rFonts w:ascii="Arial" w:hAnsi="Arial" w:cs="Arial"/>
          <w:sz w:val="20"/>
        </w:rPr>
        <w:t xml:space="preserve">A Széchenyi Programiroda Tanácsadó és Szolgáltató Nonprofit Korlátolt Felelősségű Társaságról szóló </w:t>
      </w:r>
      <w:r w:rsidRPr="00C40331">
        <w:rPr>
          <w:rFonts w:ascii="Arial" w:hAnsi="Arial" w:cs="Arial"/>
          <w:sz w:val="20"/>
        </w:rPr>
        <w:t>197/2018 (X.24.) Kormányrendelet</w:t>
      </w:r>
      <w:r>
        <w:rPr>
          <w:rFonts w:ascii="Arial" w:hAnsi="Arial" w:cs="Arial"/>
          <w:sz w:val="20"/>
        </w:rPr>
        <w:t xml:space="preserve"> (továbbiakban: Korm. rendelet) 1. §</w:t>
      </w:r>
      <w:r w:rsidRPr="00061D23">
        <w:rPr>
          <w:rFonts w:ascii="Arial" w:hAnsi="Arial" w:cs="Arial"/>
          <w:sz w:val="20"/>
        </w:rPr>
        <w:t xml:space="preserve"> </w:t>
      </w:r>
      <w:r>
        <w:rPr>
          <w:rFonts w:ascii="Arial" w:hAnsi="Arial" w:cs="Arial"/>
          <w:sz w:val="20"/>
        </w:rPr>
        <w:t>alapján az SZPI</w:t>
      </w:r>
      <w:r w:rsidRPr="00061D23">
        <w:rPr>
          <w:rFonts w:ascii="Arial" w:hAnsi="Arial" w:cs="Arial"/>
          <w:sz w:val="20"/>
        </w:rPr>
        <w:t xml:space="preserve"> ellátja a pályázók és kedvezményezettek helyben történő támogatását a fejlesztési források felhasználásának elősegítése érdekében, valamint egyes uniós nemzetközi és hazai finanszírozású programokkal összefüggő előkészítési és finanszírozási feladatokat</w:t>
      </w:r>
      <w:r>
        <w:rPr>
          <w:rFonts w:ascii="Arial" w:hAnsi="Arial" w:cs="Arial"/>
          <w:sz w:val="20"/>
        </w:rPr>
        <w:t>,</w:t>
      </w:r>
      <w:r w:rsidRPr="00061D23">
        <w:rPr>
          <w:rFonts w:ascii="Arial" w:hAnsi="Arial" w:cs="Arial"/>
          <w:sz w:val="20"/>
        </w:rPr>
        <w:t xml:space="preserve"> illetve hozzájárul a kormányzati fejlesztéspolitikai célok helyi szintű érvényesítéséhez a régiók közötti egyensúly megteremtésének és az egyenletes fejlődés feltételeinek biztosítása érdekében.</w:t>
      </w:r>
    </w:p>
    <w:p w:rsidR="00DF1C72" w:rsidRDefault="00DF1C72" w:rsidP="00DF1C72">
      <w:pPr>
        <w:tabs>
          <w:tab w:val="left" w:pos="3315"/>
        </w:tabs>
        <w:spacing w:after="0" w:line="240" w:lineRule="auto"/>
        <w:jc w:val="both"/>
        <w:rPr>
          <w:rFonts w:ascii="Arial" w:hAnsi="Arial" w:cs="Arial"/>
          <w:sz w:val="20"/>
        </w:rPr>
      </w:pPr>
    </w:p>
    <w:p w:rsidR="00DF1C72" w:rsidRDefault="00DF1C72" w:rsidP="00DF1C72">
      <w:pPr>
        <w:spacing w:after="0" w:line="240" w:lineRule="auto"/>
        <w:jc w:val="both"/>
        <w:rPr>
          <w:rFonts w:ascii="Arial" w:hAnsi="Arial" w:cs="Arial"/>
          <w:sz w:val="20"/>
        </w:rPr>
      </w:pPr>
      <w:r>
        <w:rPr>
          <w:rFonts w:ascii="Arial" w:hAnsi="Arial" w:cs="Arial"/>
          <w:sz w:val="20"/>
        </w:rPr>
        <w:t>A Korm. rendelet 5. §-</w:t>
      </w:r>
      <w:proofErr w:type="gramStart"/>
      <w:r>
        <w:rPr>
          <w:rFonts w:ascii="Arial" w:hAnsi="Arial" w:cs="Arial"/>
          <w:sz w:val="20"/>
        </w:rPr>
        <w:t>a</w:t>
      </w:r>
      <w:proofErr w:type="gramEnd"/>
      <w:r>
        <w:rPr>
          <w:rFonts w:ascii="Arial" w:hAnsi="Arial" w:cs="Arial"/>
          <w:sz w:val="20"/>
        </w:rPr>
        <w:t xml:space="preserve"> </w:t>
      </w:r>
      <w:proofErr w:type="spellStart"/>
      <w:r>
        <w:rPr>
          <w:rFonts w:ascii="Arial" w:hAnsi="Arial" w:cs="Arial"/>
          <w:sz w:val="20"/>
        </w:rPr>
        <w:t>a</w:t>
      </w:r>
      <w:proofErr w:type="spellEnd"/>
      <w:r>
        <w:rPr>
          <w:rFonts w:ascii="Arial" w:hAnsi="Arial" w:cs="Arial"/>
          <w:sz w:val="20"/>
        </w:rPr>
        <w:t xml:space="preserve"> Társaság feladatkörébe rendeli a területi irodák </w:t>
      </w:r>
      <w:r w:rsidRPr="007342BF">
        <w:rPr>
          <w:rFonts w:ascii="Arial" w:hAnsi="Arial" w:cs="Arial"/>
          <w:sz w:val="20"/>
        </w:rPr>
        <w:t>rendszerének fejlesztés</w:t>
      </w:r>
      <w:r>
        <w:rPr>
          <w:rFonts w:ascii="Arial" w:hAnsi="Arial" w:cs="Arial"/>
          <w:sz w:val="20"/>
        </w:rPr>
        <w:t>ét</w:t>
      </w:r>
      <w:r w:rsidRPr="007342BF">
        <w:rPr>
          <w:rFonts w:ascii="Arial" w:hAnsi="Arial" w:cs="Arial"/>
          <w:sz w:val="20"/>
        </w:rPr>
        <w:t xml:space="preserve"> és a területi alapú tervezés koordinációjának támogatás</w:t>
      </w:r>
      <w:r>
        <w:rPr>
          <w:rFonts w:ascii="Arial" w:hAnsi="Arial" w:cs="Arial"/>
          <w:sz w:val="20"/>
        </w:rPr>
        <w:t>át</w:t>
      </w:r>
      <w:r w:rsidRPr="007342BF">
        <w:rPr>
          <w:rFonts w:ascii="Arial" w:hAnsi="Arial" w:cs="Arial"/>
          <w:sz w:val="20"/>
        </w:rPr>
        <w:t>, a</w:t>
      </w:r>
      <w:r>
        <w:rPr>
          <w:rFonts w:ascii="Arial" w:hAnsi="Arial" w:cs="Arial"/>
          <w:sz w:val="20"/>
        </w:rPr>
        <w:t xml:space="preserve">nnak érdekében, hogy </w:t>
      </w:r>
      <w:r w:rsidRPr="007342BF">
        <w:rPr>
          <w:rFonts w:ascii="Arial" w:hAnsi="Arial" w:cs="Arial"/>
          <w:sz w:val="20"/>
        </w:rPr>
        <w:t>segít</w:t>
      </w:r>
      <w:r>
        <w:rPr>
          <w:rFonts w:ascii="Arial" w:hAnsi="Arial" w:cs="Arial"/>
          <w:sz w:val="20"/>
        </w:rPr>
        <w:t>se a</w:t>
      </w:r>
      <w:r w:rsidRPr="00151B28">
        <w:rPr>
          <w:rFonts w:ascii="Arial" w:hAnsi="Arial" w:cs="Arial"/>
          <w:sz w:val="20"/>
        </w:rPr>
        <w:t xml:space="preserve"> </w:t>
      </w:r>
      <w:r>
        <w:rPr>
          <w:rFonts w:ascii="Arial" w:hAnsi="Arial" w:cs="Arial"/>
          <w:sz w:val="20"/>
        </w:rPr>
        <w:t xml:space="preserve">pályázó és </w:t>
      </w:r>
      <w:r w:rsidRPr="00151B28">
        <w:rPr>
          <w:rFonts w:ascii="Arial" w:hAnsi="Arial" w:cs="Arial"/>
          <w:sz w:val="20"/>
        </w:rPr>
        <w:t>a pályázni szándé</w:t>
      </w:r>
      <w:r>
        <w:rPr>
          <w:rFonts w:ascii="Arial" w:hAnsi="Arial" w:cs="Arial"/>
          <w:sz w:val="20"/>
        </w:rPr>
        <w:t xml:space="preserve">kozó személyeket és szervezeteket, illetve </w:t>
      </w:r>
      <w:proofErr w:type="spellStart"/>
      <w:r>
        <w:rPr>
          <w:rFonts w:ascii="Arial" w:hAnsi="Arial" w:cs="Arial"/>
          <w:sz w:val="20"/>
        </w:rPr>
        <w:t>közreműködjön</w:t>
      </w:r>
      <w:proofErr w:type="spellEnd"/>
      <w:r>
        <w:rPr>
          <w:rFonts w:ascii="Arial" w:hAnsi="Arial" w:cs="Arial"/>
          <w:sz w:val="20"/>
        </w:rPr>
        <w:t xml:space="preserve"> kapacitásuk fejlesztésében. </w:t>
      </w:r>
    </w:p>
    <w:p w:rsidR="00DF1C72" w:rsidRDefault="00DF1C72" w:rsidP="00DF1C72">
      <w:pPr>
        <w:tabs>
          <w:tab w:val="left" w:pos="3315"/>
        </w:tabs>
        <w:spacing w:after="0" w:line="240" w:lineRule="auto"/>
        <w:jc w:val="both"/>
        <w:rPr>
          <w:rFonts w:ascii="Arial" w:hAnsi="Arial" w:cs="Arial"/>
          <w:sz w:val="20"/>
        </w:rPr>
      </w:pPr>
      <w:r>
        <w:rPr>
          <w:rFonts w:ascii="Arial" w:hAnsi="Arial" w:cs="Arial"/>
          <w:sz w:val="20"/>
        </w:rPr>
        <w:t>A</w:t>
      </w:r>
      <w:r w:rsidRPr="00061D23">
        <w:rPr>
          <w:rFonts w:ascii="Arial" w:hAnsi="Arial" w:cs="Arial"/>
          <w:sz w:val="20"/>
        </w:rPr>
        <w:t xml:space="preserve"> Magyarország helyi önkormányzatairól szóló 2011. évi CLXXXIX. törvény (a továbbiakban: </w:t>
      </w:r>
      <w:proofErr w:type="spellStart"/>
      <w:r w:rsidRPr="00061D23">
        <w:rPr>
          <w:rFonts w:ascii="Arial" w:hAnsi="Arial" w:cs="Arial"/>
          <w:sz w:val="20"/>
        </w:rPr>
        <w:t>Mötv</w:t>
      </w:r>
      <w:proofErr w:type="spellEnd"/>
      <w:r w:rsidRPr="00061D23">
        <w:rPr>
          <w:rFonts w:ascii="Arial" w:hAnsi="Arial" w:cs="Arial"/>
          <w:sz w:val="20"/>
        </w:rPr>
        <w:t xml:space="preserve">.) 6. § </w:t>
      </w:r>
      <w:r>
        <w:rPr>
          <w:rFonts w:ascii="Arial" w:hAnsi="Arial" w:cs="Arial"/>
          <w:sz w:val="20"/>
        </w:rPr>
        <w:t xml:space="preserve">b) pontjában </w:t>
      </w:r>
      <w:r w:rsidRPr="00061D23">
        <w:rPr>
          <w:rFonts w:ascii="Arial" w:hAnsi="Arial" w:cs="Arial"/>
          <w:sz w:val="20"/>
        </w:rPr>
        <w:t xml:space="preserve">meghatározottak szerint </w:t>
      </w:r>
      <w:r>
        <w:rPr>
          <w:rFonts w:ascii="Arial" w:hAnsi="Arial" w:cs="Arial"/>
          <w:sz w:val="20"/>
        </w:rPr>
        <w:t>az Ö</w:t>
      </w:r>
      <w:r w:rsidRPr="00061D23">
        <w:rPr>
          <w:rFonts w:ascii="Arial" w:hAnsi="Arial" w:cs="Arial"/>
          <w:sz w:val="20"/>
        </w:rPr>
        <w:t xml:space="preserve">nkormányzat </w:t>
      </w:r>
      <w:r>
        <w:rPr>
          <w:rFonts w:ascii="Arial" w:hAnsi="Arial" w:cs="Arial"/>
          <w:sz w:val="20"/>
        </w:rPr>
        <w:t xml:space="preserve">feladata </w:t>
      </w:r>
      <w:r w:rsidRPr="00061D23">
        <w:rPr>
          <w:rFonts w:ascii="Arial" w:hAnsi="Arial" w:cs="Arial"/>
          <w:sz w:val="20"/>
        </w:rPr>
        <w:t>a település lehetőségeinek fel</w:t>
      </w:r>
      <w:r>
        <w:rPr>
          <w:rFonts w:ascii="Arial" w:hAnsi="Arial" w:cs="Arial"/>
          <w:sz w:val="20"/>
        </w:rPr>
        <w:t xml:space="preserve">tárása és saját erőforrásainak hasznosítása, továbbá a 13. § (1) bekezdés 1. pontjában meghatározottak szerint </w:t>
      </w:r>
      <w:r w:rsidRPr="00E4668A">
        <w:rPr>
          <w:rFonts w:ascii="Arial" w:hAnsi="Arial" w:cs="Arial"/>
          <w:sz w:val="20"/>
        </w:rPr>
        <w:t>helyi közügyek, valamint a helyben biztosíthat</w:t>
      </w:r>
      <w:r>
        <w:rPr>
          <w:rFonts w:ascii="Arial" w:hAnsi="Arial" w:cs="Arial"/>
          <w:sz w:val="20"/>
        </w:rPr>
        <w:t>ó közfeladatok körében ellátja a</w:t>
      </w:r>
      <w:r w:rsidRPr="00E4668A">
        <w:rPr>
          <w:rFonts w:ascii="Arial" w:hAnsi="Arial" w:cs="Arial"/>
          <w:sz w:val="20"/>
        </w:rPr>
        <w:t xml:space="preserve"> helyi </w:t>
      </w:r>
      <w:r w:rsidRPr="002D640E">
        <w:rPr>
          <w:rFonts w:ascii="Arial" w:hAnsi="Arial" w:cs="Arial"/>
          <w:sz w:val="20"/>
        </w:rPr>
        <w:t xml:space="preserve">településfejlesztési feladatokat. </w:t>
      </w:r>
    </w:p>
    <w:p w:rsidR="00DF1C72" w:rsidRDefault="00DF1C72" w:rsidP="00DF1C72">
      <w:pPr>
        <w:tabs>
          <w:tab w:val="left" w:pos="3315"/>
        </w:tabs>
        <w:spacing w:after="0" w:line="240" w:lineRule="auto"/>
        <w:jc w:val="both"/>
        <w:rPr>
          <w:rFonts w:ascii="Arial" w:hAnsi="Arial" w:cs="Arial"/>
          <w:sz w:val="20"/>
        </w:rPr>
      </w:pPr>
    </w:p>
    <w:p w:rsidR="00DF1C72" w:rsidRDefault="00DF1C72" w:rsidP="00DF1C72">
      <w:pPr>
        <w:spacing w:after="0" w:line="240" w:lineRule="auto"/>
        <w:jc w:val="center"/>
        <w:rPr>
          <w:rFonts w:ascii="Arial" w:hAnsi="Arial" w:cs="Arial"/>
          <w:b/>
          <w:sz w:val="20"/>
        </w:rPr>
      </w:pPr>
      <w:r w:rsidRPr="00061D23">
        <w:rPr>
          <w:rFonts w:ascii="Arial" w:hAnsi="Arial" w:cs="Arial"/>
          <w:b/>
          <w:sz w:val="20"/>
        </w:rPr>
        <w:t>Az együttműködés célja</w:t>
      </w:r>
    </w:p>
    <w:p w:rsidR="00DF1C72" w:rsidRPr="00835CE2" w:rsidRDefault="00DF1C72" w:rsidP="00DF1C72">
      <w:pPr>
        <w:spacing w:after="0" w:line="240" w:lineRule="auto"/>
        <w:jc w:val="both"/>
        <w:rPr>
          <w:rFonts w:ascii="Arial" w:hAnsi="Arial" w:cs="Arial"/>
          <w:b/>
          <w:sz w:val="20"/>
        </w:rPr>
      </w:pPr>
    </w:p>
    <w:p w:rsidR="00DF1C72" w:rsidRDefault="00DF1C72" w:rsidP="00DF1C72">
      <w:pPr>
        <w:spacing w:after="0" w:line="240" w:lineRule="auto"/>
        <w:jc w:val="both"/>
        <w:rPr>
          <w:rFonts w:ascii="Arial" w:hAnsi="Arial" w:cs="Arial"/>
          <w:sz w:val="20"/>
        </w:rPr>
      </w:pPr>
      <w:r>
        <w:rPr>
          <w:rFonts w:ascii="Arial" w:hAnsi="Arial" w:cs="Arial"/>
          <w:sz w:val="20"/>
        </w:rPr>
        <w:t xml:space="preserve">Az SZPI a Magyar Állam közfeladatot ellátó szervezeti struktúrájának proaktív, cselekvő résztvevőjeként folyamatosan keresi a lehetőséget, hogy további együttműködési megállapodások révén bővíthesse a településfejlesztési célok szolgálatában végzett tevékenységét. Az SZPI társasági </w:t>
      </w:r>
      <w:proofErr w:type="spellStart"/>
      <w:r>
        <w:rPr>
          <w:rFonts w:ascii="Arial" w:hAnsi="Arial" w:cs="Arial"/>
          <w:sz w:val="20"/>
        </w:rPr>
        <w:t>know-howjának</w:t>
      </w:r>
      <w:proofErr w:type="spellEnd"/>
      <w:r>
        <w:rPr>
          <w:rFonts w:ascii="Arial" w:hAnsi="Arial" w:cs="Arial"/>
          <w:sz w:val="20"/>
        </w:rPr>
        <w:t xml:space="preserve"> rendelkezésre bocsátásával segítheti az egyes önkormányzatokat </w:t>
      </w:r>
      <w:r w:rsidRPr="008E0575">
        <w:rPr>
          <w:rFonts w:ascii="Arial" w:hAnsi="Arial" w:cs="Arial"/>
          <w:sz w:val="20"/>
        </w:rPr>
        <w:t>a régiós együttműködések és helyi településfejlesztési elképzelések metszéspontjainak megtalálásában</w:t>
      </w:r>
      <w:r>
        <w:rPr>
          <w:rFonts w:ascii="Arial" w:hAnsi="Arial" w:cs="Arial"/>
          <w:sz w:val="20"/>
        </w:rPr>
        <w:t xml:space="preserve">. A fenti jogszabályi kötelezettségek kibontásaként az SZPI </w:t>
      </w:r>
      <w:proofErr w:type="spellStart"/>
      <w:r>
        <w:rPr>
          <w:rFonts w:ascii="Arial" w:hAnsi="Arial" w:cs="Arial"/>
          <w:sz w:val="20"/>
        </w:rPr>
        <w:t>monitorozza</w:t>
      </w:r>
      <w:proofErr w:type="spellEnd"/>
      <w:r>
        <w:rPr>
          <w:rFonts w:ascii="Arial" w:hAnsi="Arial" w:cs="Arial"/>
          <w:sz w:val="20"/>
        </w:rPr>
        <w:t xml:space="preserve"> a tevékenységével még el nem ért önkormányzatok együttműködési szándékát, és folyamatosan keresi azokat az új kapcsolódási pontokat, aminek nyomán a településfejlesztési célok mind szélesebb körben lépésről lépésre megvalósíthatóvá válnak. </w:t>
      </w:r>
    </w:p>
    <w:p w:rsidR="00DF1C72" w:rsidRDefault="00DF1C72" w:rsidP="00DF1C72">
      <w:pPr>
        <w:spacing w:after="0" w:line="240" w:lineRule="auto"/>
        <w:jc w:val="both"/>
        <w:rPr>
          <w:rFonts w:ascii="Arial" w:hAnsi="Arial" w:cs="Arial"/>
          <w:sz w:val="20"/>
        </w:rPr>
      </w:pPr>
    </w:p>
    <w:p w:rsidR="00DF1C72" w:rsidRDefault="00DF1C72" w:rsidP="00DF1C72">
      <w:pPr>
        <w:spacing w:after="0" w:line="240" w:lineRule="auto"/>
        <w:jc w:val="both"/>
        <w:rPr>
          <w:rFonts w:ascii="Arial" w:hAnsi="Arial" w:cs="Arial"/>
          <w:sz w:val="20"/>
        </w:rPr>
      </w:pPr>
      <w:r>
        <w:rPr>
          <w:rFonts w:ascii="Arial" w:hAnsi="Arial" w:cs="Arial"/>
          <w:sz w:val="20"/>
        </w:rPr>
        <w:t xml:space="preserve">A Preambulumban taglalt jogszabályi környezetre tekintettel </w:t>
      </w:r>
      <w:proofErr w:type="gramStart"/>
      <w:r>
        <w:rPr>
          <w:rFonts w:ascii="Arial" w:hAnsi="Arial" w:cs="Arial"/>
          <w:sz w:val="20"/>
        </w:rPr>
        <w:t>a(</w:t>
      </w:r>
      <w:proofErr w:type="gramEnd"/>
      <w:r>
        <w:rPr>
          <w:rFonts w:ascii="Arial" w:hAnsi="Arial" w:cs="Arial"/>
          <w:sz w:val="20"/>
        </w:rPr>
        <w:t xml:space="preserve">z) (…) Önkormányzat a tulajdonában/használatában álló helyiségek ingyenes, időszaki rendelkezésre bocsátásával tud keretet szolgáltatni az SZPI számára, hogy a helyi közösség eléréséhez megfelelő helyiséggel rendelkezzen a </w:t>
      </w:r>
      <w:r w:rsidRPr="008E0575">
        <w:rPr>
          <w:rFonts w:ascii="Arial" w:hAnsi="Arial" w:cs="Arial"/>
          <w:sz w:val="20"/>
        </w:rPr>
        <w:t>„Pályázói- és kedvezményezetti kapacitásfejlesztés feladatainak támogatása”</w:t>
      </w:r>
      <w:r>
        <w:rPr>
          <w:rFonts w:ascii="Arial" w:hAnsi="Arial" w:cs="Arial"/>
          <w:sz w:val="20"/>
        </w:rPr>
        <w:t xml:space="preserve"> című,</w:t>
      </w:r>
      <w:r w:rsidRPr="00257D9D">
        <w:rPr>
          <w:b/>
          <w:sz w:val="28"/>
          <w:szCs w:val="28"/>
        </w:rPr>
        <w:t xml:space="preserve"> </w:t>
      </w:r>
      <w:r w:rsidRPr="002B2A39">
        <w:rPr>
          <w:rFonts w:ascii="Arial" w:hAnsi="Arial" w:cs="Arial"/>
          <w:sz w:val="20"/>
        </w:rPr>
        <w:t>VOP_PLUSZ-4.3.1-22-2022-00001 azonosító számú projekt</w:t>
      </w:r>
      <w:r>
        <w:rPr>
          <w:rFonts w:ascii="Arial" w:hAnsi="Arial" w:cs="Arial"/>
          <w:sz w:val="20"/>
        </w:rPr>
        <w:t xml:space="preserve"> megvalósítása során. Felek együttesen képesek a nemzeti településfejlesztési célkitűzés szolgálatában a helyi igényekre szabható módok megtalálásában együttműködni oly módon, hogy az ehhez szükséges, a helyi közösség által igénybe vehető tanácsadó </w:t>
      </w:r>
      <w:r>
        <w:rPr>
          <w:rFonts w:ascii="Arial" w:hAnsi="Arial" w:cs="Arial"/>
          <w:sz w:val="20"/>
        </w:rPr>
        <w:lastRenderedPageBreak/>
        <w:t xml:space="preserve">helyiséget az Önkormányzat ingyenesen rendelkezésre bocsátja, míg az SZPI munkatársai a helyszínen tanácsadási tevékenységet végezve elérhetővé teszik a pályázati lehetőségek jobb kiaknázásához szükséges tudásanyagot, know-how-t.  </w:t>
      </w:r>
    </w:p>
    <w:p w:rsidR="00DF1C72" w:rsidRDefault="00DF1C72" w:rsidP="00DF1C72">
      <w:pPr>
        <w:spacing w:after="0" w:line="240" w:lineRule="auto"/>
        <w:jc w:val="both"/>
        <w:rPr>
          <w:rFonts w:ascii="Arial" w:hAnsi="Arial" w:cs="Arial"/>
          <w:sz w:val="20"/>
        </w:rPr>
      </w:pPr>
    </w:p>
    <w:p w:rsidR="00DF1C72" w:rsidRDefault="00DF1C72" w:rsidP="00DF1C72">
      <w:pPr>
        <w:spacing w:after="0" w:line="240" w:lineRule="auto"/>
        <w:jc w:val="both"/>
        <w:rPr>
          <w:rFonts w:ascii="Arial" w:hAnsi="Arial" w:cs="Arial"/>
          <w:sz w:val="20"/>
        </w:rPr>
      </w:pPr>
      <w:r w:rsidRPr="00061D23">
        <w:rPr>
          <w:rFonts w:ascii="Arial" w:hAnsi="Arial" w:cs="Arial"/>
          <w:sz w:val="20"/>
        </w:rPr>
        <w:t xml:space="preserve">Jelen együttműködési megállapodás (a továbbiakban: Megállapodás vagy Együttműködési Megállapodás) alapján a </w:t>
      </w:r>
      <w:r>
        <w:rPr>
          <w:rFonts w:ascii="Arial" w:hAnsi="Arial" w:cs="Arial"/>
          <w:sz w:val="20"/>
        </w:rPr>
        <w:t xml:space="preserve">Preambulumban körülírt jogszabályi feladatok kölcsönös és hatékony ellátására, </w:t>
      </w:r>
      <w:r w:rsidRPr="00061D23">
        <w:rPr>
          <w:rFonts w:ascii="Arial" w:hAnsi="Arial" w:cs="Arial"/>
          <w:sz w:val="20"/>
        </w:rPr>
        <w:t>Felek kinyilvánítják együttműködési szándékukat és megteremtik, illet</w:t>
      </w:r>
      <w:r>
        <w:rPr>
          <w:rFonts w:ascii="Arial" w:hAnsi="Arial" w:cs="Arial"/>
          <w:sz w:val="20"/>
        </w:rPr>
        <w:t xml:space="preserve">ve megerősítik a kereteit azon </w:t>
      </w:r>
      <w:r w:rsidRPr="00061D23">
        <w:rPr>
          <w:rFonts w:ascii="Arial" w:hAnsi="Arial" w:cs="Arial"/>
          <w:sz w:val="20"/>
        </w:rPr>
        <w:t xml:space="preserve">tevékenységeknek, amelyek a Felek számára kölcsönösen előnyösek, és amelyek révén a Felek egyaránt </w:t>
      </w:r>
      <w:r>
        <w:rPr>
          <w:rFonts w:ascii="Arial" w:hAnsi="Arial" w:cs="Arial"/>
          <w:sz w:val="20"/>
        </w:rPr>
        <w:t xml:space="preserve">jogszabályi kötelezettségeiknek eleget téve </w:t>
      </w:r>
      <w:r w:rsidRPr="00061D23">
        <w:rPr>
          <w:rFonts w:ascii="Arial" w:hAnsi="Arial" w:cs="Arial"/>
          <w:sz w:val="20"/>
        </w:rPr>
        <w:t>has</w:t>
      </w:r>
      <w:r>
        <w:rPr>
          <w:rFonts w:ascii="Arial" w:hAnsi="Arial" w:cs="Arial"/>
          <w:sz w:val="20"/>
        </w:rPr>
        <w:t>znos eredményeket tudnak elérni.</w:t>
      </w:r>
    </w:p>
    <w:p w:rsidR="00DF1C72" w:rsidRDefault="00DF1C72" w:rsidP="00DF1C72">
      <w:pPr>
        <w:spacing w:after="0" w:line="240" w:lineRule="auto"/>
        <w:jc w:val="both"/>
        <w:rPr>
          <w:rFonts w:ascii="Arial" w:hAnsi="Arial" w:cs="Arial"/>
          <w:sz w:val="20"/>
        </w:rPr>
      </w:pPr>
      <w:r>
        <w:rPr>
          <w:rFonts w:ascii="Arial" w:hAnsi="Arial" w:cs="Arial"/>
          <w:sz w:val="20"/>
        </w:rPr>
        <w:t xml:space="preserve">Tekintettel arra, hogy jelen Együttműködési Megállapodás keretei között az SZPI a fióktelepeire jellemző, állandó, rendszeres tanácsadói jelenlétet a létrehozni kívánt településen az Önkormányzat részére biztosítani nem tud, az Önkormányzat a jelen Megállapodással érintett helyiség tekintetében a fióktelepi bejegyzéshez nem járul hozzá. </w:t>
      </w:r>
    </w:p>
    <w:p w:rsidR="00DF1C72" w:rsidRPr="00061D23" w:rsidRDefault="00DF1C72" w:rsidP="00DF1C72">
      <w:pPr>
        <w:spacing w:after="0" w:line="240" w:lineRule="auto"/>
        <w:jc w:val="both"/>
        <w:rPr>
          <w:rFonts w:ascii="Arial" w:hAnsi="Arial" w:cs="Arial"/>
          <w:sz w:val="20"/>
        </w:rPr>
      </w:pPr>
    </w:p>
    <w:p w:rsidR="00DF1C72" w:rsidRDefault="00DF1C72" w:rsidP="00DF1C72">
      <w:pPr>
        <w:spacing w:after="0" w:line="240" w:lineRule="auto"/>
        <w:jc w:val="center"/>
        <w:rPr>
          <w:rFonts w:ascii="Arial" w:hAnsi="Arial" w:cs="Arial"/>
          <w:b/>
          <w:sz w:val="20"/>
          <w:lang w:eastAsia="en-ZA"/>
        </w:rPr>
      </w:pPr>
      <w:r w:rsidRPr="00061D23">
        <w:rPr>
          <w:rFonts w:ascii="Arial" w:hAnsi="Arial" w:cs="Arial"/>
          <w:b/>
          <w:sz w:val="20"/>
          <w:lang w:eastAsia="en-ZA"/>
        </w:rPr>
        <w:t>Az együttműködés módja és feltételei</w:t>
      </w:r>
    </w:p>
    <w:p w:rsidR="00DF1C72" w:rsidRDefault="00DF1C72" w:rsidP="00DF1C72">
      <w:pPr>
        <w:spacing w:after="0" w:line="240" w:lineRule="auto"/>
        <w:jc w:val="both"/>
        <w:rPr>
          <w:rFonts w:ascii="Arial" w:hAnsi="Arial" w:cs="Arial"/>
          <w:b/>
          <w:sz w:val="20"/>
          <w:lang w:eastAsia="en-ZA"/>
        </w:rPr>
      </w:pPr>
    </w:p>
    <w:p w:rsidR="00DF1C72" w:rsidRDefault="00DF1C72" w:rsidP="00DF1C72">
      <w:pPr>
        <w:pStyle w:val="Listaszerbekezds"/>
        <w:numPr>
          <w:ilvl w:val="0"/>
          <w:numId w:val="27"/>
        </w:numPr>
        <w:tabs>
          <w:tab w:val="left" w:pos="3315"/>
        </w:tabs>
        <w:spacing w:after="0" w:line="240" w:lineRule="auto"/>
        <w:contextualSpacing w:val="0"/>
        <w:jc w:val="both"/>
        <w:rPr>
          <w:rFonts w:ascii="Arial" w:hAnsi="Arial" w:cs="Arial"/>
          <w:sz w:val="20"/>
        </w:rPr>
      </w:pPr>
      <w:r>
        <w:rPr>
          <w:rFonts w:ascii="Arial" w:hAnsi="Arial" w:cs="Arial"/>
          <w:sz w:val="20"/>
        </w:rPr>
        <w:t>Felek rögzítik, hogy jelen együttműködés keretében az</w:t>
      </w:r>
      <w:r w:rsidRPr="00E3108C">
        <w:rPr>
          <w:rFonts w:ascii="Arial" w:hAnsi="Arial" w:cs="Arial"/>
          <w:sz w:val="20"/>
        </w:rPr>
        <w:t xml:space="preserve"> Önkormányzat</w:t>
      </w:r>
      <w:r>
        <w:rPr>
          <w:rFonts w:ascii="Arial" w:hAnsi="Arial" w:cs="Arial"/>
          <w:sz w:val="20"/>
        </w:rPr>
        <w:t xml:space="preserve"> a helyben biztosítható közfeladatok körében ellátandó helyi önkormányzati feladatok közül a településfejlesztési célba tartozó, az SZPI Preambulumban részletezett feladatai teljesítése érdekében</w:t>
      </w:r>
      <w:r w:rsidRPr="00E3108C">
        <w:rPr>
          <w:rFonts w:ascii="Arial" w:hAnsi="Arial" w:cs="Arial"/>
          <w:sz w:val="20"/>
        </w:rPr>
        <w:t xml:space="preserve"> térítésmentes</w:t>
      </w:r>
      <w:r>
        <w:rPr>
          <w:rFonts w:ascii="Arial" w:hAnsi="Arial" w:cs="Arial"/>
          <w:sz w:val="20"/>
        </w:rPr>
        <w:t xml:space="preserve"> helyiséghasználatot biztosít az SZPI részére az alábbiak szerint:</w:t>
      </w:r>
    </w:p>
    <w:p w:rsidR="00DF1C72" w:rsidRDefault="00DF1C72" w:rsidP="00DF1C72">
      <w:pPr>
        <w:pStyle w:val="Listaszerbekezds"/>
        <w:tabs>
          <w:tab w:val="left" w:pos="3315"/>
        </w:tabs>
        <w:spacing w:after="0" w:line="240" w:lineRule="auto"/>
        <w:contextualSpacing w:val="0"/>
        <w:jc w:val="both"/>
        <w:rPr>
          <w:rFonts w:ascii="Arial" w:hAnsi="Arial" w:cs="Arial"/>
          <w:sz w:val="20"/>
        </w:rPr>
      </w:pPr>
    </w:p>
    <w:p w:rsidR="00DF1C72" w:rsidRDefault="00DF1C72" w:rsidP="00DF1C72">
      <w:pPr>
        <w:pStyle w:val="Listaszerbekezds"/>
        <w:numPr>
          <w:ilvl w:val="1"/>
          <w:numId w:val="27"/>
        </w:numPr>
        <w:tabs>
          <w:tab w:val="left" w:pos="3315"/>
        </w:tabs>
        <w:spacing w:after="0" w:line="240" w:lineRule="auto"/>
        <w:contextualSpacing w:val="0"/>
        <w:jc w:val="both"/>
        <w:rPr>
          <w:rFonts w:ascii="Arial" w:hAnsi="Arial" w:cs="Arial"/>
          <w:sz w:val="20"/>
        </w:rPr>
      </w:pPr>
      <w:r w:rsidRPr="007A5EB6">
        <w:rPr>
          <w:rFonts w:ascii="Arial" w:hAnsi="Arial" w:cs="Arial"/>
          <w:sz w:val="20"/>
        </w:rPr>
        <w:t xml:space="preserve">Az Önkormányzat a nemzeti vagyonról szóló 2011. évi CXCVI. törvény (a továbbiakban </w:t>
      </w:r>
      <w:proofErr w:type="spellStart"/>
      <w:r w:rsidRPr="007A5EB6">
        <w:rPr>
          <w:rFonts w:ascii="Arial" w:hAnsi="Arial" w:cs="Arial"/>
          <w:sz w:val="20"/>
        </w:rPr>
        <w:t>Nvtv</w:t>
      </w:r>
      <w:proofErr w:type="spellEnd"/>
      <w:r w:rsidRPr="007A5EB6">
        <w:rPr>
          <w:rFonts w:ascii="Arial" w:hAnsi="Arial" w:cs="Arial"/>
          <w:sz w:val="20"/>
        </w:rPr>
        <w:t xml:space="preserve">.) </w:t>
      </w:r>
      <w:r>
        <w:rPr>
          <w:rFonts w:ascii="Arial" w:hAnsi="Arial" w:cs="Arial"/>
          <w:sz w:val="20"/>
        </w:rPr>
        <w:t xml:space="preserve">11. § (13) bekezdése, az </w:t>
      </w:r>
      <w:proofErr w:type="spellStart"/>
      <w:r>
        <w:rPr>
          <w:rFonts w:ascii="Arial" w:hAnsi="Arial" w:cs="Arial"/>
          <w:sz w:val="20"/>
        </w:rPr>
        <w:t>Mötv</w:t>
      </w:r>
      <w:proofErr w:type="spellEnd"/>
      <w:r>
        <w:rPr>
          <w:rFonts w:ascii="Arial" w:hAnsi="Arial" w:cs="Arial"/>
          <w:sz w:val="20"/>
        </w:rPr>
        <w:t xml:space="preserve">. 13. § (1) </w:t>
      </w:r>
      <w:proofErr w:type="spellStart"/>
      <w:r>
        <w:rPr>
          <w:rFonts w:ascii="Arial" w:hAnsi="Arial" w:cs="Arial"/>
          <w:sz w:val="20"/>
        </w:rPr>
        <w:t>bek</w:t>
      </w:r>
      <w:proofErr w:type="spellEnd"/>
      <w:r>
        <w:rPr>
          <w:rFonts w:ascii="Arial" w:hAnsi="Arial" w:cs="Arial"/>
          <w:sz w:val="20"/>
        </w:rPr>
        <w:t>. 1. pontja,</w:t>
      </w:r>
      <w:r w:rsidRPr="007A5EB6">
        <w:rPr>
          <w:rFonts w:ascii="Arial" w:hAnsi="Arial" w:cs="Arial"/>
          <w:sz w:val="20"/>
        </w:rPr>
        <w:t xml:space="preserve"> </w:t>
      </w:r>
      <w:proofErr w:type="gramStart"/>
      <w:r w:rsidRPr="007A5EB6">
        <w:rPr>
          <w:rFonts w:ascii="Arial" w:hAnsi="Arial" w:cs="Arial"/>
          <w:sz w:val="20"/>
        </w:rPr>
        <w:t>valamint …</w:t>
      </w:r>
      <w:proofErr w:type="gramEnd"/>
      <w:r w:rsidRPr="007A5EB6">
        <w:rPr>
          <w:rFonts w:ascii="Arial" w:hAnsi="Arial" w:cs="Arial"/>
          <w:sz w:val="20"/>
        </w:rPr>
        <w:t xml:space="preserve">………………….. Önkormányzat Képviselő-testülete .../2024. </w:t>
      </w:r>
      <w:proofErr w:type="gramStart"/>
      <w:r w:rsidRPr="007A5EB6">
        <w:rPr>
          <w:rFonts w:ascii="Arial" w:hAnsi="Arial" w:cs="Arial"/>
          <w:sz w:val="20"/>
        </w:rPr>
        <w:t>(....) határozata alapján a SZPI hasznosításába,  (használatába) adja a közhiteles ingatlan-nyilvántartásban ………. hrsz., természetben a……………………………………………………. szám alatt található ……………………………………………………….. épületében lévő ………… m2 nagyságú/alapterületű helyiséget az alábbiak szerint:</w:t>
      </w:r>
      <w:proofErr w:type="gramEnd"/>
    </w:p>
    <w:p w:rsidR="00DF1C72" w:rsidRPr="007A5EB6" w:rsidRDefault="00DF1C72" w:rsidP="00DF1C72">
      <w:pPr>
        <w:pStyle w:val="Listaszerbekezds"/>
        <w:tabs>
          <w:tab w:val="left" w:pos="3315"/>
        </w:tabs>
        <w:spacing w:after="0" w:line="240" w:lineRule="auto"/>
        <w:contextualSpacing w:val="0"/>
        <w:jc w:val="both"/>
        <w:rPr>
          <w:rFonts w:ascii="Arial" w:hAnsi="Arial" w:cs="Arial"/>
          <w:sz w:val="20"/>
        </w:rPr>
      </w:pPr>
    </w:p>
    <w:p w:rsidR="00DF1C72" w:rsidRDefault="00DF1C72" w:rsidP="00DF1C72">
      <w:pPr>
        <w:pStyle w:val="Listaszerbekezds"/>
        <w:numPr>
          <w:ilvl w:val="2"/>
          <w:numId w:val="27"/>
        </w:numPr>
        <w:spacing w:after="0" w:line="240" w:lineRule="auto"/>
        <w:contextualSpacing w:val="0"/>
        <w:jc w:val="both"/>
        <w:rPr>
          <w:rFonts w:ascii="Arial" w:hAnsi="Arial" w:cs="Arial"/>
          <w:sz w:val="20"/>
        </w:rPr>
      </w:pPr>
      <w:r>
        <w:rPr>
          <w:rFonts w:ascii="Arial" w:hAnsi="Arial" w:cs="Arial"/>
          <w:sz w:val="20"/>
        </w:rPr>
        <w:t>Az Önkormányzat az 1.1. pontban meghatározott helyiséget kéthavonta</w:t>
      </w:r>
      <w:r w:rsidRPr="00E3108C">
        <w:rPr>
          <w:rFonts w:ascii="Arial" w:hAnsi="Arial" w:cs="Arial"/>
          <w:sz w:val="20"/>
        </w:rPr>
        <w:t xml:space="preserve"> egy</w:t>
      </w:r>
      <w:r>
        <w:rPr>
          <w:rFonts w:ascii="Arial" w:hAnsi="Arial" w:cs="Arial"/>
          <w:sz w:val="20"/>
        </w:rPr>
        <w:t xml:space="preserve"> alkalommal</w:t>
      </w:r>
      <w:r w:rsidRPr="00E3108C">
        <w:rPr>
          <w:rFonts w:ascii="Arial" w:hAnsi="Arial" w:cs="Arial"/>
          <w:sz w:val="20"/>
        </w:rPr>
        <w:t xml:space="preserve"> </w:t>
      </w:r>
      <w:r>
        <w:rPr>
          <w:rFonts w:ascii="Arial" w:hAnsi="Arial" w:cs="Arial"/>
          <w:sz w:val="20"/>
        </w:rPr>
        <w:t>(</w:t>
      </w:r>
      <w:r w:rsidRPr="00E3108C">
        <w:rPr>
          <w:rFonts w:ascii="Arial" w:hAnsi="Arial" w:cs="Arial"/>
          <w:sz w:val="20"/>
        </w:rPr>
        <w:t>nap</w:t>
      </w:r>
      <w:r>
        <w:rPr>
          <w:rFonts w:ascii="Arial" w:hAnsi="Arial" w:cs="Arial"/>
          <w:sz w:val="20"/>
        </w:rPr>
        <w:t>)</w:t>
      </w:r>
      <w:r w:rsidRPr="00E3108C">
        <w:rPr>
          <w:rFonts w:ascii="Arial" w:hAnsi="Arial" w:cs="Arial"/>
          <w:sz w:val="20"/>
        </w:rPr>
        <w:t xml:space="preserve"> időtartamra </w:t>
      </w:r>
      <w:r>
        <w:rPr>
          <w:rFonts w:ascii="Arial" w:hAnsi="Arial" w:cs="Arial"/>
          <w:sz w:val="20"/>
        </w:rPr>
        <w:t xml:space="preserve">bocsátja az SZPI rendelkezésére, illetve a jelen megállapodásban rögzített kapcsolattartóikon keresztül történő </w:t>
      </w:r>
      <w:r w:rsidRPr="00E3108C">
        <w:rPr>
          <w:rFonts w:ascii="Arial" w:hAnsi="Arial" w:cs="Arial"/>
          <w:sz w:val="20"/>
        </w:rPr>
        <w:t>előzetes egyeztetés</w:t>
      </w:r>
      <w:r>
        <w:rPr>
          <w:rFonts w:ascii="Arial" w:hAnsi="Arial" w:cs="Arial"/>
          <w:sz w:val="20"/>
        </w:rPr>
        <w:t xml:space="preserve"> alapján esetenként</w:t>
      </w:r>
      <w:r w:rsidRPr="00E3108C">
        <w:rPr>
          <w:rFonts w:ascii="Arial" w:hAnsi="Arial" w:cs="Arial"/>
          <w:sz w:val="20"/>
        </w:rPr>
        <w:t xml:space="preserve"> g</w:t>
      </w:r>
      <w:r>
        <w:rPr>
          <w:rFonts w:ascii="Arial" w:hAnsi="Arial" w:cs="Arial"/>
          <w:sz w:val="20"/>
        </w:rPr>
        <w:t>yakrabban</w:t>
      </w:r>
      <w:r w:rsidRPr="00E3108C">
        <w:rPr>
          <w:rFonts w:ascii="Arial" w:hAnsi="Arial" w:cs="Arial"/>
          <w:sz w:val="20"/>
        </w:rPr>
        <w:t xml:space="preserve">, </w:t>
      </w:r>
      <w:r>
        <w:rPr>
          <w:rFonts w:ascii="Arial" w:hAnsi="Arial" w:cs="Arial"/>
          <w:sz w:val="20"/>
        </w:rPr>
        <w:t>legfeljebb</w:t>
      </w:r>
      <w:r w:rsidRPr="00E3108C">
        <w:rPr>
          <w:rFonts w:ascii="Arial" w:hAnsi="Arial" w:cs="Arial"/>
          <w:sz w:val="20"/>
        </w:rPr>
        <w:t xml:space="preserve"> h</w:t>
      </w:r>
      <w:r>
        <w:rPr>
          <w:rFonts w:ascii="Arial" w:hAnsi="Arial" w:cs="Arial"/>
          <w:sz w:val="20"/>
        </w:rPr>
        <w:t>avonta</w:t>
      </w:r>
      <w:r w:rsidRPr="00E3108C">
        <w:rPr>
          <w:rFonts w:ascii="Arial" w:hAnsi="Arial" w:cs="Arial"/>
          <w:sz w:val="20"/>
        </w:rPr>
        <w:t xml:space="preserve"> két alkalommal</w:t>
      </w:r>
      <w:r>
        <w:rPr>
          <w:rFonts w:ascii="Arial" w:hAnsi="Arial" w:cs="Arial"/>
          <w:sz w:val="20"/>
        </w:rPr>
        <w:t xml:space="preserve"> (napon), 8.00 és 18.00 óra között.</w:t>
      </w:r>
      <w:r w:rsidRPr="00E3108C">
        <w:rPr>
          <w:rFonts w:ascii="Arial" w:hAnsi="Arial" w:cs="Arial"/>
          <w:sz w:val="20"/>
        </w:rPr>
        <w:t xml:space="preserve"> </w:t>
      </w:r>
      <w:r>
        <w:rPr>
          <w:rFonts w:ascii="Arial" w:hAnsi="Arial" w:cs="Arial"/>
          <w:sz w:val="20"/>
        </w:rPr>
        <w:t xml:space="preserve">Az Önkormányzat az 1.1. pontban meghatározott ingatlan fióktelepi bejegyzéséhez nem járul hozzá. </w:t>
      </w:r>
    </w:p>
    <w:p w:rsidR="00DF1C72" w:rsidRDefault="00DF1C72" w:rsidP="00DF1C72">
      <w:pPr>
        <w:pStyle w:val="Listaszerbekezds"/>
        <w:numPr>
          <w:ilvl w:val="2"/>
          <w:numId w:val="27"/>
        </w:numPr>
        <w:spacing w:after="0" w:line="240" w:lineRule="auto"/>
        <w:contextualSpacing w:val="0"/>
        <w:jc w:val="both"/>
        <w:rPr>
          <w:rFonts w:ascii="Arial" w:hAnsi="Arial" w:cs="Arial"/>
          <w:sz w:val="20"/>
        </w:rPr>
      </w:pPr>
      <w:r>
        <w:rPr>
          <w:rFonts w:ascii="Arial" w:hAnsi="Arial" w:cs="Arial"/>
          <w:sz w:val="20"/>
        </w:rPr>
        <w:t xml:space="preserve">Az Önkormányzat vállalja, hogy az SZPI rendelkezésére bocsátott helyiség az Önkormányzat más funkciót ellátó tereitől, közlekedő helyiségeitől elkülönül, zárható helyiség, valamint 2, legfeljebb 3 fő részére megfelelő méretű és alkalmas arra, hogy az SZPI munkatársai a jelen megállapodásban körülírt feladataikat </w:t>
      </w:r>
      <w:proofErr w:type="spellStart"/>
      <w:r>
        <w:rPr>
          <w:rFonts w:ascii="Arial" w:hAnsi="Arial" w:cs="Arial"/>
          <w:sz w:val="20"/>
        </w:rPr>
        <w:t>ellássák</w:t>
      </w:r>
      <w:proofErr w:type="spellEnd"/>
      <w:r>
        <w:rPr>
          <w:rFonts w:ascii="Arial" w:hAnsi="Arial" w:cs="Arial"/>
          <w:sz w:val="20"/>
        </w:rPr>
        <w:t xml:space="preserve">. </w:t>
      </w:r>
    </w:p>
    <w:p w:rsidR="00DF1C72" w:rsidRDefault="00DF1C72" w:rsidP="00DF1C72">
      <w:pPr>
        <w:pStyle w:val="Listaszerbekezds"/>
        <w:numPr>
          <w:ilvl w:val="2"/>
          <w:numId w:val="27"/>
        </w:numPr>
        <w:spacing w:after="0" w:line="240" w:lineRule="auto"/>
        <w:contextualSpacing w:val="0"/>
        <w:jc w:val="both"/>
        <w:rPr>
          <w:rFonts w:ascii="Arial" w:hAnsi="Arial" w:cs="Arial"/>
          <w:sz w:val="20"/>
        </w:rPr>
      </w:pPr>
      <w:r>
        <w:rPr>
          <w:rFonts w:ascii="Arial" w:hAnsi="Arial" w:cs="Arial"/>
          <w:sz w:val="20"/>
        </w:rPr>
        <w:t>Az Önkormányzat vállalja a helyiséget a rendeltetésszerű használatra alkalmas bútorzattal és felszereléssel ellátni. (Legalább 1 darab íróasztal, 1 darab tárgyaló/dohányzó asztal, 3 darab szék, ruhaakasztó és papír szemetes.)</w:t>
      </w:r>
    </w:p>
    <w:p w:rsidR="00DF1C72" w:rsidRDefault="00DF1C72" w:rsidP="00DF1C72">
      <w:pPr>
        <w:pStyle w:val="Listaszerbekezds"/>
        <w:numPr>
          <w:ilvl w:val="2"/>
          <w:numId w:val="27"/>
        </w:numPr>
        <w:spacing w:after="0" w:line="240" w:lineRule="auto"/>
        <w:contextualSpacing w:val="0"/>
        <w:jc w:val="both"/>
        <w:rPr>
          <w:rFonts w:ascii="Arial" w:hAnsi="Arial" w:cs="Arial"/>
          <w:sz w:val="20"/>
        </w:rPr>
      </w:pPr>
      <w:r>
        <w:rPr>
          <w:rFonts w:ascii="Arial" w:hAnsi="Arial" w:cs="Arial"/>
          <w:sz w:val="20"/>
        </w:rPr>
        <w:t xml:space="preserve">Az Önkormányzat kijelenti, hogy a helyiség </w:t>
      </w:r>
      <w:r w:rsidRPr="00E3108C">
        <w:rPr>
          <w:rFonts w:ascii="Arial" w:hAnsi="Arial" w:cs="Arial"/>
          <w:sz w:val="20"/>
        </w:rPr>
        <w:t>mobil informatikai eszközök működtetésére, töltésére alkalmas</w:t>
      </w:r>
      <w:r>
        <w:rPr>
          <w:rFonts w:ascii="Arial" w:hAnsi="Arial" w:cs="Arial"/>
          <w:sz w:val="20"/>
        </w:rPr>
        <w:t>,</w:t>
      </w:r>
      <w:r w:rsidRPr="00E3108C">
        <w:rPr>
          <w:rFonts w:ascii="Arial" w:hAnsi="Arial" w:cs="Arial"/>
          <w:sz w:val="20"/>
        </w:rPr>
        <w:t xml:space="preserve"> földelt, legalább 4 </w:t>
      </w:r>
      <w:r>
        <w:rPr>
          <w:rFonts w:ascii="Arial" w:hAnsi="Arial" w:cs="Arial"/>
          <w:sz w:val="20"/>
        </w:rPr>
        <w:t xml:space="preserve">darab </w:t>
      </w:r>
      <w:r w:rsidRPr="00E3108C">
        <w:rPr>
          <w:rFonts w:ascii="Arial" w:hAnsi="Arial" w:cs="Arial"/>
          <w:sz w:val="20"/>
        </w:rPr>
        <w:t>hálózati csatlakozóval</w:t>
      </w:r>
      <w:r>
        <w:rPr>
          <w:rFonts w:ascii="Arial" w:hAnsi="Arial" w:cs="Arial"/>
          <w:sz w:val="20"/>
        </w:rPr>
        <w:t xml:space="preserve">, vagy </w:t>
      </w:r>
      <w:r w:rsidRPr="00E3108C">
        <w:rPr>
          <w:rFonts w:ascii="Arial" w:hAnsi="Arial" w:cs="Arial"/>
          <w:sz w:val="20"/>
        </w:rPr>
        <w:t>2 d</w:t>
      </w:r>
      <w:r>
        <w:rPr>
          <w:rFonts w:ascii="Arial" w:hAnsi="Arial" w:cs="Arial"/>
          <w:sz w:val="20"/>
        </w:rPr>
        <w:t>arab</w:t>
      </w:r>
      <w:r w:rsidRPr="00E3108C">
        <w:rPr>
          <w:rFonts w:ascii="Arial" w:hAnsi="Arial" w:cs="Arial"/>
          <w:sz w:val="20"/>
        </w:rPr>
        <w:t xml:space="preserve"> hálózati csatlakozóval és 4-es elosztóval</w:t>
      </w:r>
      <w:r>
        <w:rPr>
          <w:rFonts w:ascii="Arial" w:hAnsi="Arial" w:cs="Arial"/>
          <w:sz w:val="20"/>
        </w:rPr>
        <w:t xml:space="preserve"> rendelkezik, a munkavégzéshez szükséges természetes fény biztosított, illetve a mesterséges fényforrások, valamint a helyiségben a megfelelő, fűtő, illetve hűtő berendezések rendelkezésre állnak.</w:t>
      </w:r>
    </w:p>
    <w:p w:rsidR="00DF1C72" w:rsidRDefault="00DF1C72" w:rsidP="00DF1C72">
      <w:pPr>
        <w:pStyle w:val="Listaszerbekezds"/>
        <w:numPr>
          <w:ilvl w:val="2"/>
          <w:numId w:val="27"/>
        </w:numPr>
        <w:spacing w:after="0" w:line="240" w:lineRule="auto"/>
        <w:contextualSpacing w:val="0"/>
        <w:jc w:val="both"/>
        <w:rPr>
          <w:rFonts w:ascii="Arial" w:hAnsi="Arial" w:cs="Arial"/>
          <w:sz w:val="20"/>
        </w:rPr>
      </w:pPr>
      <w:r>
        <w:rPr>
          <w:rFonts w:ascii="Arial" w:hAnsi="Arial" w:cs="Arial"/>
          <w:sz w:val="20"/>
        </w:rPr>
        <w:t xml:space="preserve">Az Önkormányzat kijelenti, hogy a biztosított helyiségben az internet-szolgáltatás (lefedettség) állandó és zavartalan, </w:t>
      </w:r>
      <w:r w:rsidRPr="00E3108C">
        <w:rPr>
          <w:rFonts w:ascii="Arial" w:hAnsi="Arial" w:cs="Arial"/>
          <w:sz w:val="20"/>
        </w:rPr>
        <w:t xml:space="preserve">mobilinternet-vételre </w:t>
      </w:r>
      <w:r>
        <w:rPr>
          <w:rFonts w:ascii="Arial" w:hAnsi="Arial" w:cs="Arial"/>
          <w:sz w:val="20"/>
        </w:rPr>
        <w:t xml:space="preserve">(korlátlan adatforgalommal) </w:t>
      </w:r>
      <w:r w:rsidRPr="00E3108C">
        <w:rPr>
          <w:rFonts w:ascii="Arial" w:hAnsi="Arial" w:cs="Arial"/>
          <w:sz w:val="20"/>
        </w:rPr>
        <w:t>alkalmas</w:t>
      </w:r>
      <w:r>
        <w:rPr>
          <w:rFonts w:ascii="Arial" w:hAnsi="Arial" w:cs="Arial"/>
          <w:sz w:val="20"/>
        </w:rPr>
        <w:t>.</w:t>
      </w:r>
    </w:p>
    <w:p w:rsidR="00DF1C72" w:rsidRDefault="00DF1C72" w:rsidP="00DF1C72">
      <w:pPr>
        <w:pStyle w:val="Listaszerbekezds"/>
        <w:numPr>
          <w:ilvl w:val="2"/>
          <w:numId w:val="27"/>
        </w:numPr>
        <w:spacing w:after="0" w:line="240" w:lineRule="auto"/>
        <w:contextualSpacing w:val="0"/>
        <w:jc w:val="both"/>
        <w:rPr>
          <w:rFonts w:ascii="Arial" w:hAnsi="Arial" w:cs="Arial"/>
          <w:sz w:val="20"/>
        </w:rPr>
      </w:pPr>
      <w:r>
        <w:rPr>
          <w:rFonts w:ascii="Arial" w:hAnsi="Arial" w:cs="Arial"/>
          <w:sz w:val="20"/>
        </w:rPr>
        <w:t>Az Önkormányzat kijelenti, hogy a használatba adott helyiséggel egy épületben megfelelő higiénés felszereltséggel rendelkező mellékhelyiséget biztosít az SZPI munkatársai részére.</w:t>
      </w:r>
    </w:p>
    <w:p w:rsidR="00DF1C72" w:rsidRDefault="00DF1C72" w:rsidP="00DF1C72">
      <w:pPr>
        <w:pStyle w:val="Listaszerbekezds"/>
        <w:numPr>
          <w:ilvl w:val="2"/>
          <w:numId w:val="27"/>
        </w:numPr>
        <w:spacing w:after="0" w:line="240" w:lineRule="auto"/>
        <w:contextualSpacing w:val="0"/>
        <w:jc w:val="both"/>
        <w:rPr>
          <w:rFonts w:ascii="Arial" w:hAnsi="Arial" w:cs="Arial"/>
          <w:sz w:val="20"/>
        </w:rPr>
      </w:pPr>
      <w:r w:rsidRPr="00220CDF">
        <w:rPr>
          <w:rFonts w:ascii="Arial" w:hAnsi="Arial" w:cs="Arial"/>
          <w:sz w:val="20"/>
        </w:rPr>
        <w:t xml:space="preserve">Önkormányzat az 1. pontban körülírt helyiség használatát, illetve hasznosítását az SZPI részére ingyenesen biztosítja az </w:t>
      </w:r>
      <w:proofErr w:type="spellStart"/>
      <w:r w:rsidRPr="00220CDF">
        <w:rPr>
          <w:rFonts w:ascii="Arial" w:hAnsi="Arial" w:cs="Arial"/>
          <w:sz w:val="20"/>
        </w:rPr>
        <w:t>Nvtv</w:t>
      </w:r>
      <w:proofErr w:type="spellEnd"/>
      <w:r w:rsidRPr="00220CDF">
        <w:rPr>
          <w:rFonts w:ascii="Arial" w:hAnsi="Arial" w:cs="Arial"/>
          <w:sz w:val="20"/>
        </w:rPr>
        <w:t xml:space="preserve">. 11. § (13) bekezdése alapján. Az SZPI kijelenti, hogy megfelel az </w:t>
      </w:r>
      <w:proofErr w:type="spellStart"/>
      <w:r w:rsidRPr="00220CDF">
        <w:rPr>
          <w:rFonts w:ascii="Arial" w:hAnsi="Arial" w:cs="Arial"/>
          <w:sz w:val="20"/>
        </w:rPr>
        <w:t>Nvtv</w:t>
      </w:r>
      <w:proofErr w:type="spellEnd"/>
      <w:r w:rsidRPr="00220CDF">
        <w:rPr>
          <w:rFonts w:ascii="Arial" w:hAnsi="Arial" w:cs="Arial"/>
          <w:sz w:val="20"/>
        </w:rPr>
        <w:t xml:space="preserve">. </w:t>
      </w:r>
      <w:r w:rsidRPr="002B2A39">
        <w:rPr>
          <w:rFonts w:ascii="Arial" w:hAnsi="Arial" w:cs="Arial"/>
          <w:sz w:val="20"/>
        </w:rPr>
        <w:t xml:space="preserve">11. § (10) bekezdésében meghatározott feltételeknek, illetve, hogy az </w:t>
      </w:r>
      <w:proofErr w:type="spellStart"/>
      <w:r w:rsidRPr="002B2A39">
        <w:rPr>
          <w:rFonts w:ascii="Arial" w:hAnsi="Arial" w:cs="Arial"/>
          <w:sz w:val="20"/>
        </w:rPr>
        <w:t>Nvtv</w:t>
      </w:r>
      <w:proofErr w:type="spellEnd"/>
      <w:r w:rsidRPr="002B2A39">
        <w:rPr>
          <w:rFonts w:ascii="Arial" w:hAnsi="Arial" w:cs="Arial"/>
          <w:sz w:val="20"/>
        </w:rPr>
        <w:t xml:space="preserve">. </w:t>
      </w:r>
      <w:r w:rsidRPr="00220CDF">
        <w:rPr>
          <w:rFonts w:ascii="Arial" w:hAnsi="Arial" w:cs="Arial"/>
          <w:sz w:val="20"/>
        </w:rPr>
        <w:t>3. § (1) bekezdés alapján átlátható szervezetnek minősül.</w:t>
      </w:r>
    </w:p>
    <w:p w:rsidR="00DF1C72" w:rsidRDefault="00DF1C72" w:rsidP="00DF1C72">
      <w:pPr>
        <w:pStyle w:val="Listaszerbekezds"/>
        <w:spacing w:after="0" w:line="240" w:lineRule="auto"/>
        <w:ind w:left="1080"/>
        <w:jc w:val="both"/>
        <w:rPr>
          <w:rFonts w:ascii="Arial" w:hAnsi="Arial" w:cs="Arial"/>
          <w:sz w:val="20"/>
        </w:rPr>
      </w:pPr>
    </w:p>
    <w:p w:rsidR="00DF1C72" w:rsidRDefault="00DF1C72" w:rsidP="00DF1C72">
      <w:pPr>
        <w:pStyle w:val="Listaszerbekezds"/>
        <w:numPr>
          <w:ilvl w:val="0"/>
          <w:numId w:val="27"/>
        </w:numPr>
        <w:spacing w:after="0" w:line="240" w:lineRule="auto"/>
        <w:contextualSpacing w:val="0"/>
        <w:jc w:val="both"/>
        <w:rPr>
          <w:rFonts w:ascii="Arial" w:hAnsi="Arial" w:cs="Arial"/>
          <w:sz w:val="20"/>
        </w:rPr>
      </w:pPr>
      <w:r w:rsidRPr="002B2A39">
        <w:rPr>
          <w:rFonts w:ascii="Arial" w:hAnsi="Arial" w:cs="Arial"/>
          <w:sz w:val="20"/>
        </w:rPr>
        <w:t>Az Önkormányzat vállalja, hogy a</w:t>
      </w:r>
      <w:r>
        <w:rPr>
          <w:rFonts w:ascii="Arial" w:hAnsi="Arial" w:cs="Arial"/>
          <w:sz w:val="20"/>
        </w:rPr>
        <w:t>z SZPI-</w:t>
      </w:r>
      <w:proofErr w:type="spellStart"/>
      <w:r>
        <w:rPr>
          <w:rFonts w:ascii="Arial" w:hAnsi="Arial" w:cs="Arial"/>
          <w:sz w:val="20"/>
        </w:rPr>
        <w:t>vel</w:t>
      </w:r>
      <w:proofErr w:type="spellEnd"/>
      <w:r>
        <w:rPr>
          <w:rFonts w:ascii="Arial" w:hAnsi="Arial" w:cs="Arial"/>
          <w:sz w:val="20"/>
        </w:rPr>
        <w:t xml:space="preserve"> </w:t>
      </w:r>
      <w:r w:rsidRPr="002B2A39">
        <w:rPr>
          <w:rFonts w:ascii="Arial" w:hAnsi="Arial" w:cs="Arial"/>
          <w:sz w:val="20"/>
        </w:rPr>
        <w:t>közösen egyeztetett helyszíneken, felületeken a VOP_PLUSZ-4.3.1-22-2022-00001 azonosító számú projekthez kapcsolódó tájékoztató jellegű kommunikációs elemeket (plakátot, szóról</w:t>
      </w:r>
      <w:r>
        <w:rPr>
          <w:rFonts w:ascii="Arial" w:hAnsi="Arial" w:cs="Arial"/>
          <w:sz w:val="20"/>
        </w:rPr>
        <w:t>apokat, roll-</w:t>
      </w:r>
      <w:proofErr w:type="spellStart"/>
      <w:r>
        <w:rPr>
          <w:rFonts w:ascii="Arial" w:hAnsi="Arial" w:cs="Arial"/>
          <w:sz w:val="20"/>
        </w:rPr>
        <w:t>up</w:t>
      </w:r>
      <w:proofErr w:type="spellEnd"/>
      <w:r>
        <w:rPr>
          <w:rFonts w:ascii="Arial" w:hAnsi="Arial" w:cs="Arial"/>
          <w:sz w:val="20"/>
        </w:rPr>
        <w:t>-</w:t>
      </w:r>
      <w:proofErr w:type="spellStart"/>
      <w:r>
        <w:rPr>
          <w:rFonts w:ascii="Arial" w:hAnsi="Arial" w:cs="Arial"/>
          <w:sz w:val="20"/>
        </w:rPr>
        <w:t>ot</w:t>
      </w:r>
      <w:proofErr w:type="spellEnd"/>
      <w:r>
        <w:rPr>
          <w:rFonts w:ascii="Arial" w:hAnsi="Arial" w:cs="Arial"/>
          <w:sz w:val="20"/>
        </w:rPr>
        <w:t>) elhelyezi.</w:t>
      </w:r>
    </w:p>
    <w:p w:rsidR="00DF1C72" w:rsidRPr="002B2A39" w:rsidRDefault="00DF1C72" w:rsidP="00DF1C72">
      <w:pPr>
        <w:pStyle w:val="Listaszerbekezds"/>
        <w:numPr>
          <w:ilvl w:val="0"/>
          <w:numId w:val="27"/>
        </w:numPr>
        <w:spacing w:after="0" w:line="240" w:lineRule="auto"/>
        <w:contextualSpacing w:val="0"/>
        <w:jc w:val="both"/>
        <w:rPr>
          <w:rFonts w:ascii="Arial" w:hAnsi="Arial" w:cs="Arial"/>
          <w:sz w:val="20"/>
        </w:rPr>
      </w:pPr>
      <w:r w:rsidRPr="002B2A39">
        <w:rPr>
          <w:rFonts w:ascii="Arial" w:hAnsi="Arial" w:cs="Arial"/>
          <w:sz w:val="20"/>
        </w:rPr>
        <w:t>Az Önkormányzat vállalja, hogy amennyiben rendelkezik</w:t>
      </w:r>
      <w:r>
        <w:rPr>
          <w:rFonts w:ascii="Arial" w:hAnsi="Arial" w:cs="Arial"/>
          <w:sz w:val="20"/>
        </w:rPr>
        <w:t xml:space="preserve"> közösségi média felülettel és/</w:t>
      </w:r>
      <w:r w:rsidRPr="002B2A39">
        <w:rPr>
          <w:rFonts w:ascii="Arial" w:hAnsi="Arial" w:cs="Arial"/>
          <w:sz w:val="20"/>
        </w:rPr>
        <w:t xml:space="preserve">vagy honlappal, tájékoztatást nyújt a nyilvánosságnak </w:t>
      </w:r>
      <w:r>
        <w:rPr>
          <w:rFonts w:ascii="Arial" w:hAnsi="Arial" w:cs="Arial"/>
          <w:sz w:val="20"/>
        </w:rPr>
        <w:t xml:space="preserve">az SZPI által nyújtott </w:t>
      </w:r>
      <w:r w:rsidRPr="002B2A39">
        <w:rPr>
          <w:rFonts w:ascii="Arial" w:hAnsi="Arial" w:cs="Arial"/>
          <w:sz w:val="20"/>
        </w:rPr>
        <w:t>szolgáltatás lehetőségéről, il</w:t>
      </w:r>
      <w:r>
        <w:rPr>
          <w:rFonts w:ascii="Arial" w:hAnsi="Arial" w:cs="Arial"/>
          <w:sz w:val="20"/>
        </w:rPr>
        <w:t>letve szerepelteti a szolgáltatás elérhetőségét, a nyitvatartási/ügyfélfogadási időpontokat.</w:t>
      </w:r>
    </w:p>
    <w:p w:rsidR="00DF1C72" w:rsidRDefault="00DF1C72" w:rsidP="00DF1C72">
      <w:pPr>
        <w:pStyle w:val="Listaszerbekezds"/>
        <w:numPr>
          <w:ilvl w:val="0"/>
          <w:numId w:val="28"/>
        </w:numPr>
        <w:spacing w:after="0" w:line="240" w:lineRule="auto"/>
        <w:contextualSpacing w:val="0"/>
        <w:jc w:val="both"/>
        <w:rPr>
          <w:rFonts w:ascii="Arial" w:hAnsi="Arial" w:cs="Arial"/>
          <w:sz w:val="20"/>
        </w:rPr>
      </w:pPr>
      <w:r w:rsidRPr="00744A66">
        <w:rPr>
          <w:rFonts w:ascii="Arial" w:hAnsi="Arial" w:cs="Arial"/>
          <w:sz w:val="20"/>
        </w:rPr>
        <w:lastRenderedPageBreak/>
        <w:t>Az SZPI vállalja, hogy információs anyagokat, szórólapokat, plakátokat biztosít az Önkormányzat részére az általa nyújtott szolgáltatásokról.</w:t>
      </w:r>
    </w:p>
    <w:p w:rsidR="00DF1C72" w:rsidRDefault="00DF1C72" w:rsidP="00DF1C72">
      <w:pPr>
        <w:pStyle w:val="Listaszerbekezds"/>
        <w:numPr>
          <w:ilvl w:val="0"/>
          <w:numId w:val="28"/>
        </w:numPr>
        <w:spacing w:after="0" w:line="240" w:lineRule="auto"/>
        <w:contextualSpacing w:val="0"/>
        <w:jc w:val="both"/>
        <w:rPr>
          <w:rFonts w:ascii="Arial" w:hAnsi="Arial" w:cs="Arial"/>
          <w:sz w:val="20"/>
        </w:rPr>
      </w:pPr>
      <w:r w:rsidRPr="00744A66">
        <w:rPr>
          <w:rFonts w:ascii="Arial" w:hAnsi="Arial" w:cs="Arial"/>
          <w:sz w:val="20"/>
        </w:rPr>
        <w:t xml:space="preserve">Az SZPI vállalja, hogy a közösségi média felületein és honlapján tájékoztatást nyújt az általa nyújtott szolgáltatás lehetőségéről, pontosan megjelölve a szolgáltatás elérhetőségét, </w:t>
      </w:r>
      <w:proofErr w:type="spellStart"/>
      <w:r w:rsidRPr="00744A66">
        <w:rPr>
          <w:rFonts w:ascii="Arial" w:hAnsi="Arial" w:cs="Arial"/>
          <w:sz w:val="20"/>
        </w:rPr>
        <w:t>nyitvatartását</w:t>
      </w:r>
      <w:proofErr w:type="spellEnd"/>
      <w:r w:rsidRPr="00744A66">
        <w:rPr>
          <w:rFonts w:ascii="Arial" w:hAnsi="Arial" w:cs="Arial"/>
          <w:sz w:val="20"/>
        </w:rPr>
        <w:t>.</w:t>
      </w:r>
    </w:p>
    <w:p w:rsidR="00DF1C72" w:rsidRPr="00744A66" w:rsidRDefault="00DF1C72" w:rsidP="00DF1C72">
      <w:pPr>
        <w:pStyle w:val="Listaszerbekezds"/>
        <w:spacing w:after="0" w:line="240" w:lineRule="auto"/>
        <w:contextualSpacing w:val="0"/>
        <w:jc w:val="both"/>
        <w:rPr>
          <w:rFonts w:ascii="Arial" w:hAnsi="Arial" w:cs="Arial"/>
          <w:sz w:val="20"/>
        </w:rPr>
      </w:pPr>
    </w:p>
    <w:p w:rsidR="00DF1C72" w:rsidRDefault="00DF1C72" w:rsidP="00DF1C72">
      <w:pPr>
        <w:tabs>
          <w:tab w:val="left" w:pos="3315"/>
        </w:tabs>
        <w:spacing w:after="0" w:line="240" w:lineRule="auto"/>
        <w:ind w:left="360"/>
        <w:jc w:val="center"/>
        <w:rPr>
          <w:rFonts w:ascii="Arial" w:hAnsi="Arial" w:cs="Arial"/>
          <w:b/>
          <w:sz w:val="20"/>
          <w:lang w:eastAsia="en-ZA"/>
        </w:rPr>
      </w:pPr>
      <w:r w:rsidRPr="00270D82">
        <w:rPr>
          <w:rFonts w:ascii="Arial" w:hAnsi="Arial" w:cs="Arial"/>
          <w:b/>
          <w:sz w:val="20"/>
          <w:lang w:eastAsia="en-ZA"/>
        </w:rPr>
        <w:t>Egyéb rendelkezések</w:t>
      </w:r>
    </w:p>
    <w:p w:rsidR="00DF1C72" w:rsidRPr="00270D82" w:rsidRDefault="00DF1C72" w:rsidP="00DF1C72">
      <w:pPr>
        <w:tabs>
          <w:tab w:val="left" w:pos="3315"/>
        </w:tabs>
        <w:spacing w:after="0" w:line="240" w:lineRule="auto"/>
        <w:ind w:left="360"/>
        <w:jc w:val="center"/>
        <w:rPr>
          <w:rFonts w:ascii="Arial" w:hAnsi="Arial" w:cs="Arial"/>
          <w:b/>
          <w:sz w:val="20"/>
          <w:lang w:eastAsia="en-ZA"/>
        </w:rPr>
      </w:pPr>
    </w:p>
    <w:p w:rsidR="00DF1C72" w:rsidRPr="00061D23" w:rsidRDefault="00DF1C72" w:rsidP="00DF1C72">
      <w:pPr>
        <w:spacing w:after="0" w:line="240" w:lineRule="auto"/>
        <w:jc w:val="both"/>
        <w:rPr>
          <w:rFonts w:ascii="Arial" w:hAnsi="Arial" w:cs="Arial"/>
          <w:sz w:val="20"/>
        </w:rPr>
      </w:pPr>
      <w:r>
        <w:rPr>
          <w:rFonts w:ascii="Arial" w:hAnsi="Arial" w:cs="Arial"/>
          <w:sz w:val="20"/>
        </w:rPr>
        <w:t>3.</w:t>
      </w:r>
      <w:r>
        <w:rPr>
          <w:rFonts w:ascii="Arial" w:hAnsi="Arial" w:cs="Arial"/>
          <w:sz w:val="20"/>
        </w:rPr>
        <w:tab/>
      </w:r>
      <w:r w:rsidRPr="00061D23">
        <w:rPr>
          <w:rFonts w:ascii="Arial" w:hAnsi="Arial" w:cs="Arial"/>
          <w:sz w:val="20"/>
        </w:rPr>
        <w:t xml:space="preserve">Felek megállapodnak, hogy a Megállapodás az aláírás napján lép hatályba és határozott időtartamra jön létre. Az Önkormányzat az 1. pontban meghatározott helyiséget </w:t>
      </w:r>
      <w:r w:rsidRPr="00061D23">
        <w:rPr>
          <w:rFonts w:ascii="Arial" w:hAnsi="Arial" w:cs="Arial"/>
          <w:b/>
          <w:sz w:val="20"/>
        </w:rPr>
        <w:t>202</w:t>
      </w:r>
      <w:r>
        <w:rPr>
          <w:rFonts w:ascii="Arial" w:hAnsi="Arial" w:cs="Arial"/>
          <w:b/>
          <w:sz w:val="20"/>
        </w:rPr>
        <w:t>7. december 31</w:t>
      </w:r>
      <w:r w:rsidRPr="00061D23">
        <w:rPr>
          <w:rFonts w:ascii="Arial" w:hAnsi="Arial" w:cs="Arial"/>
          <w:b/>
          <w:sz w:val="20"/>
        </w:rPr>
        <w:t>-ig</w:t>
      </w:r>
      <w:r w:rsidRPr="00061D23">
        <w:rPr>
          <w:rFonts w:ascii="Arial" w:hAnsi="Arial" w:cs="Arial"/>
          <w:sz w:val="20"/>
        </w:rPr>
        <w:t xml:space="preserve"> adja a SZPI használatába, illetve hasznosításába. </w:t>
      </w:r>
    </w:p>
    <w:p w:rsidR="00DF1C72" w:rsidRDefault="00DF1C72" w:rsidP="00DF1C72">
      <w:pPr>
        <w:pStyle w:val="Jegyzetszveg"/>
        <w:rPr>
          <w:rFonts w:ascii="Arial" w:hAnsi="Arial" w:cs="Arial"/>
        </w:rPr>
      </w:pPr>
      <w:r>
        <w:rPr>
          <w:rFonts w:ascii="Arial" w:hAnsi="Arial" w:cs="Arial"/>
        </w:rPr>
        <w:t>4</w:t>
      </w:r>
      <w:r w:rsidRPr="00061D23">
        <w:rPr>
          <w:rFonts w:ascii="Arial" w:hAnsi="Arial" w:cs="Arial"/>
        </w:rPr>
        <w:t>.</w:t>
      </w:r>
      <w:r>
        <w:rPr>
          <w:rFonts w:ascii="Arial" w:hAnsi="Arial" w:cs="Arial"/>
        </w:rPr>
        <w:tab/>
      </w:r>
      <w:r w:rsidRPr="00061D23">
        <w:rPr>
          <w:rFonts w:ascii="Arial" w:hAnsi="Arial" w:cs="Arial"/>
        </w:rPr>
        <w:t xml:space="preserve">Felek </w:t>
      </w:r>
      <w:r>
        <w:rPr>
          <w:rFonts w:ascii="Arial" w:hAnsi="Arial" w:cs="Arial"/>
        </w:rPr>
        <w:t>rögzítik</w:t>
      </w:r>
      <w:r w:rsidRPr="00061D23">
        <w:rPr>
          <w:rFonts w:ascii="Arial" w:hAnsi="Arial" w:cs="Arial"/>
        </w:rPr>
        <w:t xml:space="preserve">, hogy jelen </w:t>
      </w:r>
      <w:r w:rsidRPr="00F5694B">
        <w:rPr>
          <w:rFonts w:ascii="Arial" w:hAnsi="Arial" w:cs="Arial"/>
        </w:rPr>
        <w:t>megállapodást bármelyik fél jogosult a másik félhez intézett írásb</w:t>
      </w:r>
      <w:r>
        <w:rPr>
          <w:rFonts w:ascii="Arial" w:hAnsi="Arial" w:cs="Arial"/>
        </w:rPr>
        <w:t>eli nyilatkozatával</w:t>
      </w:r>
      <w:r w:rsidRPr="00F5694B">
        <w:rPr>
          <w:rFonts w:ascii="Arial" w:hAnsi="Arial" w:cs="Arial"/>
        </w:rPr>
        <w:t>, 30 napos határidő kikötésével, indokolás nélkül felmondani.</w:t>
      </w:r>
      <w:r>
        <w:rPr>
          <w:rFonts w:ascii="Arial" w:hAnsi="Arial" w:cs="Arial"/>
        </w:rPr>
        <w:t xml:space="preserve"> </w:t>
      </w:r>
      <w:r w:rsidRPr="00F5694B">
        <w:rPr>
          <w:rFonts w:ascii="Arial" w:hAnsi="Arial" w:cs="Arial"/>
        </w:rPr>
        <w:t xml:space="preserve">Az együttműködési megállapodás megszüntethető </w:t>
      </w:r>
      <w:r>
        <w:rPr>
          <w:rFonts w:ascii="Arial" w:hAnsi="Arial" w:cs="Arial"/>
        </w:rPr>
        <w:t xml:space="preserve">továbbá </w:t>
      </w:r>
      <w:r w:rsidRPr="00F5694B">
        <w:rPr>
          <w:rFonts w:ascii="Arial" w:hAnsi="Arial" w:cs="Arial"/>
        </w:rPr>
        <w:t xml:space="preserve">a felek közös megegyezésével, </w:t>
      </w:r>
      <w:r>
        <w:rPr>
          <w:rFonts w:ascii="Arial" w:hAnsi="Arial" w:cs="Arial"/>
        </w:rPr>
        <w:t xml:space="preserve">valamint </w:t>
      </w:r>
      <w:r w:rsidRPr="00F5694B">
        <w:rPr>
          <w:rFonts w:ascii="Arial" w:hAnsi="Arial" w:cs="Arial"/>
        </w:rPr>
        <w:t>az együttműködési kötelezettség súlyos megszegéséve</w:t>
      </w:r>
      <w:r>
        <w:rPr>
          <w:rFonts w:ascii="Arial" w:hAnsi="Arial" w:cs="Arial"/>
        </w:rPr>
        <w:t>l azonnali hatályú felmondással.</w:t>
      </w:r>
    </w:p>
    <w:p w:rsidR="00DF1C72" w:rsidRDefault="00DF1C72" w:rsidP="00DF1C72">
      <w:pPr>
        <w:pStyle w:val="Jegyzetszveg"/>
        <w:rPr>
          <w:rFonts w:ascii="Arial" w:hAnsi="Arial" w:cs="Arial"/>
        </w:rPr>
      </w:pPr>
    </w:p>
    <w:p w:rsidR="00DF1C72" w:rsidRDefault="00DF1C72" w:rsidP="00DF1C72">
      <w:pPr>
        <w:spacing w:after="0" w:line="240" w:lineRule="auto"/>
        <w:jc w:val="both"/>
        <w:rPr>
          <w:rFonts w:ascii="Arial" w:hAnsi="Arial" w:cs="Arial"/>
          <w:sz w:val="20"/>
        </w:rPr>
      </w:pPr>
      <w:r>
        <w:rPr>
          <w:rFonts w:ascii="Arial" w:hAnsi="Arial" w:cs="Arial"/>
          <w:sz w:val="20"/>
        </w:rPr>
        <w:t>5.</w:t>
      </w:r>
      <w:r>
        <w:rPr>
          <w:rFonts w:ascii="Arial" w:hAnsi="Arial" w:cs="Arial"/>
          <w:sz w:val="20"/>
        </w:rPr>
        <w:tab/>
      </w:r>
      <w:r w:rsidRPr="00EF5D3E">
        <w:rPr>
          <w:rFonts w:ascii="Arial" w:hAnsi="Arial" w:cs="Arial"/>
          <w:sz w:val="20"/>
        </w:rPr>
        <w:t>Az SZPI a rendelkezésére bocsátott helyiséget kizárólag, a jelen Együttműködési Megállapodásban rögzített tevékenységének céljából használhatja, illetve hasznosíthatja, abban üzleti, bevételt szerző tevékenységet nem folytathat, a használatot másnak semmilyen jogcímen nem engedheti át, a helyiségben átalakí</w:t>
      </w:r>
      <w:r>
        <w:rPr>
          <w:rFonts w:ascii="Arial" w:hAnsi="Arial" w:cs="Arial"/>
          <w:sz w:val="20"/>
        </w:rPr>
        <w:t>tási munkálatokat nem végezhet.</w:t>
      </w:r>
    </w:p>
    <w:p w:rsidR="00DF1C72" w:rsidRPr="00061D23" w:rsidRDefault="00DF1C72" w:rsidP="00DF1C72">
      <w:pPr>
        <w:spacing w:after="0" w:line="240" w:lineRule="auto"/>
        <w:jc w:val="both"/>
        <w:rPr>
          <w:rFonts w:ascii="Arial" w:hAnsi="Arial" w:cs="Arial"/>
          <w:sz w:val="20"/>
        </w:rPr>
      </w:pPr>
      <w:r>
        <w:rPr>
          <w:rFonts w:ascii="Arial" w:hAnsi="Arial" w:cs="Arial"/>
          <w:sz w:val="20"/>
        </w:rPr>
        <w:t>6.</w:t>
      </w:r>
      <w:r>
        <w:rPr>
          <w:rFonts w:ascii="Arial" w:hAnsi="Arial" w:cs="Arial"/>
          <w:sz w:val="20"/>
        </w:rPr>
        <w:tab/>
      </w:r>
      <w:r w:rsidRPr="00EF5D3E">
        <w:rPr>
          <w:rFonts w:ascii="Arial" w:hAnsi="Arial" w:cs="Arial"/>
          <w:sz w:val="20"/>
        </w:rPr>
        <w:t xml:space="preserve">Az SZPI a helyiségben köteles a hatályos jogszabályoknak megfelelő tűzvédelmi, balesetvédelmi előírásokat betartani, és a helyiségben tartózkodó személyekkel ezeket </w:t>
      </w:r>
      <w:proofErr w:type="spellStart"/>
      <w:r w:rsidRPr="00EF5D3E">
        <w:rPr>
          <w:rFonts w:ascii="Arial" w:hAnsi="Arial" w:cs="Arial"/>
          <w:sz w:val="20"/>
        </w:rPr>
        <w:t>betartatni</w:t>
      </w:r>
      <w:proofErr w:type="spellEnd"/>
      <w:r w:rsidRPr="00EF5D3E">
        <w:rPr>
          <w:rFonts w:ascii="Arial" w:hAnsi="Arial" w:cs="Arial"/>
          <w:sz w:val="20"/>
        </w:rPr>
        <w:t>. A szabályok megszegéséb</w:t>
      </w:r>
      <w:r>
        <w:rPr>
          <w:rFonts w:ascii="Arial" w:hAnsi="Arial" w:cs="Arial"/>
          <w:sz w:val="20"/>
        </w:rPr>
        <w:t xml:space="preserve">ől eredő károkért a SZPI anyagi </w:t>
      </w:r>
      <w:r w:rsidRPr="00EF5D3E">
        <w:rPr>
          <w:rFonts w:ascii="Arial" w:hAnsi="Arial" w:cs="Arial"/>
          <w:sz w:val="20"/>
        </w:rPr>
        <w:t>felelősséggel tartozik.</w:t>
      </w:r>
    </w:p>
    <w:p w:rsidR="00DF1C72" w:rsidRPr="00061D23" w:rsidRDefault="00DF1C72" w:rsidP="00DF1C72">
      <w:pPr>
        <w:spacing w:after="0" w:line="240" w:lineRule="auto"/>
        <w:jc w:val="both"/>
        <w:rPr>
          <w:rFonts w:ascii="Arial" w:hAnsi="Arial" w:cs="Arial"/>
          <w:sz w:val="20"/>
        </w:rPr>
      </w:pPr>
      <w:r>
        <w:rPr>
          <w:rFonts w:ascii="Arial" w:hAnsi="Arial" w:cs="Arial"/>
          <w:sz w:val="20"/>
        </w:rPr>
        <w:t>7.</w:t>
      </w:r>
      <w:r>
        <w:rPr>
          <w:rFonts w:ascii="Arial" w:hAnsi="Arial" w:cs="Arial"/>
          <w:sz w:val="20"/>
        </w:rPr>
        <w:tab/>
      </w:r>
      <w:r w:rsidRPr="00061D23">
        <w:rPr>
          <w:rFonts w:ascii="Arial" w:hAnsi="Arial" w:cs="Arial"/>
          <w:sz w:val="20"/>
        </w:rPr>
        <w:t xml:space="preserve">Az SZPI jogosult a helyiségben lévő berendezési tárgyakat, technikai eszközöket rendeltetésszerűen használni és köteles azok állagáról gondoskodni. A rendeltetésellenes használatból eredő károkért anyagi felelősséggel tartozik. </w:t>
      </w:r>
    </w:p>
    <w:p w:rsidR="00DF1C72" w:rsidRPr="00061D23" w:rsidRDefault="00DF1C72" w:rsidP="00DF1C72">
      <w:pPr>
        <w:spacing w:after="0" w:line="240" w:lineRule="auto"/>
        <w:jc w:val="both"/>
        <w:rPr>
          <w:rFonts w:ascii="Arial" w:hAnsi="Arial" w:cs="Arial"/>
          <w:sz w:val="20"/>
        </w:rPr>
      </w:pPr>
      <w:r>
        <w:rPr>
          <w:rFonts w:ascii="Arial" w:hAnsi="Arial" w:cs="Arial"/>
          <w:sz w:val="20"/>
        </w:rPr>
        <w:t>8.</w:t>
      </w:r>
      <w:r>
        <w:rPr>
          <w:rFonts w:ascii="Arial" w:hAnsi="Arial" w:cs="Arial"/>
          <w:sz w:val="20"/>
        </w:rPr>
        <w:tab/>
      </w:r>
      <w:r w:rsidRPr="00061D23">
        <w:rPr>
          <w:rFonts w:ascii="Arial" w:hAnsi="Arial" w:cs="Arial"/>
          <w:sz w:val="20"/>
        </w:rPr>
        <w:t>Az Önkormányzat – az SZPI jelenlétében – az SZPI szükségtelen háborítása nélkül jogosult a helyiség rendeltetésszerű használatát ellenőrizni. Az Önkormányzat követelheti a rendeltetésellenes, vagy megállapodás-ellenes használat megszüntetését, továbbá az ilyen használatból eredő kárának a megtérítését az SZPI-</w:t>
      </w:r>
      <w:proofErr w:type="spellStart"/>
      <w:r w:rsidRPr="00061D23">
        <w:rPr>
          <w:rFonts w:ascii="Arial" w:hAnsi="Arial" w:cs="Arial"/>
          <w:sz w:val="20"/>
        </w:rPr>
        <w:t>től</w:t>
      </w:r>
      <w:proofErr w:type="spellEnd"/>
      <w:r w:rsidRPr="00061D23">
        <w:rPr>
          <w:rFonts w:ascii="Arial" w:hAnsi="Arial" w:cs="Arial"/>
          <w:sz w:val="20"/>
        </w:rPr>
        <w:t xml:space="preserve">. Ha az SZPI az Önkormányzat felhívása ellenére folytatja a nem rendeltetésszerű használatot, az Önkormányzat azonnali hatállyal felmondhatja a Megállapodást. </w:t>
      </w:r>
    </w:p>
    <w:p w:rsidR="00DF1C72" w:rsidRPr="00061D23" w:rsidRDefault="00DF1C72" w:rsidP="00DF1C72">
      <w:pPr>
        <w:spacing w:after="0" w:line="240" w:lineRule="auto"/>
        <w:jc w:val="both"/>
        <w:rPr>
          <w:rFonts w:ascii="Arial" w:hAnsi="Arial" w:cs="Arial"/>
          <w:sz w:val="20"/>
        </w:rPr>
      </w:pPr>
      <w:r>
        <w:rPr>
          <w:rFonts w:ascii="Arial" w:hAnsi="Arial" w:cs="Arial"/>
          <w:sz w:val="20"/>
        </w:rPr>
        <w:t>9.</w:t>
      </w:r>
      <w:r>
        <w:rPr>
          <w:rFonts w:ascii="Arial" w:hAnsi="Arial" w:cs="Arial"/>
          <w:sz w:val="20"/>
        </w:rPr>
        <w:tab/>
      </w:r>
      <w:r w:rsidRPr="00061D23">
        <w:rPr>
          <w:rFonts w:ascii="Arial" w:hAnsi="Arial" w:cs="Arial"/>
          <w:sz w:val="20"/>
        </w:rPr>
        <w:t xml:space="preserve">Felek kötelezettséget vállalnak arra, hogy a jelen Megállapodásban foglaltak teljesítését elősegítő minden tájékoztatást egymásnak haladéktalanul megadnak. </w:t>
      </w:r>
    </w:p>
    <w:p w:rsidR="00DF1C72" w:rsidRDefault="00DF1C72" w:rsidP="00DF1C72">
      <w:pPr>
        <w:spacing w:after="0" w:line="240" w:lineRule="auto"/>
        <w:jc w:val="both"/>
        <w:rPr>
          <w:rFonts w:ascii="Arial" w:hAnsi="Arial" w:cs="Arial"/>
          <w:sz w:val="20"/>
        </w:rPr>
      </w:pPr>
      <w:r w:rsidRPr="00061D23">
        <w:rPr>
          <w:rFonts w:ascii="Arial" w:hAnsi="Arial" w:cs="Arial"/>
          <w:sz w:val="20"/>
        </w:rPr>
        <w:t>Felek az együttműködéssel kapcsolatos lényeges információkat a másik Fél írásbeli kérése alapján haladéktalanul, de legfeljebb 8 munkanapon belül, az adatvédelmi és adatbiztonsági szabályokat betartva egymás rendelkezésére bocsátják. Felek a kapcsolattartásra az alábbi kapcsolattartó személyeket jelölik ki:</w:t>
      </w:r>
    </w:p>
    <w:p w:rsidR="00DF1C72" w:rsidRPr="00061D23" w:rsidRDefault="00DF1C72" w:rsidP="00DF1C72">
      <w:pPr>
        <w:spacing w:after="0" w:line="240" w:lineRule="auto"/>
        <w:jc w:val="both"/>
        <w:rPr>
          <w:rFonts w:ascii="Arial" w:hAnsi="Arial" w:cs="Arial"/>
          <w:sz w:val="20"/>
        </w:rPr>
      </w:pPr>
    </w:p>
    <w:p w:rsidR="00DF1C72" w:rsidRPr="00DF1C72" w:rsidRDefault="00DF1C72" w:rsidP="00DF1C72">
      <w:pPr>
        <w:pStyle w:val="Listaszerbekezds"/>
        <w:numPr>
          <w:ilvl w:val="0"/>
          <w:numId w:val="29"/>
        </w:numPr>
        <w:spacing w:after="0" w:line="240" w:lineRule="auto"/>
        <w:rPr>
          <w:rFonts w:ascii="Arial" w:hAnsi="Arial" w:cs="Arial"/>
          <w:sz w:val="20"/>
        </w:rPr>
      </w:pPr>
      <w:r w:rsidRPr="00DF1C72">
        <w:rPr>
          <w:rFonts w:ascii="Arial" w:hAnsi="Arial" w:cs="Arial"/>
          <w:sz w:val="20"/>
        </w:rPr>
        <w:t>Az Önkormányzat részéről:</w:t>
      </w:r>
    </w:p>
    <w:p w:rsidR="00DF1C72" w:rsidRPr="00DF1C72" w:rsidRDefault="00DF1C72" w:rsidP="00DF1C72">
      <w:pPr>
        <w:pStyle w:val="Listaszerbekezds"/>
        <w:spacing w:after="0" w:line="240" w:lineRule="auto"/>
        <w:rPr>
          <w:rFonts w:ascii="Arial" w:hAnsi="Arial" w:cs="Arial"/>
          <w:sz w:val="20"/>
        </w:rPr>
      </w:pPr>
    </w:p>
    <w:p w:rsidR="00DF1C72" w:rsidRPr="00061D23" w:rsidRDefault="00DF1C72" w:rsidP="00DF1C72">
      <w:pPr>
        <w:spacing w:after="0" w:line="240" w:lineRule="auto"/>
        <w:rPr>
          <w:rFonts w:ascii="Arial" w:hAnsi="Arial" w:cs="Arial"/>
          <w:sz w:val="20"/>
        </w:rPr>
      </w:pPr>
      <w:r w:rsidRPr="00061D23">
        <w:rPr>
          <w:rFonts w:ascii="Arial" w:hAnsi="Arial" w:cs="Arial"/>
          <w:sz w:val="20"/>
        </w:rPr>
        <w:t xml:space="preserve">Név: </w:t>
      </w:r>
    </w:p>
    <w:p w:rsidR="00DF1C72" w:rsidRPr="00061D23" w:rsidRDefault="00DF1C72" w:rsidP="00DF1C72">
      <w:pPr>
        <w:spacing w:after="0" w:line="240" w:lineRule="auto"/>
        <w:rPr>
          <w:rFonts w:ascii="Arial" w:hAnsi="Arial" w:cs="Arial"/>
          <w:sz w:val="20"/>
        </w:rPr>
      </w:pPr>
      <w:r w:rsidRPr="00061D23">
        <w:rPr>
          <w:rFonts w:ascii="Arial" w:hAnsi="Arial" w:cs="Arial"/>
          <w:sz w:val="20"/>
        </w:rPr>
        <w:t xml:space="preserve">E-mail: </w:t>
      </w:r>
    </w:p>
    <w:p w:rsidR="00DF1C72" w:rsidRPr="00061D23" w:rsidRDefault="00DF1C72" w:rsidP="00DF1C72">
      <w:pPr>
        <w:spacing w:after="0" w:line="240" w:lineRule="auto"/>
        <w:rPr>
          <w:rFonts w:ascii="Arial" w:hAnsi="Arial" w:cs="Arial"/>
          <w:sz w:val="20"/>
        </w:rPr>
      </w:pPr>
      <w:r w:rsidRPr="00061D23">
        <w:rPr>
          <w:rFonts w:ascii="Arial" w:hAnsi="Arial" w:cs="Arial"/>
          <w:sz w:val="20"/>
        </w:rPr>
        <w:t xml:space="preserve">Telefon: </w:t>
      </w:r>
    </w:p>
    <w:p w:rsidR="00DF1C72" w:rsidRPr="00061D23" w:rsidRDefault="00DF1C72" w:rsidP="00DF1C72">
      <w:pPr>
        <w:spacing w:after="0" w:line="240" w:lineRule="auto"/>
        <w:rPr>
          <w:rFonts w:ascii="Arial" w:hAnsi="Arial" w:cs="Arial"/>
          <w:sz w:val="20"/>
        </w:rPr>
      </w:pPr>
      <w:r>
        <w:rPr>
          <w:rFonts w:ascii="Arial" w:hAnsi="Arial" w:cs="Arial"/>
          <w:sz w:val="20"/>
        </w:rPr>
        <w:t>b) Az SZPI részéről:</w:t>
      </w:r>
    </w:p>
    <w:p w:rsidR="00DF1C72" w:rsidRPr="00061D23" w:rsidRDefault="00DF1C72" w:rsidP="00DF1C72">
      <w:pPr>
        <w:spacing w:after="0" w:line="240" w:lineRule="auto"/>
        <w:rPr>
          <w:rFonts w:ascii="Arial" w:hAnsi="Arial" w:cs="Arial"/>
          <w:sz w:val="20"/>
        </w:rPr>
      </w:pPr>
      <w:r w:rsidRPr="00061D23">
        <w:rPr>
          <w:rFonts w:ascii="Arial" w:hAnsi="Arial" w:cs="Arial"/>
          <w:sz w:val="20"/>
        </w:rPr>
        <w:t xml:space="preserve">Név: </w:t>
      </w:r>
      <w:proofErr w:type="spellStart"/>
      <w:r w:rsidRPr="00716024">
        <w:rPr>
          <w:rFonts w:ascii="Arial" w:hAnsi="Arial" w:cs="Arial"/>
          <w:sz w:val="20"/>
        </w:rPr>
        <w:t>Deé</w:t>
      </w:r>
      <w:proofErr w:type="spellEnd"/>
      <w:r w:rsidRPr="00716024">
        <w:rPr>
          <w:rFonts w:ascii="Arial" w:hAnsi="Arial" w:cs="Arial"/>
          <w:sz w:val="20"/>
        </w:rPr>
        <w:t xml:space="preserve"> András</w:t>
      </w:r>
    </w:p>
    <w:p w:rsidR="00DF1C72" w:rsidRPr="00061D23" w:rsidRDefault="00DF1C72" w:rsidP="00DF1C72">
      <w:pPr>
        <w:spacing w:after="0" w:line="240" w:lineRule="auto"/>
        <w:rPr>
          <w:rFonts w:ascii="Arial" w:hAnsi="Arial" w:cs="Arial"/>
          <w:sz w:val="20"/>
        </w:rPr>
      </w:pPr>
      <w:r w:rsidRPr="00061D23">
        <w:rPr>
          <w:rFonts w:ascii="Arial" w:hAnsi="Arial" w:cs="Arial"/>
          <w:sz w:val="20"/>
        </w:rPr>
        <w:t>E-mail:</w:t>
      </w:r>
      <w:r>
        <w:rPr>
          <w:rFonts w:ascii="Arial" w:hAnsi="Arial" w:cs="Arial"/>
          <w:sz w:val="20"/>
        </w:rPr>
        <w:t xml:space="preserve"> dee.andras@szpi.hu</w:t>
      </w:r>
    </w:p>
    <w:p w:rsidR="00DF1C72" w:rsidRPr="00061D23" w:rsidRDefault="00DF1C72" w:rsidP="00DF1C72">
      <w:pPr>
        <w:spacing w:after="0" w:line="240" w:lineRule="auto"/>
        <w:rPr>
          <w:rFonts w:ascii="Arial" w:hAnsi="Arial" w:cs="Arial"/>
          <w:sz w:val="20"/>
        </w:rPr>
      </w:pPr>
      <w:r w:rsidRPr="00061D23">
        <w:rPr>
          <w:rFonts w:ascii="Arial" w:hAnsi="Arial" w:cs="Arial"/>
          <w:sz w:val="20"/>
        </w:rPr>
        <w:t>Telefon</w:t>
      </w:r>
      <w:r>
        <w:rPr>
          <w:rFonts w:ascii="Arial" w:hAnsi="Arial" w:cs="Arial"/>
          <w:sz w:val="20"/>
        </w:rPr>
        <w:t>: 06-20-504-0998</w:t>
      </w:r>
    </w:p>
    <w:p w:rsidR="00DF1C72" w:rsidRDefault="00DF1C72" w:rsidP="00DF1C72">
      <w:pPr>
        <w:spacing w:after="0" w:line="240" w:lineRule="auto"/>
        <w:rPr>
          <w:rFonts w:ascii="Arial" w:hAnsi="Arial" w:cs="Arial"/>
          <w:sz w:val="20"/>
        </w:rPr>
      </w:pPr>
    </w:p>
    <w:p w:rsidR="00DF1C72" w:rsidRDefault="00DF1C72" w:rsidP="00DF1C72">
      <w:pPr>
        <w:spacing w:after="0" w:line="240" w:lineRule="auto"/>
        <w:jc w:val="both"/>
        <w:rPr>
          <w:rFonts w:ascii="Arial" w:hAnsi="Arial" w:cs="Arial"/>
          <w:sz w:val="20"/>
        </w:rPr>
      </w:pPr>
      <w:r>
        <w:rPr>
          <w:rFonts w:ascii="Arial" w:hAnsi="Arial" w:cs="Arial"/>
          <w:sz w:val="20"/>
        </w:rPr>
        <w:t>10.</w:t>
      </w:r>
      <w:r>
        <w:rPr>
          <w:rFonts w:ascii="Arial" w:hAnsi="Arial" w:cs="Arial"/>
          <w:sz w:val="20"/>
        </w:rPr>
        <w:tab/>
      </w:r>
      <w:r w:rsidRPr="00061D23">
        <w:rPr>
          <w:rFonts w:ascii="Arial" w:hAnsi="Arial" w:cs="Arial"/>
          <w:sz w:val="20"/>
        </w:rPr>
        <w:t>A Megállapodásban megfogalmazott együttműködés megvalósításában a kijelölt kapcsolattartók járnak el, de a Megállapodás módosítása, megszüntetése az azt aláíró képviselők hatásköre.</w:t>
      </w:r>
    </w:p>
    <w:p w:rsidR="00DF1C72" w:rsidRPr="00061D23" w:rsidRDefault="00DF1C72" w:rsidP="00DF1C72">
      <w:pPr>
        <w:spacing w:after="0" w:line="240" w:lineRule="auto"/>
        <w:jc w:val="both"/>
        <w:rPr>
          <w:rFonts w:ascii="Arial" w:hAnsi="Arial" w:cs="Arial"/>
          <w:sz w:val="20"/>
        </w:rPr>
      </w:pPr>
    </w:p>
    <w:p w:rsidR="00DF1C72" w:rsidRDefault="00DF1C72" w:rsidP="00DF1C72">
      <w:pPr>
        <w:spacing w:after="0" w:line="240" w:lineRule="auto"/>
        <w:jc w:val="both"/>
        <w:rPr>
          <w:rFonts w:ascii="Arial" w:hAnsi="Arial" w:cs="Arial"/>
          <w:sz w:val="20"/>
        </w:rPr>
      </w:pPr>
      <w:r>
        <w:rPr>
          <w:rFonts w:ascii="Arial" w:hAnsi="Arial" w:cs="Arial"/>
          <w:sz w:val="20"/>
        </w:rPr>
        <w:t>11.</w:t>
      </w:r>
      <w:r>
        <w:rPr>
          <w:rFonts w:ascii="Arial" w:hAnsi="Arial" w:cs="Arial"/>
          <w:sz w:val="20"/>
        </w:rPr>
        <w:tab/>
      </w:r>
      <w:r w:rsidRPr="00061D23">
        <w:rPr>
          <w:rFonts w:ascii="Arial" w:hAnsi="Arial" w:cs="Arial"/>
          <w:sz w:val="20"/>
        </w:rPr>
        <w:t xml:space="preserve">Felek kijelentik, hogy jelen Együttműködési Megállapodás csak írásban módosítható. Amennyiben jelen Megállapodásban foglalt valamely rendelkezés érvénytelennek bizonyulna, vagy időközben azzá válna, az a Megállapodás további részeit nem érinti. </w:t>
      </w:r>
    </w:p>
    <w:p w:rsidR="00DF1C72" w:rsidRPr="00061D23" w:rsidRDefault="00DF1C72" w:rsidP="00DF1C72">
      <w:pPr>
        <w:spacing w:after="0" w:line="240" w:lineRule="auto"/>
        <w:jc w:val="both"/>
        <w:rPr>
          <w:rFonts w:ascii="Arial" w:hAnsi="Arial" w:cs="Arial"/>
          <w:sz w:val="20"/>
        </w:rPr>
      </w:pPr>
    </w:p>
    <w:p w:rsidR="00DF1C72" w:rsidRDefault="00DF1C72" w:rsidP="00DF1C72">
      <w:pPr>
        <w:pStyle w:val="Listaszerbekezds"/>
        <w:tabs>
          <w:tab w:val="left" w:pos="426"/>
        </w:tabs>
        <w:spacing w:after="0" w:line="240" w:lineRule="auto"/>
        <w:ind w:left="0"/>
        <w:jc w:val="both"/>
        <w:rPr>
          <w:rFonts w:ascii="Arial" w:hAnsi="Arial" w:cs="Arial"/>
          <w:sz w:val="20"/>
        </w:rPr>
      </w:pPr>
      <w:r w:rsidRPr="00061D23">
        <w:rPr>
          <w:rFonts w:ascii="Arial" w:hAnsi="Arial" w:cs="Arial"/>
          <w:sz w:val="20"/>
        </w:rPr>
        <w:t>1</w:t>
      </w:r>
      <w:r>
        <w:rPr>
          <w:rFonts w:ascii="Arial" w:hAnsi="Arial" w:cs="Arial"/>
          <w:sz w:val="20"/>
        </w:rPr>
        <w:t>2.</w:t>
      </w:r>
      <w:r>
        <w:rPr>
          <w:rFonts w:ascii="Arial" w:hAnsi="Arial" w:cs="Arial"/>
          <w:sz w:val="20"/>
        </w:rPr>
        <w:tab/>
      </w:r>
      <w:r w:rsidRPr="00061D23">
        <w:rPr>
          <w:rFonts w:ascii="Arial" w:hAnsi="Arial" w:cs="Arial"/>
          <w:sz w:val="20"/>
        </w:rPr>
        <w:t xml:space="preserve">A kapcsolattartók személyében vagy adataiban bekövetkező esetleges változásról az érintett Fél haladéktalanul, a Megállapodásban foglaltak szerint tájékoztatja a másik Felet. A kapcsolattartó személyében vagy adataiban bekövetkező változás nem igényli a Megállapodás módosítását. </w:t>
      </w:r>
    </w:p>
    <w:p w:rsidR="00DF1C72" w:rsidRPr="00061D23" w:rsidRDefault="00DF1C72" w:rsidP="00DF1C72">
      <w:pPr>
        <w:pStyle w:val="Listaszerbekezds"/>
        <w:tabs>
          <w:tab w:val="left" w:pos="426"/>
        </w:tabs>
        <w:spacing w:after="0" w:line="240" w:lineRule="auto"/>
        <w:ind w:left="0"/>
        <w:jc w:val="both"/>
        <w:rPr>
          <w:rFonts w:ascii="Arial" w:hAnsi="Arial" w:cs="Arial"/>
          <w:sz w:val="20"/>
        </w:rPr>
      </w:pPr>
    </w:p>
    <w:p w:rsidR="00DF1C72" w:rsidRDefault="00DF1C72" w:rsidP="00DF1C72">
      <w:pPr>
        <w:pStyle w:val="Listaszerbekezds"/>
        <w:tabs>
          <w:tab w:val="left" w:pos="426"/>
        </w:tabs>
        <w:spacing w:after="0" w:line="240" w:lineRule="auto"/>
        <w:ind w:left="0"/>
        <w:jc w:val="both"/>
        <w:rPr>
          <w:rFonts w:ascii="Arial" w:hAnsi="Arial" w:cs="Arial"/>
          <w:sz w:val="20"/>
        </w:rPr>
      </w:pPr>
      <w:r w:rsidRPr="00061D23">
        <w:rPr>
          <w:rFonts w:ascii="Arial" w:hAnsi="Arial" w:cs="Arial"/>
          <w:sz w:val="20"/>
        </w:rPr>
        <w:t>1</w:t>
      </w:r>
      <w:r>
        <w:rPr>
          <w:rFonts w:ascii="Arial" w:hAnsi="Arial" w:cs="Arial"/>
          <w:sz w:val="20"/>
        </w:rPr>
        <w:t>3.</w:t>
      </w:r>
      <w:r>
        <w:rPr>
          <w:rFonts w:ascii="Arial" w:hAnsi="Arial" w:cs="Arial"/>
          <w:sz w:val="20"/>
        </w:rPr>
        <w:tab/>
      </w:r>
      <w:r w:rsidRPr="00061D23">
        <w:rPr>
          <w:rFonts w:ascii="Arial" w:hAnsi="Arial" w:cs="Arial"/>
          <w:sz w:val="20"/>
        </w:rPr>
        <w:t xml:space="preserve">Felek kijelentik, hogy az együttműködési kötelezettségeiknek az általában elvárható módon tesznek eleget. Felek kötelesek egymást haladéktalanul írásban (ha az idővesztés elkerülése érdekében szükséges, telefonon és egyidejűleg eredeti dokumentum megküldésével) értesíteni minden olyan adatról, tényről, eseményről és körülményről, amely az együttműködést veszélyezteti vagy </w:t>
      </w:r>
      <w:proofErr w:type="gramStart"/>
      <w:r w:rsidRPr="00061D23">
        <w:rPr>
          <w:rFonts w:ascii="Arial" w:hAnsi="Arial" w:cs="Arial"/>
          <w:sz w:val="20"/>
        </w:rPr>
        <w:t>gátol(</w:t>
      </w:r>
      <w:proofErr w:type="gramEnd"/>
      <w:r w:rsidRPr="00061D23">
        <w:rPr>
          <w:rFonts w:ascii="Arial" w:hAnsi="Arial" w:cs="Arial"/>
          <w:sz w:val="20"/>
        </w:rPr>
        <w:t xml:space="preserve">hat)ja, illetve a jelen </w:t>
      </w:r>
      <w:r w:rsidRPr="00061D23">
        <w:rPr>
          <w:rFonts w:ascii="Arial" w:hAnsi="Arial" w:cs="Arial"/>
          <w:sz w:val="20"/>
        </w:rPr>
        <w:lastRenderedPageBreak/>
        <w:t>jogviszony tartalmát befolyásol(hat)ja. Az értesítés elmulasztásából eredő következményekért a mulasztó Fél felelős.</w:t>
      </w:r>
    </w:p>
    <w:p w:rsidR="00DF1C72" w:rsidRPr="00061D23" w:rsidRDefault="00DF1C72" w:rsidP="00DF1C72">
      <w:pPr>
        <w:pStyle w:val="Listaszerbekezds"/>
        <w:tabs>
          <w:tab w:val="left" w:pos="426"/>
        </w:tabs>
        <w:spacing w:after="0" w:line="240" w:lineRule="auto"/>
        <w:ind w:left="0"/>
        <w:jc w:val="both"/>
        <w:rPr>
          <w:rFonts w:ascii="Arial" w:hAnsi="Arial" w:cs="Arial"/>
          <w:sz w:val="20"/>
        </w:rPr>
      </w:pPr>
    </w:p>
    <w:p w:rsidR="00DF1C72" w:rsidRPr="00061D23" w:rsidRDefault="00DF1C72" w:rsidP="00DF1C72">
      <w:pPr>
        <w:pStyle w:val="Listaszerbekezds"/>
        <w:tabs>
          <w:tab w:val="left" w:pos="426"/>
        </w:tabs>
        <w:spacing w:after="0" w:line="240" w:lineRule="auto"/>
        <w:ind w:left="0"/>
        <w:jc w:val="both"/>
        <w:rPr>
          <w:rFonts w:ascii="Arial" w:hAnsi="Arial" w:cs="Arial"/>
          <w:sz w:val="20"/>
        </w:rPr>
      </w:pPr>
      <w:r w:rsidRPr="00061D23">
        <w:rPr>
          <w:rFonts w:ascii="Arial" w:hAnsi="Arial" w:cs="Arial"/>
          <w:sz w:val="20"/>
        </w:rPr>
        <w:t>1</w:t>
      </w:r>
      <w:r>
        <w:rPr>
          <w:rFonts w:ascii="Arial" w:hAnsi="Arial" w:cs="Arial"/>
          <w:sz w:val="20"/>
        </w:rPr>
        <w:t>4.</w:t>
      </w:r>
      <w:r>
        <w:rPr>
          <w:rFonts w:ascii="Arial" w:hAnsi="Arial" w:cs="Arial"/>
          <w:sz w:val="20"/>
        </w:rPr>
        <w:tab/>
      </w:r>
      <w:r w:rsidRPr="00061D23">
        <w:rPr>
          <w:rFonts w:ascii="Arial" w:hAnsi="Arial" w:cs="Arial"/>
          <w:sz w:val="20"/>
        </w:rPr>
        <w:t>Felek megállapodnak abban, hogy az egymáshoz intézett értesítést, nyilatkozatot akkor tekintik megfelelően teljesítettnek, ha azt a Fél a másik Félnek a Megállapodásban meghatározott levelezési címére írásban – tértivevénnyel vagy más módon igazolt levél útján –, vagy a Fél kapcsolattartója a Megállapodásban meghatározott elektronikus levélcíméről a másik Fél kapcsolattartójának Megállapodásban meghatározott elektronikus levélcímére küldte meg. Az e-mail útján történő kézbesítés esetén az értesítés akkor válik joghatályossá, amikor a címzett azt igazoltan kézhez vette, arról automatikus vagy kifejezett visszaigazolás érkezett.</w:t>
      </w:r>
    </w:p>
    <w:p w:rsidR="00DF1C72" w:rsidRPr="00061D23" w:rsidRDefault="00DF1C72" w:rsidP="00DF1C72">
      <w:pPr>
        <w:pStyle w:val="Listaszerbekezds"/>
        <w:tabs>
          <w:tab w:val="left" w:pos="426"/>
        </w:tabs>
        <w:spacing w:after="0" w:line="240" w:lineRule="auto"/>
        <w:ind w:left="0"/>
        <w:jc w:val="both"/>
        <w:rPr>
          <w:rFonts w:ascii="Arial" w:hAnsi="Arial" w:cs="Arial"/>
          <w:sz w:val="20"/>
        </w:rPr>
      </w:pPr>
      <w:r>
        <w:rPr>
          <w:rFonts w:ascii="Arial" w:hAnsi="Arial" w:cs="Arial"/>
          <w:sz w:val="20"/>
        </w:rPr>
        <w:t>15.</w:t>
      </w:r>
      <w:r>
        <w:rPr>
          <w:rFonts w:ascii="Arial" w:hAnsi="Arial" w:cs="Arial"/>
          <w:sz w:val="20"/>
        </w:rPr>
        <w:tab/>
      </w:r>
      <w:r w:rsidRPr="00061D23">
        <w:rPr>
          <w:rFonts w:ascii="Arial" w:hAnsi="Arial" w:cs="Arial"/>
          <w:sz w:val="20"/>
        </w:rPr>
        <w:t xml:space="preserve">A Megállapodás módosítására vagy megszüntetésére irányuló nyilatkozatot kizárólag a másik Félnek a Megállapodásban meghatározott levelezési címére írásban, tértivevénnyel vagy más módon igazolt levél útján kell megküldeni. </w:t>
      </w:r>
    </w:p>
    <w:p w:rsidR="00DF1C72" w:rsidRPr="00061D23" w:rsidRDefault="00DF1C72" w:rsidP="00DF1C72">
      <w:pPr>
        <w:pStyle w:val="Listaszerbekezds"/>
        <w:tabs>
          <w:tab w:val="left" w:pos="426"/>
        </w:tabs>
        <w:spacing w:after="0" w:line="240" w:lineRule="auto"/>
        <w:ind w:left="0"/>
        <w:jc w:val="both"/>
        <w:rPr>
          <w:rFonts w:ascii="Arial" w:hAnsi="Arial" w:cs="Arial"/>
          <w:sz w:val="20"/>
        </w:rPr>
      </w:pPr>
      <w:r>
        <w:rPr>
          <w:rFonts w:ascii="Arial" w:hAnsi="Arial" w:cs="Arial"/>
          <w:sz w:val="20"/>
        </w:rPr>
        <w:t>16.</w:t>
      </w:r>
      <w:r>
        <w:rPr>
          <w:rFonts w:ascii="Arial" w:hAnsi="Arial" w:cs="Arial"/>
          <w:sz w:val="20"/>
        </w:rPr>
        <w:tab/>
      </w:r>
      <w:r w:rsidRPr="00061D23">
        <w:rPr>
          <w:rFonts w:ascii="Arial" w:hAnsi="Arial" w:cs="Arial"/>
          <w:sz w:val="20"/>
        </w:rPr>
        <w:t>A postai úton megküldött iratokat a kézbesítés megkísérlésének napján kézbesítettnek kell tekinteni, ha a címzett az átvételt megtagadta. Ha a kézbesítés azért volt eredménytelen, mert a címzett az iratot nem vette át (az a feladó Félhez „nem kereste” jelzéssel érkezett vissza), az iratot a postai kézbesítés második megkísérlésének napját követő ötödik (5.) munkanapon kézbesítettnek kell tekinteni.</w:t>
      </w:r>
    </w:p>
    <w:p w:rsidR="00DF1C72" w:rsidRPr="00061D23" w:rsidRDefault="00DF1C72" w:rsidP="00DF1C72">
      <w:pPr>
        <w:spacing w:after="0" w:line="240" w:lineRule="auto"/>
        <w:jc w:val="both"/>
        <w:rPr>
          <w:rFonts w:ascii="Arial" w:hAnsi="Arial" w:cs="Arial"/>
          <w:sz w:val="20"/>
        </w:rPr>
      </w:pPr>
      <w:r>
        <w:rPr>
          <w:rFonts w:ascii="Arial" w:hAnsi="Arial" w:cs="Arial"/>
          <w:sz w:val="20"/>
        </w:rPr>
        <w:t>17.</w:t>
      </w:r>
      <w:r>
        <w:rPr>
          <w:rFonts w:ascii="Arial" w:hAnsi="Arial" w:cs="Arial"/>
          <w:sz w:val="20"/>
        </w:rPr>
        <w:tab/>
        <w:t>A Megállapodásban</w:t>
      </w:r>
      <w:r w:rsidRPr="00061D23">
        <w:rPr>
          <w:rFonts w:ascii="Arial" w:hAnsi="Arial" w:cs="Arial"/>
          <w:sz w:val="20"/>
        </w:rPr>
        <w:t xml:space="preserve"> nem rendezett egyéb kérdésekben a polgári törvénykönyvről szóló 2013. évi V. törvény (Ptk.), a lakások és helyiségek bérletére, valamint az elidegenítésükre vonatkozó egyes szabályokról szóló 1993. é</w:t>
      </w:r>
      <w:r>
        <w:rPr>
          <w:rFonts w:ascii="Arial" w:hAnsi="Arial" w:cs="Arial"/>
          <w:sz w:val="20"/>
        </w:rPr>
        <w:t>vi LXXVIII. törvény (</w:t>
      </w:r>
      <w:proofErr w:type="spellStart"/>
      <w:r>
        <w:rPr>
          <w:rFonts w:ascii="Arial" w:hAnsi="Arial" w:cs="Arial"/>
          <w:sz w:val="20"/>
        </w:rPr>
        <w:t>Lakástv</w:t>
      </w:r>
      <w:proofErr w:type="spellEnd"/>
      <w:r>
        <w:rPr>
          <w:rFonts w:ascii="Arial" w:hAnsi="Arial" w:cs="Arial"/>
          <w:sz w:val="20"/>
        </w:rPr>
        <w:t>.),</w:t>
      </w:r>
      <w:r w:rsidRPr="00061D23">
        <w:rPr>
          <w:rFonts w:ascii="Arial" w:hAnsi="Arial" w:cs="Arial"/>
          <w:sz w:val="20"/>
        </w:rPr>
        <w:t xml:space="preserve"> a helyi önkormányzatokról szóló 2011.évi CLXXXIX tv (</w:t>
      </w:r>
      <w:proofErr w:type="spellStart"/>
      <w:r w:rsidRPr="00061D23">
        <w:rPr>
          <w:rFonts w:ascii="Arial" w:hAnsi="Arial" w:cs="Arial"/>
          <w:sz w:val="20"/>
        </w:rPr>
        <w:t>Mötv</w:t>
      </w:r>
      <w:proofErr w:type="spellEnd"/>
      <w:r w:rsidRPr="00061D23">
        <w:rPr>
          <w:rFonts w:ascii="Arial" w:hAnsi="Arial" w:cs="Arial"/>
          <w:sz w:val="20"/>
        </w:rPr>
        <w:t>), a nemzeti vagyonról szóló 2011. évi CXCVI. törvény (</w:t>
      </w:r>
      <w:proofErr w:type="spellStart"/>
      <w:r w:rsidRPr="00061D23">
        <w:rPr>
          <w:rFonts w:ascii="Arial" w:hAnsi="Arial" w:cs="Arial"/>
          <w:sz w:val="20"/>
        </w:rPr>
        <w:t>Nvtv</w:t>
      </w:r>
      <w:proofErr w:type="spellEnd"/>
      <w:r w:rsidRPr="00061D23">
        <w:rPr>
          <w:rFonts w:ascii="Arial" w:hAnsi="Arial" w:cs="Arial"/>
          <w:sz w:val="20"/>
        </w:rPr>
        <w:t xml:space="preserve">.). és más vonatkozó jogszabályok rendelkezései az irányadóak. </w:t>
      </w:r>
    </w:p>
    <w:p w:rsidR="00DF1C72" w:rsidRPr="00061D23" w:rsidRDefault="00DF1C72" w:rsidP="00DF1C72">
      <w:pPr>
        <w:spacing w:after="0" w:line="240" w:lineRule="auto"/>
        <w:jc w:val="both"/>
        <w:rPr>
          <w:rFonts w:ascii="Arial" w:hAnsi="Arial" w:cs="Arial"/>
          <w:sz w:val="20"/>
        </w:rPr>
      </w:pPr>
      <w:r>
        <w:rPr>
          <w:rFonts w:ascii="Arial" w:hAnsi="Arial" w:cs="Arial"/>
          <w:sz w:val="20"/>
        </w:rPr>
        <w:t>18.</w:t>
      </w:r>
      <w:r>
        <w:rPr>
          <w:rFonts w:ascii="Arial" w:hAnsi="Arial" w:cs="Arial"/>
          <w:sz w:val="20"/>
        </w:rPr>
        <w:tab/>
      </w:r>
      <w:r w:rsidRPr="00061D23">
        <w:rPr>
          <w:rFonts w:ascii="Arial" w:hAnsi="Arial" w:cs="Arial"/>
          <w:sz w:val="20"/>
        </w:rPr>
        <w:t>Felek a közöttük felmerülő vitás kérdéseket elsősorban békés tárgyalások útján kísérelik meg rendezni. Ennek sikertelensége esetén a Felek bármelyike a jogvita eldöntése céljából a hatáskörrel és illetékességgel rendelkező bírósághoz fordulhat.</w:t>
      </w:r>
    </w:p>
    <w:p w:rsidR="00DF1C72" w:rsidRDefault="00DF1C72" w:rsidP="00DF1C72">
      <w:pPr>
        <w:spacing w:after="0" w:line="240" w:lineRule="auto"/>
        <w:jc w:val="both"/>
        <w:rPr>
          <w:rFonts w:ascii="Arial" w:hAnsi="Arial" w:cs="Arial"/>
          <w:sz w:val="20"/>
        </w:rPr>
      </w:pPr>
      <w:r>
        <w:rPr>
          <w:rFonts w:ascii="Arial" w:hAnsi="Arial" w:cs="Arial"/>
          <w:sz w:val="20"/>
        </w:rPr>
        <w:t>19.</w:t>
      </w:r>
      <w:r>
        <w:rPr>
          <w:rFonts w:ascii="Arial" w:hAnsi="Arial" w:cs="Arial"/>
          <w:sz w:val="20"/>
        </w:rPr>
        <w:tab/>
      </w:r>
      <w:r w:rsidRPr="00061D23">
        <w:rPr>
          <w:rFonts w:ascii="Arial" w:hAnsi="Arial" w:cs="Arial"/>
          <w:sz w:val="20"/>
        </w:rPr>
        <w:t xml:space="preserve">Felek tudomásul veszik, hogy a </w:t>
      </w:r>
      <w:r>
        <w:rPr>
          <w:rFonts w:ascii="Arial" w:hAnsi="Arial" w:cs="Arial"/>
          <w:sz w:val="20"/>
        </w:rPr>
        <w:t xml:space="preserve">Megállapodással </w:t>
      </w:r>
      <w:r w:rsidRPr="00061D23">
        <w:rPr>
          <w:rFonts w:ascii="Arial" w:hAnsi="Arial" w:cs="Arial"/>
          <w:sz w:val="20"/>
        </w:rPr>
        <w:t xml:space="preserve">kapcsolatosan az Állami Számvevőszékről szóló 2011. évi LXVI. törvény alapján az Állami Számvevőszék, a Kormányzati Ellenőrzési Hivatalról szóló 355/2011. (XII.30.) Korm. rendelet szerint a Kormányzati Ellenőrzési Hivatal, míg az Európai Támogatásokat Auditáló Főigazgatóságról és a </w:t>
      </w:r>
      <w:proofErr w:type="spellStart"/>
      <w:r w:rsidRPr="00061D23">
        <w:rPr>
          <w:rFonts w:ascii="Arial" w:hAnsi="Arial" w:cs="Arial"/>
          <w:sz w:val="20"/>
        </w:rPr>
        <w:t>kondicionalitási</w:t>
      </w:r>
      <w:proofErr w:type="spellEnd"/>
      <w:r w:rsidRPr="00061D23">
        <w:rPr>
          <w:rFonts w:ascii="Arial" w:hAnsi="Arial" w:cs="Arial"/>
          <w:sz w:val="20"/>
        </w:rPr>
        <w:t xml:space="preserve"> eljárás eredményes lezárása érdekében az Európai Bizottság kérésére elfogadott egyes törvények módosításáról szóló 2022. évi XLIV. törvény alapján az Európai Támogatásokat Auditáló Főigazgatóság ellenőrzési jogosultsággal rendelkezik.</w:t>
      </w:r>
    </w:p>
    <w:p w:rsidR="004C071A" w:rsidRPr="00061D23" w:rsidRDefault="004C071A" w:rsidP="00DF1C72">
      <w:pPr>
        <w:spacing w:after="0" w:line="240" w:lineRule="auto"/>
        <w:jc w:val="both"/>
        <w:rPr>
          <w:rFonts w:ascii="Arial" w:hAnsi="Arial" w:cs="Arial"/>
          <w:sz w:val="20"/>
        </w:rPr>
      </w:pPr>
    </w:p>
    <w:p w:rsidR="00DF1C72" w:rsidRDefault="00DF1C72" w:rsidP="00DF1C72">
      <w:pPr>
        <w:spacing w:after="0" w:line="240" w:lineRule="auto"/>
        <w:jc w:val="both"/>
        <w:rPr>
          <w:rFonts w:ascii="Arial" w:hAnsi="Arial" w:cs="Arial"/>
          <w:sz w:val="20"/>
        </w:rPr>
      </w:pPr>
      <w:r>
        <w:rPr>
          <w:rFonts w:ascii="Arial" w:hAnsi="Arial" w:cs="Arial"/>
          <w:sz w:val="20"/>
        </w:rPr>
        <w:t>20.</w:t>
      </w:r>
      <w:r w:rsidRPr="00061D23">
        <w:rPr>
          <w:rFonts w:ascii="Arial" w:hAnsi="Arial" w:cs="Arial"/>
          <w:sz w:val="20"/>
        </w:rPr>
        <w:t xml:space="preserve"> A </w:t>
      </w:r>
      <w:r w:rsidRPr="0079761A">
        <w:rPr>
          <w:rFonts w:ascii="Arial" w:hAnsi="Arial" w:cs="Arial"/>
          <w:sz w:val="20"/>
        </w:rPr>
        <w:t>Felek képviselői kijelentik, hogy jogosultak a Megállapodás megkötésére.</w:t>
      </w:r>
    </w:p>
    <w:p w:rsidR="004C071A" w:rsidRPr="0079761A" w:rsidRDefault="004C071A" w:rsidP="00DF1C72">
      <w:pPr>
        <w:spacing w:after="0" w:line="240" w:lineRule="auto"/>
        <w:jc w:val="both"/>
        <w:rPr>
          <w:rFonts w:ascii="Arial" w:hAnsi="Arial" w:cs="Arial"/>
          <w:sz w:val="20"/>
        </w:rPr>
      </w:pPr>
    </w:p>
    <w:p w:rsidR="00DF1C72" w:rsidRDefault="00DF1C72" w:rsidP="00DF1C72">
      <w:pPr>
        <w:pStyle w:val="Listaszerbekezds"/>
        <w:tabs>
          <w:tab w:val="left" w:pos="426"/>
        </w:tabs>
        <w:spacing w:after="0" w:line="240" w:lineRule="auto"/>
        <w:ind w:left="0"/>
        <w:jc w:val="both"/>
        <w:rPr>
          <w:rFonts w:ascii="Arial" w:hAnsi="Arial" w:cs="Arial"/>
          <w:sz w:val="20"/>
        </w:rPr>
      </w:pPr>
      <w:r w:rsidRPr="0079761A">
        <w:rPr>
          <w:rFonts w:ascii="Arial" w:hAnsi="Arial" w:cs="Arial"/>
          <w:sz w:val="20"/>
        </w:rPr>
        <w:t>Felek a jelen</w:t>
      </w:r>
      <w:proofErr w:type="gramStart"/>
      <w:r w:rsidRPr="0079761A">
        <w:rPr>
          <w:rFonts w:ascii="Arial" w:hAnsi="Arial" w:cs="Arial"/>
          <w:sz w:val="20"/>
        </w:rPr>
        <w:t xml:space="preserve">, </w:t>
      </w:r>
      <w:r>
        <w:rPr>
          <w:rFonts w:ascii="Arial" w:hAnsi="Arial" w:cs="Arial"/>
          <w:sz w:val="20"/>
        </w:rPr>
        <w:t>….</w:t>
      </w:r>
      <w:proofErr w:type="gramEnd"/>
      <w:r w:rsidRPr="0079761A">
        <w:rPr>
          <w:rFonts w:ascii="Arial" w:hAnsi="Arial" w:cs="Arial"/>
          <w:sz w:val="20"/>
        </w:rPr>
        <w:t xml:space="preserve"> (</w:t>
      </w:r>
      <w:r>
        <w:rPr>
          <w:rFonts w:ascii="Arial" w:hAnsi="Arial" w:cs="Arial"/>
          <w:sz w:val="20"/>
        </w:rPr>
        <w:t>..</w:t>
      </w:r>
      <w:r w:rsidRPr="0079761A">
        <w:rPr>
          <w:rFonts w:ascii="Arial" w:hAnsi="Arial" w:cs="Arial"/>
          <w:sz w:val="20"/>
        </w:rPr>
        <w:t>) számozott oldalból álló Megállapodást átolvasták, és közös értelmezés után, mint akaratukkal és elhangzott nyilatkozataikkal mindenben megegyezőt 3 db eredeti, egymással szó szerint megegyező tartalmú példányban jóváhagyólag írják alá, amelyből 2 db példány a</w:t>
      </w:r>
      <w:r>
        <w:rPr>
          <w:rFonts w:ascii="Arial" w:hAnsi="Arial" w:cs="Arial"/>
          <w:sz w:val="20"/>
        </w:rPr>
        <w:t>z SZPI-t</w:t>
      </w:r>
      <w:r w:rsidRPr="0079761A">
        <w:rPr>
          <w:rFonts w:ascii="Arial" w:hAnsi="Arial" w:cs="Arial"/>
          <w:sz w:val="20"/>
        </w:rPr>
        <w:t>, 1 db példány az Önkormányzatot illeti meg.</w:t>
      </w:r>
    </w:p>
    <w:p w:rsidR="004C071A" w:rsidRPr="00061D23" w:rsidRDefault="004C071A" w:rsidP="00DF1C72">
      <w:pPr>
        <w:pStyle w:val="Listaszerbekezds"/>
        <w:tabs>
          <w:tab w:val="left" w:pos="426"/>
        </w:tabs>
        <w:spacing w:after="0" w:line="240" w:lineRule="auto"/>
        <w:ind w:left="0"/>
        <w:jc w:val="both"/>
        <w:rPr>
          <w:rFonts w:ascii="Arial" w:hAnsi="Arial" w:cs="Arial"/>
          <w:sz w:val="20"/>
        </w:rPr>
      </w:pPr>
    </w:p>
    <w:tbl>
      <w:tblPr>
        <w:tblStyle w:val="Rcsostblzat"/>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701"/>
        <w:gridCol w:w="3828"/>
      </w:tblGrid>
      <w:tr w:rsidR="00DF1C72" w:rsidRPr="00061D23" w:rsidTr="00F43788">
        <w:tc>
          <w:tcPr>
            <w:tcW w:w="3964" w:type="dxa"/>
          </w:tcPr>
          <w:p w:rsidR="00DF1C72" w:rsidRPr="00061D23" w:rsidRDefault="00DF1C72" w:rsidP="00DF1C72">
            <w:pPr>
              <w:tabs>
                <w:tab w:val="left" w:pos="4253"/>
              </w:tabs>
              <w:spacing w:line="240" w:lineRule="auto"/>
              <w:rPr>
                <w:rFonts w:ascii="Arial" w:hAnsi="Arial" w:cs="Arial"/>
                <w:sz w:val="20"/>
              </w:rPr>
            </w:pPr>
            <w:r>
              <w:rPr>
                <w:rFonts w:ascii="Arial" w:hAnsi="Arial" w:cs="Arial"/>
                <w:sz w:val="20"/>
              </w:rPr>
              <w:t>……………………</w:t>
            </w:r>
            <w:r w:rsidRPr="00061D23">
              <w:rPr>
                <w:rFonts w:ascii="Arial" w:hAnsi="Arial" w:cs="Arial"/>
                <w:sz w:val="20"/>
              </w:rPr>
              <w:t>, 202</w:t>
            </w:r>
            <w:r>
              <w:rPr>
                <w:rFonts w:ascii="Arial" w:hAnsi="Arial" w:cs="Arial"/>
                <w:sz w:val="20"/>
              </w:rPr>
              <w:t>5</w:t>
            </w:r>
            <w:r w:rsidRPr="00061D23">
              <w:rPr>
                <w:rFonts w:ascii="Arial" w:hAnsi="Arial" w:cs="Arial"/>
                <w:sz w:val="20"/>
              </w:rPr>
              <w:t>.</w:t>
            </w:r>
          </w:p>
        </w:tc>
        <w:tc>
          <w:tcPr>
            <w:tcW w:w="1701" w:type="dxa"/>
          </w:tcPr>
          <w:p w:rsidR="00DF1C72" w:rsidRPr="00061D23" w:rsidRDefault="00DF1C72" w:rsidP="00DF1C72">
            <w:pPr>
              <w:tabs>
                <w:tab w:val="left" w:pos="4253"/>
              </w:tabs>
              <w:spacing w:line="240" w:lineRule="auto"/>
              <w:rPr>
                <w:rFonts w:ascii="Arial" w:hAnsi="Arial" w:cs="Arial"/>
                <w:sz w:val="20"/>
              </w:rPr>
            </w:pPr>
          </w:p>
        </w:tc>
        <w:tc>
          <w:tcPr>
            <w:tcW w:w="3828" w:type="dxa"/>
          </w:tcPr>
          <w:p w:rsidR="00DF1C72" w:rsidRPr="00061D23" w:rsidRDefault="00DF1C72" w:rsidP="00DF1C72">
            <w:pPr>
              <w:tabs>
                <w:tab w:val="left" w:pos="4253"/>
              </w:tabs>
              <w:spacing w:line="240" w:lineRule="auto"/>
              <w:ind w:hanging="102"/>
              <w:rPr>
                <w:rFonts w:ascii="Arial" w:hAnsi="Arial" w:cs="Arial"/>
                <w:sz w:val="20"/>
              </w:rPr>
            </w:pPr>
            <w:r w:rsidRPr="00061D23">
              <w:rPr>
                <w:rFonts w:ascii="Arial" w:hAnsi="Arial" w:cs="Arial"/>
                <w:sz w:val="20"/>
              </w:rPr>
              <w:t>Budapest, 202</w:t>
            </w:r>
            <w:r>
              <w:rPr>
                <w:rFonts w:ascii="Arial" w:hAnsi="Arial" w:cs="Arial"/>
                <w:sz w:val="20"/>
              </w:rPr>
              <w:t>5</w:t>
            </w:r>
            <w:r w:rsidRPr="00061D23">
              <w:rPr>
                <w:rFonts w:ascii="Arial" w:hAnsi="Arial" w:cs="Arial"/>
                <w:sz w:val="20"/>
              </w:rPr>
              <w:t>.</w:t>
            </w:r>
          </w:p>
        </w:tc>
      </w:tr>
      <w:tr w:rsidR="00DF1C72" w:rsidRPr="004C071A" w:rsidTr="00F43788">
        <w:trPr>
          <w:trHeight w:val="492"/>
        </w:trPr>
        <w:tc>
          <w:tcPr>
            <w:tcW w:w="3964" w:type="dxa"/>
            <w:tcBorders>
              <w:bottom w:val="single" w:sz="4" w:space="0" w:color="auto"/>
            </w:tcBorders>
          </w:tcPr>
          <w:p w:rsidR="00DF1C72" w:rsidRPr="004C071A" w:rsidRDefault="00DF1C72" w:rsidP="00DF1C72">
            <w:pPr>
              <w:tabs>
                <w:tab w:val="left" w:pos="4253"/>
              </w:tabs>
              <w:spacing w:line="240" w:lineRule="auto"/>
              <w:rPr>
                <w:rFonts w:ascii="Arial" w:hAnsi="Arial" w:cs="Arial"/>
                <w:sz w:val="20"/>
              </w:rPr>
            </w:pPr>
          </w:p>
        </w:tc>
        <w:tc>
          <w:tcPr>
            <w:tcW w:w="1701" w:type="dxa"/>
          </w:tcPr>
          <w:p w:rsidR="00DF1C72" w:rsidRPr="004C071A" w:rsidRDefault="00DF1C72" w:rsidP="00DF1C72">
            <w:pPr>
              <w:tabs>
                <w:tab w:val="left" w:pos="4253"/>
              </w:tabs>
              <w:spacing w:line="240" w:lineRule="auto"/>
              <w:ind w:firstLine="327"/>
              <w:rPr>
                <w:rFonts w:ascii="Arial" w:hAnsi="Arial" w:cs="Arial"/>
                <w:sz w:val="20"/>
              </w:rPr>
            </w:pPr>
          </w:p>
        </w:tc>
        <w:tc>
          <w:tcPr>
            <w:tcW w:w="3828" w:type="dxa"/>
            <w:tcBorders>
              <w:bottom w:val="single" w:sz="4" w:space="0" w:color="auto"/>
            </w:tcBorders>
          </w:tcPr>
          <w:p w:rsidR="00DF1C72" w:rsidRPr="004C071A" w:rsidRDefault="00DF1C72" w:rsidP="00DF1C72">
            <w:pPr>
              <w:tabs>
                <w:tab w:val="left" w:pos="4253"/>
              </w:tabs>
              <w:spacing w:line="240" w:lineRule="auto"/>
              <w:rPr>
                <w:rFonts w:ascii="Arial" w:hAnsi="Arial" w:cs="Arial"/>
                <w:sz w:val="20"/>
              </w:rPr>
            </w:pPr>
          </w:p>
        </w:tc>
      </w:tr>
      <w:tr w:rsidR="00DF1C72" w:rsidRPr="004C071A" w:rsidTr="00F43788">
        <w:trPr>
          <w:trHeight w:val="170"/>
        </w:trPr>
        <w:tc>
          <w:tcPr>
            <w:tcW w:w="3964" w:type="dxa"/>
            <w:tcBorders>
              <w:top w:val="single" w:sz="4" w:space="0" w:color="auto"/>
            </w:tcBorders>
          </w:tcPr>
          <w:p w:rsidR="00DF1C72" w:rsidRPr="004C071A" w:rsidRDefault="004C071A" w:rsidP="00DF1C72">
            <w:pPr>
              <w:tabs>
                <w:tab w:val="left" w:pos="4253"/>
              </w:tabs>
              <w:spacing w:line="240" w:lineRule="auto"/>
              <w:jc w:val="center"/>
              <w:rPr>
                <w:rFonts w:ascii="Arial" w:hAnsi="Arial" w:cs="Arial"/>
                <w:sz w:val="20"/>
              </w:rPr>
            </w:pPr>
            <w:r w:rsidRPr="004C071A">
              <w:rPr>
                <w:rFonts w:ascii="Arial" w:hAnsi="Arial" w:cs="Arial"/>
                <w:sz w:val="20"/>
              </w:rPr>
              <w:t>Czeglédi Gyula</w:t>
            </w:r>
          </w:p>
          <w:p w:rsidR="004C071A" w:rsidRPr="004C071A" w:rsidRDefault="004C071A" w:rsidP="00DF1C72">
            <w:pPr>
              <w:tabs>
                <w:tab w:val="left" w:pos="4253"/>
              </w:tabs>
              <w:spacing w:line="240" w:lineRule="auto"/>
              <w:jc w:val="center"/>
              <w:rPr>
                <w:rFonts w:ascii="Arial" w:hAnsi="Arial" w:cs="Arial"/>
                <w:sz w:val="20"/>
              </w:rPr>
            </w:pPr>
            <w:r w:rsidRPr="004C071A">
              <w:rPr>
                <w:rFonts w:ascii="Arial" w:hAnsi="Arial" w:cs="Arial"/>
                <w:sz w:val="20"/>
              </w:rPr>
              <w:t>polgármester</w:t>
            </w:r>
          </w:p>
          <w:p w:rsidR="004C071A" w:rsidRPr="004C071A" w:rsidRDefault="004C071A" w:rsidP="00DF1C72">
            <w:pPr>
              <w:tabs>
                <w:tab w:val="left" w:pos="4253"/>
              </w:tabs>
              <w:spacing w:line="240" w:lineRule="auto"/>
              <w:jc w:val="center"/>
              <w:rPr>
                <w:rFonts w:ascii="Arial" w:hAnsi="Arial" w:cs="Arial"/>
                <w:sz w:val="20"/>
              </w:rPr>
            </w:pPr>
            <w:r w:rsidRPr="004C071A">
              <w:rPr>
                <w:rFonts w:ascii="Arial" w:hAnsi="Arial" w:cs="Arial"/>
                <w:sz w:val="20"/>
              </w:rPr>
              <w:t>Hajdúszoboszló Város Önkormányzata</w:t>
            </w:r>
          </w:p>
          <w:p w:rsidR="004C071A" w:rsidRPr="004C071A" w:rsidRDefault="004C071A" w:rsidP="00DF1C72">
            <w:pPr>
              <w:tabs>
                <w:tab w:val="left" w:pos="4253"/>
              </w:tabs>
              <w:spacing w:line="240" w:lineRule="auto"/>
              <w:jc w:val="center"/>
              <w:rPr>
                <w:rFonts w:ascii="Arial" w:hAnsi="Arial" w:cs="Arial"/>
                <w:sz w:val="20"/>
              </w:rPr>
            </w:pPr>
            <w:r w:rsidRPr="004C071A">
              <w:rPr>
                <w:rFonts w:ascii="Arial" w:hAnsi="Arial" w:cs="Arial"/>
                <w:sz w:val="20"/>
              </w:rPr>
              <w:t>Bérbeadó</w:t>
            </w:r>
          </w:p>
        </w:tc>
        <w:tc>
          <w:tcPr>
            <w:tcW w:w="1701" w:type="dxa"/>
          </w:tcPr>
          <w:p w:rsidR="00DF1C72" w:rsidRPr="004C071A" w:rsidRDefault="00DF1C72" w:rsidP="00DF1C72">
            <w:pPr>
              <w:tabs>
                <w:tab w:val="left" w:pos="4253"/>
              </w:tabs>
              <w:spacing w:line="240" w:lineRule="auto"/>
              <w:jc w:val="center"/>
              <w:rPr>
                <w:rFonts w:ascii="Arial" w:hAnsi="Arial" w:cs="Arial"/>
                <w:sz w:val="20"/>
              </w:rPr>
            </w:pPr>
          </w:p>
        </w:tc>
        <w:tc>
          <w:tcPr>
            <w:tcW w:w="3828" w:type="dxa"/>
            <w:tcBorders>
              <w:top w:val="single" w:sz="4" w:space="0" w:color="auto"/>
            </w:tcBorders>
          </w:tcPr>
          <w:p w:rsidR="00DF1C72" w:rsidRPr="004C071A" w:rsidRDefault="00DF1C72" w:rsidP="00DF1C72">
            <w:pPr>
              <w:tabs>
                <w:tab w:val="left" w:pos="4253"/>
              </w:tabs>
              <w:spacing w:line="240" w:lineRule="auto"/>
              <w:jc w:val="center"/>
              <w:rPr>
                <w:rFonts w:ascii="Arial" w:hAnsi="Arial" w:cs="Arial"/>
                <w:bCs/>
                <w:sz w:val="20"/>
              </w:rPr>
            </w:pPr>
            <w:r w:rsidRPr="004C071A">
              <w:rPr>
                <w:rFonts w:ascii="Arial" w:hAnsi="Arial" w:cs="Arial"/>
                <w:bCs/>
                <w:sz w:val="20"/>
              </w:rPr>
              <w:t>Szakács Áron László</w:t>
            </w:r>
          </w:p>
          <w:p w:rsidR="004C071A" w:rsidRPr="004C071A" w:rsidRDefault="00DF1C72" w:rsidP="00DF1C72">
            <w:pPr>
              <w:tabs>
                <w:tab w:val="left" w:pos="4253"/>
              </w:tabs>
              <w:spacing w:line="240" w:lineRule="auto"/>
              <w:jc w:val="center"/>
              <w:rPr>
                <w:rFonts w:ascii="Arial" w:hAnsi="Arial" w:cs="Arial"/>
                <w:sz w:val="20"/>
              </w:rPr>
            </w:pPr>
            <w:r w:rsidRPr="004C071A">
              <w:rPr>
                <w:rFonts w:ascii="Arial" w:hAnsi="Arial" w:cs="Arial"/>
                <w:bCs/>
                <w:sz w:val="20"/>
              </w:rPr>
              <w:t>ügyvezető</w:t>
            </w:r>
            <w:r w:rsidR="004C071A" w:rsidRPr="004C071A">
              <w:rPr>
                <w:rFonts w:ascii="Arial" w:hAnsi="Arial" w:cs="Arial"/>
                <w:sz w:val="20"/>
              </w:rPr>
              <w:t xml:space="preserve"> </w:t>
            </w:r>
          </w:p>
          <w:p w:rsidR="00DF1C72" w:rsidRPr="004C071A" w:rsidRDefault="004C071A" w:rsidP="00DF1C72">
            <w:pPr>
              <w:tabs>
                <w:tab w:val="left" w:pos="4253"/>
              </w:tabs>
              <w:spacing w:line="240" w:lineRule="auto"/>
              <w:jc w:val="center"/>
              <w:rPr>
                <w:rFonts w:ascii="Arial" w:hAnsi="Arial" w:cs="Arial"/>
                <w:bCs/>
                <w:sz w:val="20"/>
              </w:rPr>
            </w:pPr>
            <w:r w:rsidRPr="004C071A">
              <w:rPr>
                <w:rFonts w:ascii="Arial" w:hAnsi="Arial" w:cs="Arial"/>
                <w:sz w:val="20"/>
              </w:rPr>
              <w:t>Széchenyi Programiroda Nonprofit Kft.</w:t>
            </w:r>
          </w:p>
        </w:tc>
      </w:tr>
      <w:tr w:rsidR="00DF1C72" w:rsidRPr="004C071A" w:rsidTr="00F43788">
        <w:trPr>
          <w:trHeight w:val="170"/>
        </w:trPr>
        <w:tc>
          <w:tcPr>
            <w:tcW w:w="3964" w:type="dxa"/>
          </w:tcPr>
          <w:p w:rsidR="00DF1C72" w:rsidRPr="004C071A" w:rsidRDefault="00DF1C72" w:rsidP="00DF1C72">
            <w:pPr>
              <w:tabs>
                <w:tab w:val="left" w:pos="4253"/>
              </w:tabs>
              <w:spacing w:line="240" w:lineRule="auto"/>
              <w:jc w:val="center"/>
              <w:rPr>
                <w:rFonts w:ascii="Arial" w:hAnsi="Arial" w:cs="Arial"/>
                <w:sz w:val="20"/>
              </w:rPr>
            </w:pPr>
          </w:p>
        </w:tc>
        <w:tc>
          <w:tcPr>
            <w:tcW w:w="1701" w:type="dxa"/>
          </w:tcPr>
          <w:p w:rsidR="00DF1C72" w:rsidRPr="004C071A" w:rsidRDefault="00DF1C72" w:rsidP="00DF1C72">
            <w:pPr>
              <w:tabs>
                <w:tab w:val="left" w:pos="4253"/>
              </w:tabs>
              <w:spacing w:line="240" w:lineRule="auto"/>
              <w:jc w:val="center"/>
              <w:rPr>
                <w:rFonts w:ascii="Arial" w:hAnsi="Arial" w:cs="Arial"/>
                <w:sz w:val="20"/>
              </w:rPr>
            </w:pPr>
          </w:p>
        </w:tc>
        <w:tc>
          <w:tcPr>
            <w:tcW w:w="3828" w:type="dxa"/>
          </w:tcPr>
          <w:p w:rsidR="00DF1C72" w:rsidRPr="004C071A" w:rsidRDefault="00DF1C72" w:rsidP="004C071A">
            <w:pPr>
              <w:tabs>
                <w:tab w:val="left" w:pos="4253"/>
              </w:tabs>
              <w:spacing w:line="240" w:lineRule="auto"/>
              <w:rPr>
                <w:rFonts w:ascii="Arial" w:hAnsi="Arial" w:cs="Arial"/>
                <w:sz w:val="20"/>
              </w:rPr>
            </w:pPr>
          </w:p>
        </w:tc>
      </w:tr>
    </w:tbl>
    <w:p w:rsidR="00DF1C72" w:rsidRPr="00061D23" w:rsidRDefault="00DF1C72" w:rsidP="00DF1C72">
      <w:pPr>
        <w:spacing w:after="0" w:line="240" w:lineRule="auto"/>
        <w:rPr>
          <w:rFonts w:ascii="Arial" w:hAnsi="Arial" w:cs="Arial"/>
          <w:sz w:val="20"/>
        </w:rPr>
      </w:pPr>
    </w:p>
    <w:p w:rsidR="00DF1C72" w:rsidRPr="00DF1C72" w:rsidRDefault="00DF1C72" w:rsidP="00DF1C72">
      <w:pPr>
        <w:spacing w:after="0" w:line="240" w:lineRule="auto"/>
        <w:jc w:val="right"/>
        <w:rPr>
          <w:rFonts w:ascii="Times New Roman" w:eastAsia="Calibri" w:hAnsi="Times New Roman" w:cs="Times New Roman"/>
          <w:i/>
          <w:sz w:val="24"/>
          <w:szCs w:val="24"/>
        </w:rPr>
      </w:pPr>
    </w:p>
    <w:sectPr w:rsidR="00DF1C72" w:rsidRPr="00DF1C72" w:rsidSect="00DC37C5">
      <w:footerReference w:type="default" r:id="rId12"/>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E93" w:rsidRDefault="00552E93" w:rsidP="00DC37C5">
      <w:pPr>
        <w:spacing w:after="0" w:line="240" w:lineRule="auto"/>
      </w:pPr>
      <w:r>
        <w:separator/>
      </w:r>
    </w:p>
  </w:endnote>
  <w:endnote w:type="continuationSeparator" w:id="0">
    <w:p w:rsidR="00552E93" w:rsidRDefault="00552E93" w:rsidP="00DC3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5725602"/>
      <w:docPartObj>
        <w:docPartGallery w:val="Page Numbers (Bottom of Page)"/>
        <w:docPartUnique/>
      </w:docPartObj>
    </w:sdtPr>
    <w:sdtEndPr/>
    <w:sdtContent>
      <w:p w:rsidR="00DC37C5" w:rsidRDefault="00DC37C5">
        <w:pPr>
          <w:pStyle w:val="llb"/>
          <w:jc w:val="center"/>
        </w:pPr>
        <w:r>
          <w:fldChar w:fldCharType="begin"/>
        </w:r>
        <w:r>
          <w:instrText>PAGE   \* MERGEFORMAT</w:instrText>
        </w:r>
        <w:r>
          <w:fldChar w:fldCharType="separate"/>
        </w:r>
        <w:r w:rsidR="00626234">
          <w:rPr>
            <w:noProof/>
          </w:rPr>
          <w:t>9</w:t>
        </w:r>
        <w:r>
          <w:fldChar w:fldCharType="end"/>
        </w:r>
      </w:p>
    </w:sdtContent>
  </w:sdt>
  <w:p w:rsidR="00DC37C5" w:rsidRDefault="00DC37C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E93" w:rsidRDefault="00552E93" w:rsidP="00DC37C5">
      <w:pPr>
        <w:spacing w:after="0" w:line="240" w:lineRule="auto"/>
      </w:pPr>
      <w:r>
        <w:separator/>
      </w:r>
    </w:p>
  </w:footnote>
  <w:footnote w:type="continuationSeparator" w:id="0">
    <w:p w:rsidR="00552E93" w:rsidRDefault="00552E93" w:rsidP="00DC37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5BF41BE8"/>
    <w:name w:val="WW8Num5"/>
    <w:lvl w:ilvl="0">
      <w:start w:val="2020"/>
      <w:numFmt w:val="bullet"/>
      <w:lvlText w:val="-"/>
      <w:lvlJc w:val="left"/>
      <w:pPr>
        <w:tabs>
          <w:tab w:val="num" w:pos="0"/>
        </w:tabs>
        <w:ind w:left="1065" w:hanging="360"/>
      </w:pPr>
      <w:rPr>
        <w:rFonts w:ascii="Times New Roman" w:hAnsi="Times New Roman" w:cs="Times New Roman" w:hint="default"/>
        <w:color w:val="auto"/>
        <w:sz w:val="24"/>
        <w:szCs w:val="24"/>
      </w:rPr>
    </w:lvl>
  </w:abstractNum>
  <w:abstractNum w:abstractNumId="1" w15:restartNumberingAfterBreak="0">
    <w:nsid w:val="00000003"/>
    <w:multiLevelType w:val="singleLevel"/>
    <w:tmpl w:val="00000003"/>
    <w:name w:val="WW8Num6"/>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2" w15:restartNumberingAfterBreak="0">
    <w:nsid w:val="00000004"/>
    <w:multiLevelType w:val="singleLevel"/>
    <w:tmpl w:val="E3A4B662"/>
    <w:name w:val="WW8Num8"/>
    <w:lvl w:ilvl="0">
      <w:start w:val="8"/>
      <w:numFmt w:val="bullet"/>
      <w:lvlText w:val="-"/>
      <w:lvlJc w:val="left"/>
      <w:pPr>
        <w:tabs>
          <w:tab w:val="num" w:pos="0"/>
        </w:tabs>
        <w:ind w:left="720" w:hanging="360"/>
      </w:pPr>
      <w:rPr>
        <w:rFonts w:ascii="Times New Roman" w:hAnsi="Times New Roman" w:cs="Times New Roman" w:hint="default"/>
        <w:color w:val="auto"/>
        <w:sz w:val="24"/>
        <w:szCs w:val="24"/>
      </w:rPr>
    </w:lvl>
  </w:abstractNum>
  <w:abstractNum w:abstractNumId="3" w15:restartNumberingAfterBreak="0">
    <w:nsid w:val="00000005"/>
    <w:multiLevelType w:val="singleLevel"/>
    <w:tmpl w:val="24789CEC"/>
    <w:name w:val="WW8Num11"/>
    <w:lvl w:ilvl="0">
      <w:start w:val="1"/>
      <w:numFmt w:val="upperRoman"/>
      <w:lvlText w:val="%1."/>
      <w:lvlJc w:val="left"/>
      <w:pPr>
        <w:tabs>
          <w:tab w:val="num" w:pos="0"/>
        </w:tabs>
        <w:ind w:left="1080" w:hanging="720"/>
      </w:pPr>
      <w:rPr>
        <w:rFonts w:hint="default"/>
        <w:b/>
        <w:color w:val="auto"/>
        <w:sz w:val="24"/>
        <w:szCs w:val="24"/>
      </w:rPr>
    </w:lvl>
  </w:abstractNum>
  <w:abstractNum w:abstractNumId="4" w15:restartNumberingAfterBreak="0">
    <w:nsid w:val="00000006"/>
    <w:multiLevelType w:val="singleLevel"/>
    <w:tmpl w:val="7226A10A"/>
    <w:name w:val="WW8Num12"/>
    <w:lvl w:ilvl="0">
      <w:start w:val="1"/>
      <w:numFmt w:val="decimal"/>
      <w:lvlText w:val="%1."/>
      <w:lvlJc w:val="left"/>
      <w:pPr>
        <w:tabs>
          <w:tab w:val="num" w:pos="0"/>
        </w:tabs>
        <w:ind w:left="720" w:hanging="360"/>
      </w:pPr>
      <w:rPr>
        <w:rFonts w:hint="default"/>
        <w:b/>
        <w:strike w:val="0"/>
        <w:dstrike w:val="0"/>
        <w:color w:val="auto"/>
        <w:sz w:val="24"/>
        <w:szCs w:val="24"/>
      </w:rPr>
    </w:lvl>
  </w:abstractNum>
  <w:abstractNum w:abstractNumId="5" w15:restartNumberingAfterBreak="0">
    <w:nsid w:val="00000007"/>
    <w:multiLevelType w:val="singleLevel"/>
    <w:tmpl w:val="00000007"/>
    <w:name w:val="WW8Num13"/>
    <w:lvl w:ilvl="0">
      <w:numFmt w:val="bullet"/>
      <w:lvlText w:val="-"/>
      <w:lvlJc w:val="left"/>
      <w:pPr>
        <w:tabs>
          <w:tab w:val="num" w:pos="0"/>
        </w:tabs>
        <w:ind w:left="1080" w:hanging="360"/>
      </w:pPr>
      <w:rPr>
        <w:rFonts w:ascii="Times New Roman" w:hAnsi="Times New Roman" w:cs="Times New Roman" w:hint="default"/>
        <w:color w:val="333333"/>
      </w:rPr>
    </w:lvl>
  </w:abstractNum>
  <w:abstractNum w:abstractNumId="6" w15:restartNumberingAfterBreak="0">
    <w:nsid w:val="00000008"/>
    <w:multiLevelType w:val="singleLevel"/>
    <w:tmpl w:val="00000008"/>
    <w:name w:val="WW8Num16"/>
    <w:lvl w:ilvl="0">
      <w:start w:val="1"/>
      <w:numFmt w:val="bullet"/>
      <w:lvlText w:val="–"/>
      <w:lvlJc w:val="left"/>
      <w:pPr>
        <w:tabs>
          <w:tab w:val="num" w:pos="360"/>
        </w:tabs>
        <w:ind w:left="360" w:hanging="360"/>
      </w:pPr>
      <w:rPr>
        <w:rFonts w:ascii="Times New Roman" w:hAnsi="Times New Roman" w:cs="Times New Roman" w:hint="default"/>
        <w:sz w:val="24"/>
        <w:szCs w:val="24"/>
      </w:rPr>
    </w:lvl>
  </w:abstractNum>
  <w:abstractNum w:abstractNumId="7" w15:restartNumberingAfterBreak="0">
    <w:nsid w:val="04404150"/>
    <w:multiLevelType w:val="hybridMultilevel"/>
    <w:tmpl w:val="8C28706A"/>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06D37749"/>
    <w:multiLevelType w:val="hybridMultilevel"/>
    <w:tmpl w:val="09926AFA"/>
    <w:lvl w:ilvl="0" w:tplc="9966440A">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0D077718"/>
    <w:multiLevelType w:val="hybridMultilevel"/>
    <w:tmpl w:val="5B320F5A"/>
    <w:lvl w:ilvl="0" w:tplc="040E000F">
      <w:start w:val="1"/>
      <w:numFmt w:val="decimal"/>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0" w15:restartNumberingAfterBreak="0">
    <w:nsid w:val="11C847F7"/>
    <w:multiLevelType w:val="hybridMultilevel"/>
    <w:tmpl w:val="39F24E80"/>
    <w:lvl w:ilvl="0" w:tplc="1D5CABA4">
      <w:start w:val="2"/>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16F84DA4"/>
    <w:multiLevelType w:val="hybridMultilevel"/>
    <w:tmpl w:val="062AE5E0"/>
    <w:lvl w:ilvl="0" w:tplc="D5385D56">
      <w:start w:val="1"/>
      <w:numFmt w:val="decimal"/>
      <w:lvlText w:val="%1."/>
      <w:lvlJc w:val="left"/>
      <w:pPr>
        <w:ind w:left="720" w:hanging="360"/>
      </w:pPr>
      <w:rPr>
        <w:rFonts w:eastAsia="Times New Roman" w:cs="Garamond"/>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2" w15:restartNumberingAfterBreak="0">
    <w:nsid w:val="1E950018"/>
    <w:multiLevelType w:val="hybridMultilevel"/>
    <w:tmpl w:val="6B4A650E"/>
    <w:lvl w:ilvl="0" w:tplc="00000003">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B99406A"/>
    <w:multiLevelType w:val="hybridMultilevel"/>
    <w:tmpl w:val="9A88F8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D5B3F1A"/>
    <w:multiLevelType w:val="hybridMultilevel"/>
    <w:tmpl w:val="ADE4AF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E8C7613"/>
    <w:multiLevelType w:val="hybridMultilevel"/>
    <w:tmpl w:val="C308AD30"/>
    <w:lvl w:ilvl="0" w:tplc="85C8B12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0130D89"/>
    <w:multiLevelType w:val="multilevel"/>
    <w:tmpl w:val="D72AF8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2FB0EAB"/>
    <w:multiLevelType w:val="hybridMultilevel"/>
    <w:tmpl w:val="8C28706A"/>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44E4326"/>
    <w:multiLevelType w:val="hybridMultilevel"/>
    <w:tmpl w:val="E66670A2"/>
    <w:lvl w:ilvl="0" w:tplc="4C12B3F8">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9" w15:restartNumberingAfterBreak="0">
    <w:nsid w:val="34E14C36"/>
    <w:multiLevelType w:val="hybridMultilevel"/>
    <w:tmpl w:val="94B20574"/>
    <w:lvl w:ilvl="0" w:tplc="6CD23B26">
      <w:start w:val="1"/>
      <w:numFmt w:val="upperRoman"/>
      <w:lvlText w:val="%1."/>
      <w:lvlJc w:val="left"/>
      <w:pPr>
        <w:ind w:left="1080" w:hanging="72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0" w15:restartNumberingAfterBreak="0">
    <w:nsid w:val="396E725B"/>
    <w:multiLevelType w:val="hybridMultilevel"/>
    <w:tmpl w:val="67440F5A"/>
    <w:lvl w:ilvl="0" w:tplc="040E000F">
      <w:start w:val="4"/>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58A721F"/>
    <w:multiLevelType w:val="hybridMultilevel"/>
    <w:tmpl w:val="610A2864"/>
    <w:lvl w:ilvl="0" w:tplc="31C84E3A">
      <w:start w:val="1"/>
      <w:numFmt w:val="decimal"/>
      <w:lvlText w:val="%1."/>
      <w:lvlJc w:val="left"/>
      <w:pPr>
        <w:ind w:left="720" w:hanging="360"/>
      </w:pPr>
      <w:rPr>
        <w:rFonts w:eastAsiaTheme="minorHAnsi"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8AE7278"/>
    <w:multiLevelType w:val="hybridMultilevel"/>
    <w:tmpl w:val="D4FC7070"/>
    <w:lvl w:ilvl="0" w:tplc="CF64D2E2">
      <w:numFmt w:val="bullet"/>
      <w:lvlText w:val="-"/>
      <w:lvlJc w:val="left"/>
      <w:pPr>
        <w:ind w:left="1065" w:hanging="360"/>
      </w:pPr>
      <w:rPr>
        <w:rFonts w:ascii="Calibri" w:eastAsiaTheme="minorHAnsi" w:hAnsi="Calibri" w:cs="Calibri" w:hint="default"/>
      </w:rPr>
    </w:lvl>
    <w:lvl w:ilvl="1" w:tplc="040E0003" w:tentative="1">
      <w:start w:val="1"/>
      <w:numFmt w:val="bullet"/>
      <w:lvlText w:val="o"/>
      <w:lvlJc w:val="left"/>
      <w:pPr>
        <w:ind w:left="1785" w:hanging="360"/>
      </w:pPr>
      <w:rPr>
        <w:rFonts w:ascii="Courier New" w:hAnsi="Courier New" w:cs="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cs="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cs="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23" w15:restartNumberingAfterBreak="0">
    <w:nsid w:val="515A3762"/>
    <w:multiLevelType w:val="hybridMultilevel"/>
    <w:tmpl w:val="6D4A07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49E6DB1"/>
    <w:multiLevelType w:val="hybridMultilevel"/>
    <w:tmpl w:val="7CB2281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4C2710A"/>
    <w:multiLevelType w:val="hybridMultilevel"/>
    <w:tmpl w:val="C276D716"/>
    <w:lvl w:ilvl="0" w:tplc="D1265C9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61FB1E7B"/>
    <w:multiLevelType w:val="hybridMultilevel"/>
    <w:tmpl w:val="9ED6ED3E"/>
    <w:lvl w:ilvl="0" w:tplc="02887B4C">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7" w15:restartNumberingAfterBreak="0">
    <w:nsid w:val="71AE6580"/>
    <w:multiLevelType w:val="hybridMultilevel"/>
    <w:tmpl w:val="3BCEAC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73014E10"/>
    <w:multiLevelType w:val="hybridMultilevel"/>
    <w:tmpl w:val="098A5A52"/>
    <w:lvl w:ilvl="0" w:tplc="90D26B9C">
      <w:start w:val="2"/>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4A06EB7"/>
    <w:multiLevelType w:val="hybridMultilevel"/>
    <w:tmpl w:val="3E1C06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78FF189E"/>
    <w:multiLevelType w:val="hybridMultilevel"/>
    <w:tmpl w:val="1C6EFBA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A777D1C"/>
    <w:multiLevelType w:val="hybridMultilevel"/>
    <w:tmpl w:val="20F8402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3"/>
  </w:num>
  <w:num w:numId="2">
    <w:abstractNumId w:val="13"/>
  </w:num>
  <w:num w:numId="3">
    <w:abstractNumId w:val="29"/>
  </w:num>
  <w:num w:numId="4">
    <w:abstractNumId w:val="27"/>
  </w:num>
  <w:num w:numId="5">
    <w:abstractNumId w:val="14"/>
  </w:num>
  <w:num w:numId="6">
    <w:abstractNumId w:val="22"/>
  </w:num>
  <w:num w:numId="7">
    <w:abstractNumId w:val="8"/>
  </w:num>
  <w:num w:numId="8">
    <w:abstractNumId w:val="15"/>
  </w:num>
  <w:num w:numId="9">
    <w:abstractNumId w:val="28"/>
  </w:num>
  <w:num w:numId="10">
    <w:abstractNumId w:val="10"/>
  </w:num>
  <w:num w:numId="11">
    <w:abstractNumId w:val="17"/>
  </w:num>
  <w:num w:numId="12">
    <w:abstractNumId w:val="7"/>
  </w:num>
  <w:num w:numId="13">
    <w:abstractNumId w:val="0"/>
  </w:num>
  <w:num w:numId="14">
    <w:abstractNumId w:val="1"/>
  </w:num>
  <w:num w:numId="15">
    <w:abstractNumId w:val="2"/>
  </w:num>
  <w:num w:numId="16">
    <w:abstractNumId w:val="3"/>
  </w:num>
  <w:num w:numId="17">
    <w:abstractNumId w:val="4"/>
  </w:num>
  <w:num w:numId="18">
    <w:abstractNumId w:val="5"/>
  </w:num>
  <w:num w:numId="19">
    <w:abstractNumId w:val="6"/>
  </w:num>
  <w:num w:numId="20">
    <w:abstractNumId w:val="12"/>
  </w:num>
  <w:num w:numId="21">
    <w:abstractNumId w:val="25"/>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4"/>
  </w:num>
  <w:num w:numId="27">
    <w:abstractNumId w:val="16"/>
  </w:num>
  <w:num w:numId="28">
    <w:abstractNumId w:val="20"/>
  </w:num>
  <w:num w:numId="29">
    <w:abstractNumId w:val="31"/>
  </w:num>
  <w:num w:numId="30">
    <w:abstractNumId w:val="21"/>
  </w:num>
  <w:num w:numId="31">
    <w:abstractNumId w:val="18"/>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BD"/>
    <w:rsid w:val="000553A2"/>
    <w:rsid w:val="000600C1"/>
    <w:rsid w:val="00062891"/>
    <w:rsid w:val="000C474C"/>
    <w:rsid w:val="000E083F"/>
    <w:rsid w:val="000E11A7"/>
    <w:rsid w:val="000E6CBD"/>
    <w:rsid w:val="001140D6"/>
    <w:rsid w:val="00121CFF"/>
    <w:rsid w:val="00146C64"/>
    <w:rsid w:val="00166006"/>
    <w:rsid w:val="001F20E3"/>
    <w:rsid w:val="00205CC0"/>
    <w:rsid w:val="00207708"/>
    <w:rsid w:val="002151DF"/>
    <w:rsid w:val="0023302A"/>
    <w:rsid w:val="0023680E"/>
    <w:rsid w:val="0026324A"/>
    <w:rsid w:val="0027193E"/>
    <w:rsid w:val="00283691"/>
    <w:rsid w:val="00290567"/>
    <w:rsid w:val="00295393"/>
    <w:rsid w:val="002A77D3"/>
    <w:rsid w:val="002E5650"/>
    <w:rsid w:val="002F003D"/>
    <w:rsid w:val="003127F4"/>
    <w:rsid w:val="00313C9B"/>
    <w:rsid w:val="00327327"/>
    <w:rsid w:val="003575E0"/>
    <w:rsid w:val="0037204B"/>
    <w:rsid w:val="0039623C"/>
    <w:rsid w:val="003B1723"/>
    <w:rsid w:val="003C3F75"/>
    <w:rsid w:val="003C5E08"/>
    <w:rsid w:val="003C6A12"/>
    <w:rsid w:val="004276FA"/>
    <w:rsid w:val="00465A4E"/>
    <w:rsid w:val="004C071A"/>
    <w:rsid w:val="004E1E7E"/>
    <w:rsid w:val="00552E93"/>
    <w:rsid w:val="00555C2F"/>
    <w:rsid w:val="00556299"/>
    <w:rsid w:val="0056431A"/>
    <w:rsid w:val="00577AE6"/>
    <w:rsid w:val="005A4543"/>
    <w:rsid w:val="005C051E"/>
    <w:rsid w:val="005C3AE8"/>
    <w:rsid w:val="00606982"/>
    <w:rsid w:val="006235BF"/>
    <w:rsid w:val="00623B71"/>
    <w:rsid w:val="00625930"/>
    <w:rsid w:val="00626234"/>
    <w:rsid w:val="00640983"/>
    <w:rsid w:val="00643747"/>
    <w:rsid w:val="0065193C"/>
    <w:rsid w:val="00683567"/>
    <w:rsid w:val="00684E35"/>
    <w:rsid w:val="006A0EC5"/>
    <w:rsid w:val="006D748C"/>
    <w:rsid w:val="007150D3"/>
    <w:rsid w:val="00717BFD"/>
    <w:rsid w:val="00721153"/>
    <w:rsid w:val="00734A83"/>
    <w:rsid w:val="00735A4F"/>
    <w:rsid w:val="00774B95"/>
    <w:rsid w:val="0078442E"/>
    <w:rsid w:val="007A79D9"/>
    <w:rsid w:val="007D6D7A"/>
    <w:rsid w:val="007E0B2D"/>
    <w:rsid w:val="00881A61"/>
    <w:rsid w:val="008849A2"/>
    <w:rsid w:val="008E71A8"/>
    <w:rsid w:val="00915E42"/>
    <w:rsid w:val="009574FC"/>
    <w:rsid w:val="00966728"/>
    <w:rsid w:val="009827A7"/>
    <w:rsid w:val="00982F1E"/>
    <w:rsid w:val="009A104A"/>
    <w:rsid w:val="009B50E3"/>
    <w:rsid w:val="009D2DCC"/>
    <w:rsid w:val="00A15599"/>
    <w:rsid w:val="00A43A3D"/>
    <w:rsid w:val="00A5290E"/>
    <w:rsid w:val="00A73915"/>
    <w:rsid w:val="00AB1C0E"/>
    <w:rsid w:val="00AC2E4B"/>
    <w:rsid w:val="00AD39C4"/>
    <w:rsid w:val="00B05CBC"/>
    <w:rsid w:val="00B13339"/>
    <w:rsid w:val="00B20E41"/>
    <w:rsid w:val="00B227C2"/>
    <w:rsid w:val="00BD1918"/>
    <w:rsid w:val="00BD7F5D"/>
    <w:rsid w:val="00BF576F"/>
    <w:rsid w:val="00BF7263"/>
    <w:rsid w:val="00C4482F"/>
    <w:rsid w:val="00CB2052"/>
    <w:rsid w:val="00CD1D3A"/>
    <w:rsid w:val="00CD2F0E"/>
    <w:rsid w:val="00D11768"/>
    <w:rsid w:val="00D1507F"/>
    <w:rsid w:val="00D204A2"/>
    <w:rsid w:val="00D35C4C"/>
    <w:rsid w:val="00D4346C"/>
    <w:rsid w:val="00D45A9C"/>
    <w:rsid w:val="00D75DFA"/>
    <w:rsid w:val="00D957FD"/>
    <w:rsid w:val="00DA107E"/>
    <w:rsid w:val="00DC2199"/>
    <w:rsid w:val="00DC37C5"/>
    <w:rsid w:val="00DC6226"/>
    <w:rsid w:val="00DD2935"/>
    <w:rsid w:val="00DE65EB"/>
    <w:rsid w:val="00DF1C72"/>
    <w:rsid w:val="00E100F3"/>
    <w:rsid w:val="00E3707C"/>
    <w:rsid w:val="00E4109C"/>
    <w:rsid w:val="00E41BD3"/>
    <w:rsid w:val="00E6157F"/>
    <w:rsid w:val="00E8139B"/>
    <w:rsid w:val="00E873E4"/>
    <w:rsid w:val="00EA117D"/>
    <w:rsid w:val="00EB4C83"/>
    <w:rsid w:val="00ED3D33"/>
    <w:rsid w:val="00F618C7"/>
    <w:rsid w:val="00F62D0D"/>
    <w:rsid w:val="00F816A0"/>
    <w:rsid w:val="00FB2928"/>
    <w:rsid w:val="00FE1AF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1EE5A"/>
  <w15:chartTrackingRefBased/>
  <w15:docId w15:val="{1BE075A6-E0B4-4EBD-8E51-B484DFCA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E6CBD"/>
    <w:pPr>
      <w:spacing w:line="254"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uiPriority w:val="99"/>
    <w:qFormat/>
    <w:rsid w:val="00BF576F"/>
    <w:pPr>
      <w:spacing w:after="0" w:line="240" w:lineRule="auto"/>
    </w:pPr>
  </w:style>
  <w:style w:type="paragraph" w:styleId="lfej">
    <w:name w:val="header"/>
    <w:basedOn w:val="Norml"/>
    <w:link w:val="lfejChar"/>
    <w:uiPriority w:val="99"/>
    <w:unhideWhenUsed/>
    <w:rsid w:val="00DC37C5"/>
    <w:pPr>
      <w:tabs>
        <w:tab w:val="center" w:pos="4536"/>
        <w:tab w:val="right" w:pos="9072"/>
      </w:tabs>
      <w:spacing w:after="0" w:line="240" w:lineRule="auto"/>
    </w:pPr>
  </w:style>
  <w:style w:type="character" w:customStyle="1" w:styleId="lfejChar">
    <w:name w:val="Élőfej Char"/>
    <w:basedOn w:val="Bekezdsalapbettpusa"/>
    <w:link w:val="lfej"/>
    <w:uiPriority w:val="99"/>
    <w:rsid w:val="00DC37C5"/>
  </w:style>
  <w:style w:type="paragraph" w:styleId="llb">
    <w:name w:val="footer"/>
    <w:basedOn w:val="Norml"/>
    <w:link w:val="llbChar"/>
    <w:uiPriority w:val="99"/>
    <w:unhideWhenUsed/>
    <w:rsid w:val="00DC37C5"/>
    <w:pPr>
      <w:tabs>
        <w:tab w:val="center" w:pos="4536"/>
        <w:tab w:val="right" w:pos="9072"/>
      </w:tabs>
      <w:spacing w:after="0" w:line="240" w:lineRule="auto"/>
    </w:pPr>
  </w:style>
  <w:style w:type="character" w:customStyle="1" w:styleId="llbChar">
    <w:name w:val="Élőláb Char"/>
    <w:basedOn w:val="Bekezdsalapbettpusa"/>
    <w:link w:val="llb"/>
    <w:uiPriority w:val="99"/>
    <w:rsid w:val="00DC37C5"/>
  </w:style>
  <w:style w:type="character" w:styleId="Hiperhivatkozs">
    <w:name w:val="Hyperlink"/>
    <w:basedOn w:val="Bekezdsalapbettpusa"/>
    <w:uiPriority w:val="99"/>
    <w:unhideWhenUsed/>
    <w:rsid w:val="00881A61"/>
    <w:rPr>
      <w:color w:val="0563C1" w:themeColor="hyperlink"/>
      <w:u w:val="single"/>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B05CBC"/>
    <w:pPr>
      <w:ind w:left="720"/>
      <w:contextualSpacing/>
    </w:p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2E5650"/>
  </w:style>
  <w:style w:type="paragraph" w:styleId="Szvegtrzs">
    <w:name w:val="Body Text"/>
    <w:basedOn w:val="Norml"/>
    <w:link w:val="SzvegtrzsChar"/>
    <w:rsid w:val="003C5E08"/>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3C5E08"/>
    <w:rPr>
      <w:rFonts w:ascii="Times New Roman" w:eastAsia="Noto Sans CJK SC Regular" w:hAnsi="Times New Roman" w:cs="FreeSans"/>
      <w:kern w:val="2"/>
      <w:sz w:val="24"/>
      <w:szCs w:val="24"/>
      <w:lang w:eastAsia="zh-CN" w:bidi="hi-IN"/>
    </w:rPr>
  </w:style>
  <w:style w:type="paragraph" w:customStyle="1" w:styleId="Standard">
    <w:name w:val="Standard"/>
    <w:rsid w:val="002A77D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ormlWeb">
    <w:name w:val="Normal (Web)"/>
    <w:basedOn w:val="Norml"/>
    <w:uiPriority w:val="99"/>
    <w:unhideWhenUsed/>
    <w:rsid w:val="002A77D3"/>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highlight">
    <w:name w:val="highlight"/>
    <w:basedOn w:val="Bekezdsalapbettpusa"/>
    <w:rsid w:val="002A77D3"/>
  </w:style>
  <w:style w:type="paragraph" w:styleId="Szvegtrzsbehzssal">
    <w:name w:val="Body Text Indent"/>
    <w:basedOn w:val="Norml"/>
    <w:link w:val="SzvegtrzsbehzssalChar"/>
    <w:uiPriority w:val="99"/>
    <w:semiHidden/>
    <w:unhideWhenUsed/>
    <w:rsid w:val="00D204A2"/>
    <w:pPr>
      <w:spacing w:after="120"/>
      <w:ind w:left="283"/>
    </w:pPr>
  </w:style>
  <w:style w:type="character" w:customStyle="1" w:styleId="SzvegtrzsbehzssalChar">
    <w:name w:val="Szövegtörzs behúzással Char"/>
    <w:basedOn w:val="Bekezdsalapbettpusa"/>
    <w:link w:val="Szvegtrzsbehzssal"/>
    <w:uiPriority w:val="99"/>
    <w:semiHidden/>
    <w:rsid w:val="00D204A2"/>
  </w:style>
  <w:style w:type="character" w:styleId="Kiemels2">
    <w:name w:val="Strong"/>
    <w:qFormat/>
    <w:rsid w:val="00D204A2"/>
    <w:rPr>
      <w:b/>
      <w:bCs/>
    </w:rPr>
  </w:style>
  <w:style w:type="paragraph" w:customStyle="1" w:styleId="Szvegtrzsbehzssal21">
    <w:name w:val="Szövegtörzs behúzással 21"/>
    <w:basedOn w:val="Norml"/>
    <w:rsid w:val="00D204A2"/>
    <w:pPr>
      <w:suppressAutoHyphens/>
      <w:spacing w:after="120" w:line="480" w:lineRule="auto"/>
      <w:ind w:left="283"/>
    </w:pPr>
    <w:rPr>
      <w:rFonts w:ascii="Times New Roman" w:eastAsia="Times New Roman" w:hAnsi="Times New Roman" w:cs="Times New Roman"/>
      <w:sz w:val="20"/>
      <w:szCs w:val="20"/>
      <w:lang w:eastAsia="zh-CN"/>
    </w:rPr>
  </w:style>
  <w:style w:type="paragraph" w:styleId="Jegyzetszveg">
    <w:name w:val="annotation text"/>
    <w:basedOn w:val="Norml"/>
    <w:link w:val="JegyzetszvegChar"/>
    <w:uiPriority w:val="99"/>
    <w:unhideWhenUsed/>
    <w:rsid w:val="00DF1C72"/>
    <w:pPr>
      <w:spacing w:after="0" w:line="240" w:lineRule="auto"/>
      <w:jc w:val="both"/>
    </w:pPr>
    <w:rPr>
      <w:rFonts w:ascii="Times New Roman" w:eastAsia="Times New Roman" w:hAnsi="Times New Roman" w:cs="Times New Roman"/>
      <w:sz w:val="20"/>
      <w:szCs w:val="20"/>
    </w:rPr>
  </w:style>
  <w:style w:type="character" w:customStyle="1" w:styleId="JegyzetszvegChar">
    <w:name w:val="Jegyzetszöveg Char"/>
    <w:basedOn w:val="Bekezdsalapbettpusa"/>
    <w:link w:val="Jegyzetszveg"/>
    <w:uiPriority w:val="99"/>
    <w:rsid w:val="00DF1C72"/>
    <w:rPr>
      <w:rFonts w:ascii="Times New Roman" w:eastAsia="Times New Roman" w:hAnsi="Times New Roman" w:cs="Times New Roman"/>
      <w:sz w:val="20"/>
      <w:szCs w:val="20"/>
    </w:rPr>
  </w:style>
  <w:style w:type="table" w:styleId="Rcsostblzat">
    <w:name w:val="Table Grid"/>
    <w:basedOn w:val="Normltblzat"/>
    <w:uiPriority w:val="39"/>
    <w:rsid w:val="00DF1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3198">
      <w:bodyDiv w:val="1"/>
      <w:marLeft w:val="0"/>
      <w:marRight w:val="0"/>
      <w:marTop w:val="0"/>
      <w:marBottom w:val="0"/>
      <w:divBdr>
        <w:top w:val="none" w:sz="0" w:space="0" w:color="auto"/>
        <w:left w:val="none" w:sz="0" w:space="0" w:color="auto"/>
        <w:bottom w:val="none" w:sz="0" w:space="0" w:color="auto"/>
        <w:right w:val="none" w:sz="0" w:space="0" w:color="auto"/>
      </w:divBdr>
    </w:div>
    <w:div w:id="131484288">
      <w:bodyDiv w:val="1"/>
      <w:marLeft w:val="0"/>
      <w:marRight w:val="0"/>
      <w:marTop w:val="0"/>
      <w:marBottom w:val="0"/>
      <w:divBdr>
        <w:top w:val="none" w:sz="0" w:space="0" w:color="auto"/>
        <w:left w:val="none" w:sz="0" w:space="0" w:color="auto"/>
        <w:bottom w:val="none" w:sz="0" w:space="0" w:color="auto"/>
        <w:right w:val="none" w:sz="0" w:space="0" w:color="auto"/>
      </w:divBdr>
      <w:divsChild>
        <w:div w:id="663625104">
          <w:marLeft w:val="0"/>
          <w:marRight w:val="0"/>
          <w:marTop w:val="0"/>
          <w:marBottom w:val="0"/>
          <w:divBdr>
            <w:top w:val="none" w:sz="0" w:space="0" w:color="auto"/>
            <w:left w:val="none" w:sz="0" w:space="0" w:color="auto"/>
            <w:bottom w:val="none" w:sz="0" w:space="0" w:color="auto"/>
            <w:right w:val="none" w:sz="0" w:space="0" w:color="auto"/>
          </w:divBdr>
        </w:div>
        <w:div w:id="872882354">
          <w:marLeft w:val="0"/>
          <w:marRight w:val="0"/>
          <w:marTop w:val="0"/>
          <w:marBottom w:val="0"/>
          <w:divBdr>
            <w:top w:val="none" w:sz="0" w:space="0" w:color="auto"/>
            <w:left w:val="none" w:sz="0" w:space="0" w:color="auto"/>
            <w:bottom w:val="none" w:sz="0" w:space="0" w:color="auto"/>
            <w:right w:val="none" w:sz="0" w:space="0" w:color="auto"/>
          </w:divBdr>
        </w:div>
        <w:div w:id="1269123742">
          <w:marLeft w:val="0"/>
          <w:marRight w:val="0"/>
          <w:marTop w:val="0"/>
          <w:marBottom w:val="0"/>
          <w:divBdr>
            <w:top w:val="none" w:sz="0" w:space="0" w:color="auto"/>
            <w:left w:val="none" w:sz="0" w:space="0" w:color="auto"/>
            <w:bottom w:val="none" w:sz="0" w:space="0" w:color="auto"/>
            <w:right w:val="none" w:sz="0" w:space="0" w:color="auto"/>
          </w:divBdr>
        </w:div>
        <w:div w:id="491800543">
          <w:marLeft w:val="0"/>
          <w:marRight w:val="0"/>
          <w:marTop w:val="0"/>
          <w:marBottom w:val="0"/>
          <w:divBdr>
            <w:top w:val="none" w:sz="0" w:space="0" w:color="auto"/>
            <w:left w:val="none" w:sz="0" w:space="0" w:color="auto"/>
            <w:bottom w:val="none" w:sz="0" w:space="0" w:color="auto"/>
            <w:right w:val="none" w:sz="0" w:space="0" w:color="auto"/>
          </w:divBdr>
        </w:div>
        <w:div w:id="1129201755">
          <w:marLeft w:val="0"/>
          <w:marRight w:val="0"/>
          <w:marTop w:val="0"/>
          <w:marBottom w:val="0"/>
          <w:divBdr>
            <w:top w:val="none" w:sz="0" w:space="0" w:color="auto"/>
            <w:left w:val="none" w:sz="0" w:space="0" w:color="auto"/>
            <w:bottom w:val="none" w:sz="0" w:space="0" w:color="auto"/>
            <w:right w:val="none" w:sz="0" w:space="0" w:color="auto"/>
          </w:divBdr>
        </w:div>
        <w:div w:id="109865758">
          <w:marLeft w:val="0"/>
          <w:marRight w:val="0"/>
          <w:marTop w:val="0"/>
          <w:marBottom w:val="0"/>
          <w:divBdr>
            <w:top w:val="none" w:sz="0" w:space="0" w:color="auto"/>
            <w:left w:val="none" w:sz="0" w:space="0" w:color="auto"/>
            <w:bottom w:val="none" w:sz="0" w:space="0" w:color="auto"/>
            <w:right w:val="none" w:sz="0" w:space="0" w:color="auto"/>
          </w:divBdr>
        </w:div>
        <w:div w:id="170681421">
          <w:marLeft w:val="0"/>
          <w:marRight w:val="0"/>
          <w:marTop w:val="0"/>
          <w:marBottom w:val="0"/>
          <w:divBdr>
            <w:top w:val="none" w:sz="0" w:space="0" w:color="auto"/>
            <w:left w:val="none" w:sz="0" w:space="0" w:color="auto"/>
            <w:bottom w:val="none" w:sz="0" w:space="0" w:color="auto"/>
            <w:right w:val="none" w:sz="0" w:space="0" w:color="auto"/>
          </w:divBdr>
        </w:div>
        <w:div w:id="213081782">
          <w:marLeft w:val="0"/>
          <w:marRight w:val="0"/>
          <w:marTop w:val="0"/>
          <w:marBottom w:val="0"/>
          <w:divBdr>
            <w:top w:val="none" w:sz="0" w:space="0" w:color="auto"/>
            <w:left w:val="none" w:sz="0" w:space="0" w:color="auto"/>
            <w:bottom w:val="none" w:sz="0" w:space="0" w:color="auto"/>
            <w:right w:val="none" w:sz="0" w:space="0" w:color="auto"/>
          </w:divBdr>
        </w:div>
        <w:div w:id="423457928">
          <w:marLeft w:val="0"/>
          <w:marRight w:val="0"/>
          <w:marTop w:val="0"/>
          <w:marBottom w:val="0"/>
          <w:divBdr>
            <w:top w:val="none" w:sz="0" w:space="0" w:color="auto"/>
            <w:left w:val="none" w:sz="0" w:space="0" w:color="auto"/>
            <w:bottom w:val="none" w:sz="0" w:space="0" w:color="auto"/>
            <w:right w:val="none" w:sz="0" w:space="0" w:color="auto"/>
          </w:divBdr>
        </w:div>
        <w:div w:id="595602019">
          <w:marLeft w:val="0"/>
          <w:marRight w:val="0"/>
          <w:marTop w:val="0"/>
          <w:marBottom w:val="0"/>
          <w:divBdr>
            <w:top w:val="none" w:sz="0" w:space="0" w:color="auto"/>
            <w:left w:val="none" w:sz="0" w:space="0" w:color="auto"/>
            <w:bottom w:val="none" w:sz="0" w:space="0" w:color="auto"/>
            <w:right w:val="none" w:sz="0" w:space="0" w:color="auto"/>
          </w:divBdr>
        </w:div>
        <w:div w:id="1052727895">
          <w:marLeft w:val="0"/>
          <w:marRight w:val="0"/>
          <w:marTop w:val="0"/>
          <w:marBottom w:val="0"/>
          <w:divBdr>
            <w:top w:val="none" w:sz="0" w:space="0" w:color="auto"/>
            <w:left w:val="none" w:sz="0" w:space="0" w:color="auto"/>
            <w:bottom w:val="none" w:sz="0" w:space="0" w:color="auto"/>
            <w:right w:val="none" w:sz="0" w:space="0" w:color="auto"/>
          </w:divBdr>
        </w:div>
        <w:div w:id="1394935029">
          <w:marLeft w:val="0"/>
          <w:marRight w:val="0"/>
          <w:marTop w:val="0"/>
          <w:marBottom w:val="0"/>
          <w:divBdr>
            <w:top w:val="none" w:sz="0" w:space="0" w:color="auto"/>
            <w:left w:val="none" w:sz="0" w:space="0" w:color="auto"/>
            <w:bottom w:val="none" w:sz="0" w:space="0" w:color="auto"/>
            <w:right w:val="none" w:sz="0" w:space="0" w:color="auto"/>
          </w:divBdr>
        </w:div>
        <w:div w:id="636186516">
          <w:marLeft w:val="0"/>
          <w:marRight w:val="0"/>
          <w:marTop w:val="0"/>
          <w:marBottom w:val="0"/>
          <w:divBdr>
            <w:top w:val="none" w:sz="0" w:space="0" w:color="auto"/>
            <w:left w:val="none" w:sz="0" w:space="0" w:color="auto"/>
            <w:bottom w:val="none" w:sz="0" w:space="0" w:color="auto"/>
            <w:right w:val="none" w:sz="0" w:space="0" w:color="auto"/>
          </w:divBdr>
        </w:div>
        <w:div w:id="797845610">
          <w:marLeft w:val="0"/>
          <w:marRight w:val="0"/>
          <w:marTop w:val="0"/>
          <w:marBottom w:val="0"/>
          <w:divBdr>
            <w:top w:val="none" w:sz="0" w:space="0" w:color="auto"/>
            <w:left w:val="none" w:sz="0" w:space="0" w:color="auto"/>
            <w:bottom w:val="none" w:sz="0" w:space="0" w:color="auto"/>
            <w:right w:val="none" w:sz="0" w:space="0" w:color="auto"/>
          </w:divBdr>
        </w:div>
        <w:div w:id="2079134839">
          <w:marLeft w:val="0"/>
          <w:marRight w:val="0"/>
          <w:marTop w:val="0"/>
          <w:marBottom w:val="0"/>
          <w:divBdr>
            <w:top w:val="none" w:sz="0" w:space="0" w:color="auto"/>
            <w:left w:val="none" w:sz="0" w:space="0" w:color="auto"/>
            <w:bottom w:val="none" w:sz="0" w:space="0" w:color="auto"/>
            <w:right w:val="none" w:sz="0" w:space="0" w:color="auto"/>
          </w:divBdr>
        </w:div>
        <w:div w:id="477307206">
          <w:marLeft w:val="0"/>
          <w:marRight w:val="0"/>
          <w:marTop w:val="0"/>
          <w:marBottom w:val="0"/>
          <w:divBdr>
            <w:top w:val="none" w:sz="0" w:space="0" w:color="auto"/>
            <w:left w:val="none" w:sz="0" w:space="0" w:color="auto"/>
            <w:bottom w:val="none" w:sz="0" w:space="0" w:color="auto"/>
            <w:right w:val="none" w:sz="0" w:space="0" w:color="auto"/>
          </w:divBdr>
        </w:div>
        <w:div w:id="225606250">
          <w:marLeft w:val="0"/>
          <w:marRight w:val="0"/>
          <w:marTop w:val="0"/>
          <w:marBottom w:val="0"/>
          <w:divBdr>
            <w:top w:val="none" w:sz="0" w:space="0" w:color="auto"/>
            <w:left w:val="none" w:sz="0" w:space="0" w:color="auto"/>
            <w:bottom w:val="none" w:sz="0" w:space="0" w:color="auto"/>
            <w:right w:val="none" w:sz="0" w:space="0" w:color="auto"/>
          </w:divBdr>
        </w:div>
        <w:div w:id="1478061897">
          <w:marLeft w:val="0"/>
          <w:marRight w:val="0"/>
          <w:marTop w:val="0"/>
          <w:marBottom w:val="0"/>
          <w:divBdr>
            <w:top w:val="none" w:sz="0" w:space="0" w:color="auto"/>
            <w:left w:val="none" w:sz="0" w:space="0" w:color="auto"/>
            <w:bottom w:val="none" w:sz="0" w:space="0" w:color="auto"/>
            <w:right w:val="none" w:sz="0" w:space="0" w:color="auto"/>
          </w:divBdr>
        </w:div>
        <w:div w:id="1603151729">
          <w:marLeft w:val="0"/>
          <w:marRight w:val="0"/>
          <w:marTop w:val="0"/>
          <w:marBottom w:val="0"/>
          <w:divBdr>
            <w:top w:val="none" w:sz="0" w:space="0" w:color="auto"/>
            <w:left w:val="none" w:sz="0" w:space="0" w:color="auto"/>
            <w:bottom w:val="none" w:sz="0" w:space="0" w:color="auto"/>
            <w:right w:val="none" w:sz="0" w:space="0" w:color="auto"/>
          </w:divBdr>
        </w:div>
        <w:div w:id="618269007">
          <w:marLeft w:val="0"/>
          <w:marRight w:val="0"/>
          <w:marTop w:val="0"/>
          <w:marBottom w:val="0"/>
          <w:divBdr>
            <w:top w:val="none" w:sz="0" w:space="0" w:color="auto"/>
            <w:left w:val="none" w:sz="0" w:space="0" w:color="auto"/>
            <w:bottom w:val="none" w:sz="0" w:space="0" w:color="auto"/>
            <w:right w:val="none" w:sz="0" w:space="0" w:color="auto"/>
          </w:divBdr>
        </w:div>
        <w:div w:id="442965234">
          <w:marLeft w:val="0"/>
          <w:marRight w:val="0"/>
          <w:marTop w:val="0"/>
          <w:marBottom w:val="0"/>
          <w:divBdr>
            <w:top w:val="none" w:sz="0" w:space="0" w:color="auto"/>
            <w:left w:val="none" w:sz="0" w:space="0" w:color="auto"/>
            <w:bottom w:val="none" w:sz="0" w:space="0" w:color="auto"/>
            <w:right w:val="none" w:sz="0" w:space="0" w:color="auto"/>
          </w:divBdr>
        </w:div>
        <w:div w:id="232014256">
          <w:marLeft w:val="0"/>
          <w:marRight w:val="0"/>
          <w:marTop w:val="0"/>
          <w:marBottom w:val="0"/>
          <w:divBdr>
            <w:top w:val="none" w:sz="0" w:space="0" w:color="auto"/>
            <w:left w:val="none" w:sz="0" w:space="0" w:color="auto"/>
            <w:bottom w:val="none" w:sz="0" w:space="0" w:color="auto"/>
            <w:right w:val="none" w:sz="0" w:space="0" w:color="auto"/>
          </w:divBdr>
        </w:div>
        <w:div w:id="245266364">
          <w:marLeft w:val="0"/>
          <w:marRight w:val="0"/>
          <w:marTop w:val="0"/>
          <w:marBottom w:val="0"/>
          <w:divBdr>
            <w:top w:val="none" w:sz="0" w:space="0" w:color="auto"/>
            <w:left w:val="none" w:sz="0" w:space="0" w:color="auto"/>
            <w:bottom w:val="none" w:sz="0" w:space="0" w:color="auto"/>
            <w:right w:val="none" w:sz="0" w:space="0" w:color="auto"/>
          </w:divBdr>
        </w:div>
        <w:div w:id="47800941">
          <w:marLeft w:val="0"/>
          <w:marRight w:val="0"/>
          <w:marTop w:val="0"/>
          <w:marBottom w:val="0"/>
          <w:divBdr>
            <w:top w:val="none" w:sz="0" w:space="0" w:color="auto"/>
            <w:left w:val="none" w:sz="0" w:space="0" w:color="auto"/>
            <w:bottom w:val="none" w:sz="0" w:space="0" w:color="auto"/>
            <w:right w:val="none" w:sz="0" w:space="0" w:color="auto"/>
          </w:divBdr>
        </w:div>
      </w:divsChild>
    </w:div>
    <w:div w:id="226189511">
      <w:bodyDiv w:val="1"/>
      <w:marLeft w:val="0"/>
      <w:marRight w:val="0"/>
      <w:marTop w:val="0"/>
      <w:marBottom w:val="0"/>
      <w:divBdr>
        <w:top w:val="none" w:sz="0" w:space="0" w:color="auto"/>
        <w:left w:val="none" w:sz="0" w:space="0" w:color="auto"/>
        <w:bottom w:val="none" w:sz="0" w:space="0" w:color="auto"/>
        <w:right w:val="none" w:sz="0" w:space="0" w:color="auto"/>
      </w:divBdr>
    </w:div>
    <w:div w:id="585918712">
      <w:bodyDiv w:val="1"/>
      <w:marLeft w:val="0"/>
      <w:marRight w:val="0"/>
      <w:marTop w:val="0"/>
      <w:marBottom w:val="0"/>
      <w:divBdr>
        <w:top w:val="none" w:sz="0" w:space="0" w:color="auto"/>
        <w:left w:val="none" w:sz="0" w:space="0" w:color="auto"/>
        <w:bottom w:val="none" w:sz="0" w:space="0" w:color="auto"/>
        <w:right w:val="none" w:sz="0" w:space="0" w:color="auto"/>
      </w:divBdr>
    </w:div>
    <w:div w:id="778449762">
      <w:bodyDiv w:val="1"/>
      <w:marLeft w:val="0"/>
      <w:marRight w:val="0"/>
      <w:marTop w:val="0"/>
      <w:marBottom w:val="0"/>
      <w:divBdr>
        <w:top w:val="none" w:sz="0" w:space="0" w:color="auto"/>
        <w:left w:val="none" w:sz="0" w:space="0" w:color="auto"/>
        <w:bottom w:val="none" w:sz="0" w:space="0" w:color="auto"/>
        <w:right w:val="none" w:sz="0" w:space="0" w:color="auto"/>
      </w:divBdr>
      <w:divsChild>
        <w:div w:id="931474737">
          <w:marLeft w:val="0"/>
          <w:marRight w:val="0"/>
          <w:marTop w:val="0"/>
          <w:marBottom w:val="0"/>
          <w:divBdr>
            <w:top w:val="none" w:sz="0" w:space="0" w:color="auto"/>
            <w:left w:val="none" w:sz="0" w:space="0" w:color="auto"/>
            <w:bottom w:val="none" w:sz="0" w:space="0" w:color="auto"/>
            <w:right w:val="none" w:sz="0" w:space="0" w:color="auto"/>
          </w:divBdr>
        </w:div>
        <w:div w:id="1403140419">
          <w:marLeft w:val="0"/>
          <w:marRight w:val="0"/>
          <w:marTop w:val="0"/>
          <w:marBottom w:val="0"/>
          <w:divBdr>
            <w:top w:val="none" w:sz="0" w:space="0" w:color="auto"/>
            <w:left w:val="none" w:sz="0" w:space="0" w:color="auto"/>
            <w:bottom w:val="none" w:sz="0" w:space="0" w:color="auto"/>
            <w:right w:val="none" w:sz="0" w:space="0" w:color="auto"/>
          </w:divBdr>
        </w:div>
        <w:div w:id="1358432393">
          <w:marLeft w:val="0"/>
          <w:marRight w:val="0"/>
          <w:marTop w:val="0"/>
          <w:marBottom w:val="0"/>
          <w:divBdr>
            <w:top w:val="none" w:sz="0" w:space="0" w:color="auto"/>
            <w:left w:val="none" w:sz="0" w:space="0" w:color="auto"/>
            <w:bottom w:val="none" w:sz="0" w:space="0" w:color="auto"/>
            <w:right w:val="none" w:sz="0" w:space="0" w:color="auto"/>
          </w:divBdr>
        </w:div>
        <w:div w:id="2104648233">
          <w:marLeft w:val="0"/>
          <w:marRight w:val="0"/>
          <w:marTop w:val="0"/>
          <w:marBottom w:val="0"/>
          <w:divBdr>
            <w:top w:val="none" w:sz="0" w:space="0" w:color="auto"/>
            <w:left w:val="none" w:sz="0" w:space="0" w:color="auto"/>
            <w:bottom w:val="none" w:sz="0" w:space="0" w:color="auto"/>
            <w:right w:val="none" w:sz="0" w:space="0" w:color="auto"/>
          </w:divBdr>
        </w:div>
        <w:div w:id="1605649849">
          <w:marLeft w:val="0"/>
          <w:marRight w:val="0"/>
          <w:marTop w:val="0"/>
          <w:marBottom w:val="0"/>
          <w:divBdr>
            <w:top w:val="none" w:sz="0" w:space="0" w:color="auto"/>
            <w:left w:val="none" w:sz="0" w:space="0" w:color="auto"/>
            <w:bottom w:val="none" w:sz="0" w:space="0" w:color="auto"/>
            <w:right w:val="none" w:sz="0" w:space="0" w:color="auto"/>
          </w:divBdr>
        </w:div>
        <w:div w:id="1643118823">
          <w:marLeft w:val="0"/>
          <w:marRight w:val="0"/>
          <w:marTop w:val="0"/>
          <w:marBottom w:val="0"/>
          <w:divBdr>
            <w:top w:val="none" w:sz="0" w:space="0" w:color="auto"/>
            <w:left w:val="none" w:sz="0" w:space="0" w:color="auto"/>
            <w:bottom w:val="none" w:sz="0" w:space="0" w:color="auto"/>
            <w:right w:val="none" w:sz="0" w:space="0" w:color="auto"/>
          </w:divBdr>
        </w:div>
      </w:divsChild>
    </w:div>
    <w:div w:id="856315318">
      <w:bodyDiv w:val="1"/>
      <w:marLeft w:val="0"/>
      <w:marRight w:val="0"/>
      <w:marTop w:val="0"/>
      <w:marBottom w:val="0"/>
      <w:divBdr>
        <w:top w:val="none" w:sz="0" w:space="0" w:color="auto"/>
        <w:left w:val="none" w:sz="0" w:space="0" w:color="auto"/>
        <w:bottom w:val="none" w:sz="0" w:space="0" w:color="auto"/>
        <w:right w:val="none" w:sz="0" w:space="0" w:color="auto"/>
      </w:divBdr>
      <w:divsChild>
        <w:div w:id="1385714559">
          <w:marLeft w:val="0"/>
          <w:marRight w:val="0"/>
          <w:marTop w:val="0"/>
          <w:marBottom w:val="0"/>
          <w:divBdr>
            <w:top w:val="none" w:sz="0" w:space="0" w:color="auto"/>
            <w:left w:val="none" w:sz="0" w:space="0" w:color="auto"/>
            <w:bottom w:val="none" w:sz="0" w:space="0" w:color="auto"/>
            <w:right w:val="none" w:sz="0" w:space="0" w:color="auto"/>
          </w:divBdr>
        </w:div>
        <w:div w:id="1261915301">
          <w:marLeft w:val="0"/>
          <w:marRight w:val="0"/>
          <w:marTop w:val="0"/>
          <w:marBottom w:val="0"/>
          <w:divBdr>
            <w:top w:val="none" w:sz="0" w:space="0" w:color="auto"/>
            <w:left w:val="none" w:sz="0" w:space="0" w:color="auto"/>
            <w:bottom w:val="none" w:sz="0" w:space="0" w:color="auto"/>
            <w:right w:val="none" w:sz="0" w:space="0" w:color="auto"/>
          </w:divBdr>
        </w:div>
        <w:div w:id="2013995155">
          <w:marLeft w:val="0"/>
          <w:marRight w:val="0"/>
          <w:marTop w:val="0"/>
          <w:marBottom w:val="0"/>
          <w:divBdr>
            <w:top w:val="none" w:sz="0" w:space="0" w:color="auto"/>
            <w:left w:val="none" w:sz="0" w:space="0" w:color="auto"/>
            <w:bottom w:val="none" w:sz="0" w:space="0" w:color="auto"/>
            <w:right w:val="none" w:sz="0" w:space="0" w:color="auto"/>
          </w:divBdr>
        </w:div>
      </w:divsChild>
    </w:div>
    <w:div w:id="1840655661">
      <w:bodyDiv w:val="1"/>
      <w:marLeft w:val="0"/>
      <w:marRight w:val="0"/>
      <w:marTop w:val="0"/>
      <w:marBottom w:val="0"/>
      <w:divBdr>
        <w:top w:val="none" w:sz="0" w:space="0" w:color="auto"/>
        <w:left w:val="none" w:sz="0" w:space="0" w:color="auto"/>
        <w:bottom w:val="none" w:sz="0" w:space="0" w:color="auto"/>
        <w:right w:val="none" w:sz="0" w:space="0" w:color="auto"/>
      </w:divBdr>
      <w:divsChild>
        <w:div w:id="894239560">
          <w:marLeft w:val="0"/>
          <w:marRight w:val="0"/>
          <w:marTop w:val="0"/>
          <w:marBottom w:val="0"/>
          <w:divBdr>
            <w:top w:val="none" w:sz="0" w:space="0" w:color="auto"/>
            <w:left w:val="none" w:sz="0" w:space="0" w:color="auto"/>
            <w:bottom w:val="none" w:sz="0" w:space="0" w:color="auto"/>
            <w:right w:val="none" w:sz="0" w:space="0" w:color="auto"/>
          </w:divBdr>
        </w:div>
        <w:div w:id="1576473510">
          <w:marLeft w:val="0"/>
          <w:marRight w:val="0"/>
          <w:marTop w:val="0"/>
          <w:marBottom w:val="0"/>
          <w:divBdr>
            <w:top w:val="none" w:sz="0" w:space="0" w:color="auto"/>
            <w:left w:val="none" w:sz="0" w:space="0" w:color="auto"/>
            <w:bottom w:val="none" w:sz="0" w:space="0" w:color="auto"/>
            <w:right w:val="none" w:sz="0" w:space="0" w:color="auto"/>
          </w:divBdr>
        </w:div>
        <w:div w:id="1196456648">
          <w:marLeft w:val="0"/>
          <w:marRight w:val="0"/>
          <w:marTop w:val="0"/>
          <w:marBottom w:val="0"/>
          <w:divBdr>
            <w:top w:val="none" w:sz="0" w:space="0" w:color="auto"/>
            <w:left w:val="none" w:sz="0" w:space="0" w:color="auto"/>
            <w:bottom w:val="none" w:sz="0" w:space="0" w:color="auto"/>
            <w:right w:val="none" w:sz="0" w:space="0" w:color="auto"/>
          </w:divBdr>
        </w:div>
        <w:div w:id="16989674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2694</Words>
  <Characters>18593</Characters>
  <Application>Microsoft Office Word</Application>
  <DocSecurity>0</DocSecurity>
  <Lines>154</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Szabó Mária</dc:creator>
  <cp:keywords/>
  <dc:description/>
  <cp:lastModifiedBy>dr. Szilágyi Kata</cp:lastModifiedBy>
  <cp:revision>12</cp:revision>
  <dcterms:created xsi:type="dcterms:W3CDTF">2025-10-03T09:20:00Z</dcterms:created>
  <dcterms:modified xsi:type="dcterms:W3CDTF">2025-10-09T12:17:00Z</dcterms:modified>
</cp:coreProperties>
</file>