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156"/>
      </w:tblGrid>
      <w:tr w:rsidR="000623DC" w:rsidRPr="00ED6224" w14:paraId="6CB18EDB" w14:textId="77777777" w:rsidTr="00E457D4">
        <w:trPr>
          <w:trHeight w:val="8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582159C0" w14:textId="77777777" w:rsidR="000623DC" w:rsidRPr="00ED6224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Hajdúszoboszlói Polgármesteri Hivatal</w:t>
            </w:r>
          </w:p>
          <w:p w14:paraId="127CFA70" w14:textId="77777777" w:rsidR="000623DC" w:rsidRPr="00ED6224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Gazdasági Iroda</w:t>
            </w:r>
          </w:p>
          <w:p w14:paraId="5FA04C70" w14:textId="77777777" w:rsidR="000623DC" w:rsidRPr="00ED6224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4200 Hajdúszoboszló, Hősök tere 1.</w:t>
            </w:r>
          </w:p>
          <w:p w14:paraId="23A155E8" w14:textId="77777777" w:rsidR="000623DC" w:rsidRPr="00ED6224" w:rsidRDefault="000623DC" w:rsidP="0029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</w:t>
            </w:r>
            <w:r w:rsidR="0080055D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fon: </w:t>
            </w:r>
            <w:r w:rsidR="002933A4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70/489-4661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7F696A5D" w14:textId="77777777" w:rsidR="000623DC" w:rsidRPr="00ED6224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225DC3" w14:textId="77777777" w:rsidR="000623DC" w:rsidRPr="00ED6224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373AB93" w14:textId="22342502" w:rsidR="000623DC" w:rsidRPr="00834FDD" w:rsidRDefault="00834FDD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3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3. </w:t>
            </w:r>
          </w:p>
          <w:p w14:paraId="3537F0B0" w14:textId="0C65F8E7" w:rsidR="000623DC" w:rsidRPr="00ED6224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…………………………….....</w:t>
            </w:r>
          </w:p>
          <w:p w14:paraId="3E1953D3" w14:textId="53697F17" w:rsidR="000623DC" w:rsidRPr="00ED6224" w:rsidRDefault="0019350F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</w:t>
            </w:r>
            <w:r w:rsidR="000623DC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</w:t>
            </w:r>
          </w:p>
        </w:tc>
      </w:tr>
    </w:tbl>
    <w:p w14:paraId="72C25327" w14:textId="77777777" w:rsidR="000623DC" w:rsidRPr="00ED6224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2686"/>
      </w:tblGrid>
      <w:tr w:rsidR="00A4251D" w:rsidRPr="00ED6224" w14:paraId="2685A977" w14:textId="77777777" w:rsidTr="00E457D4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F914" w14:textId="6A6DF0DF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Ügyiratszám: HSZ/</w:t>
            </w:r>
            <w:r w:rsid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20315</w:t>
            </w:r>
            <w:r w:rsidR="009A5960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</w:t>
            </w:r>
            <w:r w:rsid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3AEC3C1F" w14:textId="2687F5D0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2933A4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</w:t>
            </w: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19-ei</w:t>
            </w: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képviselő-testületi ülés jegyzőkönyvének melléklete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B5286" w14:textId="77777777" w:rsidR="00A4251D" w:rsidRPr="00ED6224" w:rsidRDefault="00FE61F8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Összeállította</w:t>
            </w:r>
            <w:r w:rsidR="00A4251D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8950" w14:textId="77777777" w:rsidR="00A4251D" w:rsidRPr="00ED6224" w:rsidRDefault="00FE61F8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Bárdos Ilona</w:t>
            </w:r>
          </w:p>
        </w:tc>
      </w:tr>
      <w:tr w:rsidR="00A4251D" w:rsidRPr="00ED6224" w14:paraId="1D408CD2" w14:textId="77777777" w:rsidTr="00E457D4">
        <w:trPr>
          <w:cantSplit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3072E" w14:textId="77777777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F75E75" w14:textId="23590E92" w:rsidR="00A4251D" w:rsidRPr="00ED6224" w:rsidRDefault="00E457D4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457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20EF73F7" w14:textId="4D59665B" w:rsidR="00A4251D" w:rsidRPr="00ED6224" w:rsidRDefault="00A4251D" w:rsidP="00E4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4251D" w:rsidRPr="00ED6224" w14:paraId="31AAAED4" w14:textId="77777777" w:rsidTr="00E457D4">
        <w:trPr>
          <w:cantSplit/>
          <w:trHeight w:val="65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0FB5" w14:textId="77777777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FD9322D" w14:textId="62415B81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Megtárgyalja:</w:t>
            </w:r>
          </w:p>
        </w:tc>
        <w:tc>
          <w:tcPr>
            <w:tcW w:w="2686" w:type="dxa"/>
            <w:vAlign w:val="center"/>
          </w:tcPr>
          <w:p w14:paraId="5A66B7EC" w14:textId="77777777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Valamennyi Önkormányzati Bizottság</w:t>
            </w:r>
          </w:p>
        </w:tc>
      </w:tr>
      <w:tr w:rsidR="00A4251D" w:rsidRPr="00ED6224" w14:paraId="73020D34" w14:textId="77777777" w:rsidTr="00E457D4">
        <w:trPr>
          <w:cantSplit/>
          <w:trHeight w:val="36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98A" w14:textId="77777777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B9D9AC2" w14:textId="77777777" w:rsidR="00A4251D" w:rsidRPr="00ED6224" w:rsidRDefault="00A4251D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döntéshez szükséges többség:</w:t>
            </w:r>
          </w:p>
        </w:tc>
        <w:tc>
          <w:tcPr>
            <w:tcW w:w="2686" w:type="dxa"/>
            <w:vAlign w:val="center"/>
          </w:tcPr>
          <w:p w14:paraId="1846E669" w14:textId="77777777" w:rsidR="00A4251D" w:rsidRPr="00ED6224" w:rsidRDefault="00FE61F8" w:rsidP="00E4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</w:t>
            </w:r>
            <w:r w:rsidR="00A4251D" w:rsidRPr="00ED62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14:paraId="30C17389" w14:textId="77777777" w:rsidR="004F47B1" w:rsidRPr="00ED6224" w:rsidRDefault="004F47B1" w:rsidP="0006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01FBDF" w14:textId="79439CEF" w:rsidR="00B17BB7" w:rsidRPr="00ED6224" w:rsidRDefault="00D731A1" w:rsidP="00B1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</w:t>
      </w:r>
      <w:r w:rsidR="00901A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</w:t>
      </w:r>
    </w:p>
    <w:p w14:paraId="4128501C" w14:textId="6FAFA8C6" w:rsidR="00B17BB7" w:rsidRPr="00ED6224" w:rsidRDefault="00B17BB7" w:rsidP="00B1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 w:rsid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városi költségvetés 1-7</w:t>
      </w:r>
      <w:r w:rsidR="000629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hónapra vonatkozó teljesüléséről</w:t>
      </w:r>
    </w:p>
    <w:p w14:paraId="4296218E" w14:textId="77777777" w:rsidR="00B17BB7" w:rsidRPr="00ED6224" w:rsidRDefault="00B17BB7" w:rsidP="00B1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F65E23" w14:textId="77777777" w:rsidR="00B17BB7" w:rsidRPr="00ED6224" w:rsidRDefault="00B17BB7" w:rsidP="00B17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14:paraId="17864EAB" w14:textId="77777777" w:rsidR="00B17BB7" w:rsidRPr="00ED6224" w:rsidRDefault="00B17BB7" w:rsidP="00B17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Bizottságok!</w:t>
      </w:r>
    </w:p>
    <w:p w14:paraId="1684A375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7F6EDB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Államháztartásról szóló törvény nem tartalmaz évközi beszámoló készítési kötelezettséget, ennek ellenére előnyös, hogy a képviselő-testület információt kapjon a költségvetés időarányos végrehajtásáról. </w:t>
      </w:r>
    </w:p>
    <w:p w14:paraId="28CCBFF8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9FA8E" w14:textId="4A8D7738" w:rsidR="0039232B" w:rsidRPr="0039232B" w:rsidRDefault="00B17BB7" w:rsidP="003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>A 202</w:t>
      </w:r>
      <w:r w:rsidR="00901AF7" w:rsidRP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 tervezésénél a legfőb</w:t>
      </w:r>
      <w:r w:rsidR="00C01482">
        <w:rPr>
          <w:rFonts w:ascii="Times New Roman" w:eastAsia="Times New Roman" w:hAnsi="Times New Roman" w:cs="Times New Roman"/>
          <w:sz w:val="24"/>
          <w:szCs w:val="24"/>
          <w:lang w:eastAsia="hu-HU"/>
        </w:rPr>
        <w:t>b szempontok az alábbiak voltak illetve a</w:t>
      </w:r>
      <w:r w:rsidR="0039232B" w:rsidRP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tervezés során az alábbi tényezőket kellett figyelembe venni, melyek gazdasági, idegenforgalmi és társadalmi hatásai befolyásolják a város működését is:</w:t>
      </w:r>
    </w:p>
    <w:p w14:paraId="5F30B4BC" w14:textId="10665F92" w:rsidR="0039232B" w:rsidRPr="0039232B" w:rsidRDefault="0039232B" w:rsidP="0039232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2B">
        <w:rPr>
          <w:rFonts w:ascii="Times New Roman" w:eastAsia="Calibri" w:hAnsi="Times New Roman" w:cs="Times New Roman"/>
          <w:sz w:val="24"/>
          <w:szCs w:val="24"/>
        </w:rPr>
        <w:t>A 2023. évi infláció és energia-árak növekedése továbbra is jelentős hatást gyakorol</w:t>
      </w:r>
      <w:r w:rsidR="00C01482">
        <w:rPr>
          <w:rFonts w:ascii="Times New Roman" w:eastAsia="Calibri" w:hAnsi="Times New Roman" w:cs="Times New Roman"/>
          <w:sz w:val="24"/>
          <w:szCs w:val="24"/>
        </w:rPr>
        <w:t>t</w:t>
      </w:r>
      <w:r w:rsidRPr="0039232B">
        <w:rPr>
          <w:rFonts w:ascii="Times New Roman" w:eastAsia="Calibri" w:hAnsi="Times New Roman" w:cs="Times New Roman"/>
          <w:sz w:val="24"/>
          <w:szCs w:val="24"/>
        </w:rPr>
        <w:t xml:space="preserve"> a gazdaságra, az emberek életére, így Hajdúszoboszló város 2024. évi költségvetésére is. (Étkeztetési nyersanyagárak-, gázenergia- villamosenergia- és üzemanyag-áremelés, víziközmű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9232B">
        <w:rPr>
          <w:rFonts w:ascii="Times New Roman" w:eastAsia="Calibri" w:hAnsi="Times New Roman" w:cs="Times New Roman"/>
          <w:sz w:val="24"/>
          <w:szCs w:val="24"/>
        </w:rPr>
        <w:t>ivóvíz, szennyvíz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9232B">
        <w:rPr>
          <w:rFonts w:ascii="Times New Roman" w:eastAsia="Calibri" w:hAnsi="Times New Roman" w:cs="Times New Roman"/>
          <w:sz w:val="24"/>
          <w:szCs w:val="24"/>
        </w:rPr>
        <w:t>és egyéb szolgáltatási díjak emelkedése, a működéshez szükséges egyéb anyagok és eszközök árának emelkedése.)</w:t>
      </w:r>
    </w:p>
    <w:p w14:paraId="545C91B6" w14:textId="0BC54967" w:rsidR="0039232B" w:rsidRDefault="0039232B" w:rsidP="0039232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32B">
        <w:rPr>
          <w:rFonts w:ascii="Times New Roman" w:eastAsia="Calibri" w:hAnsi="Times New Roman" w:cs="Times New Roman"/>
          <w:sz w:val="24"/>
          <w:szCs w:val="24"/>
        </w:rPr>
        <w:t>2023. év végén és 2024. év elején megjelenő béreket érintő jogszabályok, mely alapján a pedagógusbérek (+ 32,2%), a minimálbér és garantált bérminimum emelkedése. Ezek jelentős bértömeg-növekedést idézn</w:t>
      </w:r>
      <w:r>
        <w:rPr>
          <w:rFonts w:ascii="Times New Roman" w:eastAsia="Calibri" w:hAnsi="Times New Roman" w:cs="Times New Roman"/>
          <w:sz w:val="24"/>
          <w:szCs w:val="24"/>
        </w:rPr>
        <w:t>ek elő a városi költségvetésben, melyet a képviselő-testület a tartalék terhére a márciusi ülésén biztosított.</w:t>
      </w:r>
    </w:p>
    <w:p w14:paraId="51ED6309" w14:textId="5F034C9B" w:rsidR="00B17BB7" w:rsidRPr="0039232B" w:rsidRDefault="0039232B" w:rsidP="0039232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39232B">
        <w:rPr>
          <w:rFonts w:ascii="Times New Roman" w:eastAsia="Calibri" w:hAnsi="Times New Roman" w:cs="Times New Roman"/>
          <w:sz w:val="24"/>
          <w:szCs w:val="24"/>
        </w:rPr>
        <w:t xml:space="preserve">zámba vettük a folyamatban lévő TOP-PLUSZ pályázatok </w:t>
      </w:r>
      <w:r>
        <w:rPr>
          <w:rFonts w:ascii="Times New Roman" w:eastAsia="Calibri" w:hAnsi="Times New Roman" w:cs="Times New Roman"/>
          <w:sz w:val="24"/>
          <w:szCs w:val="24"/>
        </w:rPr>
        <w:t>állami támogatásait és hozzájuk kapcsolódóan a saját forrásokat.</w:t>
      </w:r>
    </w:p>
    <w:p w14:paraId="1AFD3739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3FFD3" w14:textId="54CBDA40" w:rsidR="00B17BB7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Fenti tényezők figyelembe-vételével a 202</w:t>
      </w:r>
      <w:r w:rsid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költségvetést a képviselő-testület által elfo</w:t>
      </w:r>
      <w:r w:rsidR="0039232B">
        <w:rPr>
          <w:rFonts w:ascii="Times New Roman" w:eastAsia="Times New Roman" w:hAnsi="Times New Roman" w:cs="Times New Roman"/>
          <w:sz w:val="24"/>
          <w:szCs w:val="24"/>
          <w:lang w:eastAsia="hu-HU"/>
        </w:rPr>
        <w:t>gadott igények</w:t>
      </w:r>
      <w:r w:rsidR="00F4298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hajtjuk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 oly módon, hogy a város likviditása ne kerüljön veszélybe. </w:t>
      </w:r>
    </w:p>
    <w:p w14:paraId="2B80AF3B" w14:textId="0752A39E" w:rsidR="00FB0252" w:rsidRDefault="00FB0252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ACBB7A" w14:textId="498B60A3" w:rsidR="00FB0252" w:rsidRDefault="00FB0252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év során a képviselő-testület a költségvetési rendelettel kapcsolatosan már fogadott el határozatokat, melyek az általános tartalékot és a fejlesztési tartalékot érintették, valamint a tervezett intézményi felújítási keret felosztása</w:t>
      </w:r>
      <w:r w:rsidR="00C014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5F3C">
        <w:rPr>
          <w:rFonts w:ascii="Times New Roman" w:eastAsia="Times New Roman" w:hAnsi="Times New Roman" w:cs="Times New Roman"/>
          <w:sz w:val="24"/>
          <w:szCs w:val="24"/>
          <w:lang w:eastAsia="hu-HU"/>
        </w:rPr>
        <w:t>megtörtént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5BAA4F" w14:textId="3417D6FD" w:rsidR="00FB0252" w:rsidRDefault="00FB0252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tartalék terhére az alábbi kiadások kerültek megemelésre:</w:t>
      </w:r>
    </w:p>
    <w:p w14:paraId="319ACAD0" w14:textId="62AF04D1" w:rsid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 és önkormányzati dolgozók bérrendezésére</w:t>
      </w:r>
    </w:p>
    <w:p w14:paraId="6F58BBC9" w14:textId="60113611" w:rsid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diákok ingyenes tömegközlekedésére,</w:t>
      </w:r>
    </w:p>
    <w:p w14:paraId="0F54260A" w14:textId="44D12108" w:rsid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Ágodvölgyi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-ér vízjogi engedélyére</w:t>
      </w:r>
    </w:p>
    <w:p w14:paraId="25ED1968" w14:textId="6EE3BE96" w:rsid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esővízgyűjtők beszerzésére,</w:t>
      </w:r>
    </w:p>
    <w:p w14:paraId="321382F2" w14:textId="237FDF5A" w:rsid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AeroFest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megrendezésé</w:t>
      </w:r>
      <w:r w:rsidR="007D5EFF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D5EFF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2AFF2F3" w14:textId="35DC801E" w:rsidR="00FB0252" w:rsidRPr="00FB0252" w:rsidRDefault="00FB0252" w:rsidP="00FB025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e-töltők üzemeltetéséhez.</w:t>
      </w:r>
    </w:p>
    <w:p w14:paraId="66FA2EF8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E8E0D3" w14:textId="44E79D6B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tájékoztatót 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hónap időtartalmára készítettük el. </w:t>
      </w:r>
    </w:p>
    <w:p w14:paraId="4F05B460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C422EF" w14:textId="6AF02C4E" w:rsidR="00F96C1B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1. számú melléklet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összefoglalóan tartalmazza az önkormányzat január-július hónapban teljesült előirányzatait. A város összes tervezett bevétele </w:t>
      </w:r>
      <w:r w:rsidR="00F96C1B">
        <w:rPr>
          <w:rFonts w:ascii="Times New Roman" w:eastAsia="Times New Roman" w:hAnsi="Times New Roman" w:cs="Times New Roman"/>
          <w:sz w:val="24"/>
          <w:szCs w:val="24"/>
          <w:lang w:eastAsia="hu-HU"/>
        </w:rPr>
        <w:t>68,3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</w:t>
      </w:r>
      <w:proofErr w:type="spellStart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teljesült, mely a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időszak vonatkozásában arányos. A kiadások mindösszesen </w:t>
      </w:r>
      <w:r w:rsidR="00F96C1B">
        <w:rPr>
          <w:rFonts w:ascii="Times New Roman" w:eastAsia="Times New Roman" w:hAnsi="Times New Roman" w:cs="Times New Roman"/>
          <w:sz w:val="24"/>
          <w:szCs w:val="24"/>
          <w:lang w:eastAsia="hu-HU"/>
        </w:rPr>
        <w:t>38,3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teljesültek.</w:t>
      </w:r>
      <w:r w:rsidR="00F96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működési kiadások és bevételek között a szabad pénzeszköz forgatásából származó összegek is megjelentek, melyek a költségvetést nem befolyásolják. </w:t>
      </w:r>
      <w:r w:rsidR="000C0E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96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időpontjában 50.000 E Ft az önkormányzat bankszámláján elhelyezett betét összege. A forgatásból származó bevétel: 16.495 E Ft.</w:t>
      </w:r>
    </w:p>
    <w:p w14:paraId="28E5A9C8" w14:textId="330CAFE1" w:rsidR="00B17BB7" w:rsidRPr="00ED6224" w:rsidRDefault="00F96C1B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DAF2E82" w14:textId="0014BCA8" w:rsidR="00B17BB7" w:rsidRPr="002748B6" w:rsidRDefault="00A370D0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629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a</w:t>
      </w:r>
      <w:r w:rsidR="00B17BB7" w:rsidRPr="000629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költségvetés működési jellegű kiadásait és bevételeit tekintjük, elmondható, hogy</w:t>
      </w:r>
      <w:r w:rsidR="00B17BB7" w:rsidRPr="002748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 város takarékosan gazdálkodik,</w:t>
      </w:r>
      <w:r w:rsidR="00B17BB7" w:rsidRPr="000629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B17BB7" w:rsidRPr="002748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kifizetések a város likviditásához alkalmazkodnak, </w:t>
      </w:r>
      <w:r w:rsidR="008D29C6" w:rsidRPr="002748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beszedett bevételeken</w:t>
      </w:r>
      <w:r w:rsidR="00B17BB7" w:rsidRPr="002748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belül maradnak.</w:t>
      </w:r>
    </w:p>
    <w:p w14:paraId="4D19EAE1" w14:textId="77777777" w:rsidR="00554E46" w:rsidRPr="00ED6224" w:rsidRDefault="00554E46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97E455" w14:textId="792C622B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intézmények finanszírozása július 31-én 5</w:t>
      </w:r>
      <w:r w:rsidR="008D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1,3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város pénzkészlete az említett </w:t>
      </w:r>
      <w:r w:rsidRP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időpontban: </w:t>
      </w:r>
      <w:r w:rsidR="00D731A1" w:rsidRP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861.794</w:t>
      </w:r>
      <w:r w:rsidRP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Ft. Az európai uniós pályázatokra elkülönített bankszámlán</w:t>
      </w:r>
      <w:r w:rsidR="00554E46" w:rsidRP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</w:t>
      </w:r>
      <w:r w:rsidR="007D5EFF">
        <w:rPr>
          <w:rFonts w:ascii="Times New Roman" w:eastAsia="Times New Roman" w:hAnsi="Times New Roman" w:cs="Times New Roman"/>
          <w:sz w:val="24"/>
          <w:szCs w:val="24"/>
          <w:lang w:eastAsia="hu-HU"/>
        </w:rPr>
        <w:t>182.949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áll rendelkezésre.</w:t>
      </w:r>
    </w:p>
    <w:p w14:paraId="221F3FB6" w14:textId="77777777" w:rsidR="00B17BB7" w:rsidRPr="00ED6224" w:rsidRDefault="00B17BB7" w:rsidP="00B1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A3919E0" w14:textId="13CBC0A8" w:rsidR="00171CD4" w:rsidRPr="00ED6224" w:rsidRDefault="00286CB5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beszámolóban</w:t>
      </w:r>
      <w:proofErr w:type="gramEnd"/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07F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sorban </w:t>
      </w:r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magyarázatra szolgáló tételt eme</w:t>
      </w:r>
      <w:r w:rsidR="0002312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lünk</w:t>
      </w:r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ki.</w:t>
      </w:r>
    </w:p>
    <w:p w14:paraId="0BA29366" w14:textId="0AAAA71B" w:rsidR="00654F09" w:rsidRPr="00ED6224" w:rsidRDefault="00654F09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D6E8B" w14:textId="1DD42F41" w:rsidR="00171CD4" w:rsidRPr="00ED6224" w:rsidRDefault="007516C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BEVÉTELEK</w:t>
      </w:r>
      <w:r w:rsidR="00171CD4" w:rsidRPr="00ED62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14:paraId="7386B710" w14:textId="77777777" w:rsidR="00171CD4" w:rsidRPr="00ED6224" w:rsidRDefault="00171CD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29E8A9" w14:textId="77777777" w:rsidR="004A3D30" w:rsidRPr="00AE4EED" w:rsidRDefault="004A3D30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I</w:t>
      </w:r>
      <w:r w:rsidR="00171CD4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ntézményi saját bevételek </w:t>
      </w:r>
      <w:r w:rsidR="0077052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és átvett pénzeszközök </w:t>
      </w:r>
      <w:r w:rsidR="00171CD4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(1/a. sz. melléklet)</w:t>
      </w:r>
    </w:p>
    <w:p w14:paraId="5E497FFB" w14:textId="5BFBB562" w:rsidR="00023120" w:rsidRPr="00ED6224" w:rsidRDefault="00E1457B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sszességében </w:t>
      </w:r>
      <w:r w:rsidR="006E4895">
        <w:rPr>
          <w:rFonts w:ascii="Times New Roman" w:eastAsia="Times New Roman" w:hAnsi="Times New Roman" w:cs="Times New Roman"/>
          <w:sz w:val="24"/>
          <w:szCs w:val="24"/>
          <w:lang w:eastAsia="hu-HU"/>
        </w:rPr>
        <w:t>60,67</w:t>
      </w:r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</w:t>
      </w:r>
      <w:proofErr w:type="spellStart"/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teljesültek, </w:t>
      </w:r>
      <w:r w:rsidR="00A042D3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ame</w:t>
      </w:r>
      <w:r w:rsidR="00DD053C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ly időarányosnak mondható</w:t>
      </w:r>
      <w:r w:rsidR="00171C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09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>z intézmények részére a</w:t>
      </w:r>
      <w:r w:rsidR="006F732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ütemezve utaljuk a pénzügyi szükségletnek megfelelően.</w:t>
      </w:r>
      <w:r w:rsidR="00DD053C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4895">
        <w:rPr>
          <w:rFonts w:ascii="Times New Roman" w:eastAsia="Times New Roman" w:hAnsi="Times New Roman" w:cs="Times New Roman"/>
          <w:sz w:val="24"/>
          <w:szCs w:val="24"/>
          <w:lang w:eastAsia="hu-HU"/>
        </w:rPr>
        <w:t>Azon intézményeknél, akik a közmunka foglalkoztatásra támogatást kapnak, a bevétel magasabb teljesítést mutat az időará</w:t>
      </w:r>
      <w:r w:rsid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>nyosnál, hiszen ezen</w:t>
      </w:r>
      <w:r w:rsidR="006E48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összegek 100 %-</w:t>
      </w:r>
      <w:proofErr w:type="spellStart"/>
      <w:r w:rsidR="006E489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6E48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kerülnek be a költségvetésekbe.</w:t>
      </w:r>
    </w:p>
    <w:p w14:paraId="0697B411" w14:textId="23DE990C" w:rsidR="00BD3E72" w:rsidRPr="00BD3E72" w:rsidRDefault="00DD053C" w:rsidP="00BD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 bevételek köz</w:t>
      </w:r>
      <w:r w:rsidR="00E83F5F"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ött a </w:t>
      </w:r>
      <w:r w:rsidR="00E83F5F" w:rsidRPr="004378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Járóbeteg-</w:t>
      </w:r>
      <w:r w:rsidR="00C27BCE" w:rsidRPr="004378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E</w:t>
      </w:r>
      <w:r w:rsidR="00E83F5F" w:rsidRPr="004378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llátó Centrum</w:t>
      </w:r>
      <w:r w:rsidR="00E83F5F"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690A"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esetében a NEAK-</w:t>
      </w:r>
      <w:proofErr w:type="spellStart"/>
      <w:r w:rsidR="0065690A"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  <w:r w:rsidR="0065690A" w:rsidRPr="006569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érkező támogatás időarányos, a tervezett saját bevétel ném</w:t>
      </w:r>
      <w:r w:rsid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>i elmaradást</w:t>
      </w:r>
      <w:r w:rsid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mutat, az intézmény továbbra is várja az </w:t>
      </w:r>
      <w:r w:rsidR="00BD3E72"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OMSZ és a területi védőnők vonatkozásában </w:t>
      </w:r>
      <w:r w:rsid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mintegy 6.000 E </w:t>
      </w:r>
      <w:r w:rsidR="00BD3E72"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Ft bevételt. (Ezek 2023-as és 2024-es évre vonatkozó továbbszámlázott költségek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a kiadásnál már megjelentek.)</w:t>
      </w:r>
    </w:p>
    <w:p w14:paraId="7D7E4963" w14:textId="4983659B" w:rsidR="001C67A6" w:rsidRPr="00ED6224" w:rsidRDefault="00C27BCE" w:rsidP="00437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Hajdúszoboszlói </w:t>
      </w:r>
      <w:r w:rsidR="00E83F5F"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Városi Televízió</w:t>
      </w:r>
      <w:r w:rsidR="00DD053C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ABF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>hirdetésekből származó</w:t>
      </w:r>
      <w:r w:rsidR="00DD053C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 tér el jelentősebben a </w:t>
      </w:r>
      <w:r w:rsidR="00085ABF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tervezett</w:t>
      </w:r>
      <w:r w:rsidR="00DD053C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előirányzathoz képest</w:t>
      </w:r>
      <w:r w:rsidR="00847AEF" w:rsidRPr="004A4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4372E05D" w14:textId="4A51E617" w:rsidR="001C67A6" w:rsidRPr="00ED6224" w:rsidRDefault="001C67A6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615D4"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Gazdasági Szolgáltató Intézmény</w:t>
      </w:r>
      <w:r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nél</w:t>
      </w:r>
      <w:r w:rsidRPr="000940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gyermekétkeztetésben résztvevők száma </w:t>
      </w:r>
      <w:r w:rsidR="00B11199"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 a tervezett létszámnak</w:t>
      </w: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. Az</w:t>
      </w:r>
      <w:r w:rsidR="00CF74CC"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hó átlaga </w:t>
      </w:r>
      <w:r w:rsidR="00B11199"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11199"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a tervezett 1</w:t>
      </w:r>
      <w:r w:rsidR="00B11199"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93</w:t>
      </w:r>
      <w:r w:rsidRP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szemben.</w:t>
      </w:r>
    </w:p>
    <w:p w14:paraId="70EE50B7" w14:textId="556EE659" w:rsidR="00376E70" w:rsidRDefault="00376E70" w:rsidP="00376E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Kovács Máté Művelődési Központ és Könyvtár</w:t>
      </w:r>
      <w:r w:rsidRPr="004378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nál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60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E11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</w:t>
      </w:r>
      <w:r w:rsidR="00D56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bevételek az időarányostól való eltérés</w:t>
      </w:r>
      <w:r w:rsidR="002E11DA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oka a bérleti és egyéb bevételek túlteljesülése, ugyanakkor a jegybevételek elmaradnak a tervezettől.</w:t>
      </w:r>
    </w:p>
    <w:p w14:paraId="334A9E5B" w14:textId="4D0742D3" w:rsidR="000940CC" w:rsidRPr="000940CC" w:rsidRDefault="00437835" w:rsidP="00376E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940CC"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Bocskai István Múzeum</w:t>
      </w:r>
      <w:r w:rsidR="000940CC" w:rsidRPr="000940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felhalmozási kiadási között jelenik meg a</w:t>
      </w:r>
      <w:r w:rsidR="00137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Bocskai István erdélyi fejedelem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3745B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orettói</w:t>
      </w:r>
      <w:proofErr w:type="spellEnd"/>
      <w:r w:rsidR="00137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koronájának nemes és hiteles rekonstrukciójának elkészítésére kifizetett előleg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melyre a beszámoló készítésének időpontjáig szponzori és önkormányzati támogatásból az intézmény 4.400 E Ft-ot költött.</w:t>
      </w:r>
      <w:r w:rsidR="00137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korona elkészítésének teljes értéke 6.800 E Ft lesz.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Befejeződött a </w:t>
      </w:r>
      <w:proofErr w:type="spellStart"/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Szoboszlói</w:t>
      </w:r>
      <w:proofErr w:type="spellEnd"/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Irodalom Háza kialakítása, az épület </w:t>
      </w:r>
      <w:r w:rsidR="0008789C">
        <w:rPr>
          <w:rFonts w:ascii="Times New Roman" w:eastAsia="Times New Roman" w:hAnsi="Times New Roman" w:cs="Times New Roman"/>
          <w:sz w:val="24"/>
          <w:szCs w:val="24"/>
          <w:lang w:eastAsia="hu-HU"/>
        </w:rPr>
        <w:t>bekerülési</w:t>
      </w:r>
      <w:r w:rsidR="00094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</w:t>
      </w:r>
      <w:r w:rsidR="000878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39.969 E Ft</w:t>
      </w:r>
      <w:r w:rsidR="003C4B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3F5A62" w14:textId="4364101A" w:rsidR="00300B61" w:rsidRPr="00AA39D4" w:rsidRDefault="00300B61" w:rsidP="00376E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AA39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Polgármesteri Hivatal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a többletbevétel a </w:t>
      </w:r>
      <w:r w:rsidR="006E4895"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2.421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ÁFA visszatérülésből adódik. A továbbszámlázott szolgáltatások is már 80%-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teljesültek, de természetesen ez a kiadási oldalon is ilyen arányban mutatkozik.</w:t>
      </w:r>
      <w:r w:rsidR="00712F4D" w:rsidRPr="00AA39D4">
        <w:rPr>
          <w:rFonts w:ascii="Times New Roman" w:hAnsi="Times New Roman" w:cs="Times New Roman"/>
          <w:bCs/>
          <w:sz w:val="24"/>
          <w:szCs w:val="24"/>
        </w:rPr>
        <w:t xml:space="preserve"> A 2024. június 9-én közös eljárásban lebonyolított Európai Parlament tagjai, a helyi önkormányzati képviselők és a polgármesterek, valamint a nemzetiségi önkormányzati képviselők választásának lebonyolítását </w:t>
      </w:r>
      <w:r w:rsidR="003E14F7"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 14.893 E Ft-tal támogatta. </w:t>
      </w:r>
      <w:r w:rsidR="000629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összeggel jelentősen nőtt a hivatal költségvetése.</w:t>
      </w:r>
    </w:p>
    <w:p w14:paraId="4DC41F40" w14:textId="77777777" w:rsidR="005927DF" w:rsidRPr="00ED6224" w:rsidRDefault="005927DF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EFBECD" w14:textId="51FE3484" w:rsidR="00BF6248" w:rsidRPr="00AE4EED" w:rsidRDefault="003A26AF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Helyi adóbevételek (2. számú melléklet)</w:t>
      </w:r>
    </w:p>
    <w:p w14:paraId="57DDF187" w14:textId="77777777" w:rsidR="00AA39D4" w:rsidRDefault="00AA39D4" w:rsidP="00AA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2024.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iparűzési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adóbevétel tervezésekor figyelembe vettük a már rendelkezésünkre álló márciusi adóelőlegeket, valamint a tavalyi 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hipa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tényszámot,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mindazonáltal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 tervezési folyamatok mára sokkal nehezebbé váltak. Az építményadóban figyelembe vettük a márciusi I. félé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 adótételeket, míg a tartózkodás után fizetendő idegenforgalmi adóban 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adómérték-emelés hatásával számoltunk. </w:t>
      </w:r>
    </w:p>
    <w:p w14:paraId="04C602F0" w14:textId="3898C583" w:rsidR="00AA39D4" w:rsidRPr="00AA39D4" w:rsidRDefault="00AA39D4" w:rsidP="00AA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úgy tűnik, hogy építményadóban tervszám körüli adóbevétel várható, míg helyi iparűzési adóban és idegenforgalmi adóban többletbevétel várható, bár a II. félévi befizetések határideje szeptember 16-a, azaz jelen beszámoló írását követően történik meg a tényleges teljesítés adózók részéről. </w:t>
      </w:r>
    </w:p>
    <w:p w14:paraId="201055CE" w14:textId="09369001" w:rsidR="00AA39D4" w:rsidRPr="00AA39D4" w:rsidRDefault="00AA39D4" w:rsidP="000629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A39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tartózkodási idő utáni idegenforgalmi adó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nem esetén 256.212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volt a bevétel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. hó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napok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 (éves terv 49,27 %-a), azzal, hogy idénre 600,-Ft-ra emelkedett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IFA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mértéke. Az idei turisztikai adatok országosan emelkedő tendenciát mutatnak tavalyhoz képest, azonban az adatokból látható, hogy inkább a külföldiek vendégéjszakái nőttek és leginkább Budapesten. Hajdúszoboszlón az NTAK adatok szerint 70.860 vendégéjszaka-emelkedés volt a szálláshelyeken az </w:t>
      </w:r>
      <w:r w:rsidR="00102469">
        <w:rPr>
          <w:rFonts w:ascii="Times New Roman" w:eastAsia="Times New Roman" w:hAnsi="Times New Roman" w:cs="Times New Roman"/>
          <w:sz w:val="24"/>
          <w:szCs w:val="24"/>
          <w:lang w:eastAsia="hu-HU"/>
        </w:rPr>
        <w:t>év első hét hónapjában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ez többnyire a magán- és egyéb szálláshelyeken, külföldiek által eltöltött vendégéjszakákat jelentett. A július és az augusztus tavalyihoz hasonló NTAK adatokat hozott Hajdúszoboszlón. A magyarok mellett továbbra is a lengyelek, szlovákok és románok jelentek meg nagyobb </w:t>
      </w:r>
      <w:proofErr w:type="gram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számban</w:t>
      </w:r>
      <w:proofErr w:type="gram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nyári főszezonban Hajdúszoboszlón. Az ősszel már nem számítunk az NTAK adatok további emelkedésére (tavaszhoz képest jelentősen csökkent az európai munkavállalók szálláshely-igénybevétele), de így is terv feletti lehet a teljesítés éves szinten.</w:t>
      </w:r>
    </w:p>
    <w:p w14:paraId="1B76CFD8" w14:textId="644EA6A8" w:rsidR="00AA39D4" w:rsidRPr="00AA39D4" w:rsidRDefault="00AA39D4" w:rsidP="000629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A39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építményadó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rendszerében az utóbbi években nem történt jelentős jogszabályi változás, így az adóköteles tárgyak számának módosulásától nem remélhető növekedés (3353 db adózót tartottunk nyilván), csak egyéb okok folytán növekedhet a bevétel (pl. épület-átalakítás, adóköteles ingatlan építése, stb.). Az </w:t>
      </w:r>
      <w:r w:rsidR="00102469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. hónap során ezen adónemben 87.119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Ft volt a bevétel, ami az éves terv 49,78 %-a. A II. félévi adótételek megfizetése szeptember 16-án esedékes, így reményeink szerint tartható az előirányzat összege ezen adónemben.</w:t>
      </w:r>
    </w:p>
    <w:p w14:paraId="6625C792" w14:textId="3E922CBB" w:rsidR="00AA39D4" w:rsidRPr="00AA39D4" w:rsidRDefault="00AA39D4" w:rsidP="000629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A39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helyi iparűzési adónem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a bevétel az </w:t>
      </w:r>
      <w:r w:rsidR="00102469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. hónapban 1.199.191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ami a módosított előirányzat 55,78 %-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 meg. 4.097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adózót tartunk nyilván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2023-as bevallások feldolgozása alapján megállapítható, hogy adóerőképességünk minden korábbinál nagyobbra nőtt (60.793,-Ft a tavalyi 47.096,-Ft-tal szemben), mivel az adózók 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hipa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árbevétele tovább emelkedett, azonban az adóalapot csökkentő tételek (pl. 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elábé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anyagköltség) kevésbé. Sajnos ennek az a hatása is van, hogy a szolidaritási hozzájárulásunk nagysága is emelkedni fog a jövő évben. A májusi adókiegészítéseknek a szeptemberi előleg-összegekre is jelentős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hatása van, így az iparűzési adó 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tervszám túlteljesítésével számolunk ezen adónemben.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Ugyanakkor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mehetünk el amellett sem, hogy a gazdaságot sújtó problémák (pl. ipari termelés visszaesése, bizonytalan energiaárak, építőipari termelés volumencsökkenése) egy része már megjelent vagy megjelenhet adózóink egy részénél, melyeknek hatása lehet akár már a 2. félévi előlegfizetéseknél (pl. adóelőleg-mérséklési kérelmek).</w:t>
      </w:r>
    </w:p>
    <w:p w14:paraId="333809A8" w14:textId="0E4CFC7C" w:rsidR="00AA39D4" w:rsidRDefault="00AA39D4" w:rsidP="000629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629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pótlék- és bírságbevétel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2.256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az I-VII. </w:t>
      </w:r>
      <w:proofErr w:type="gram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hónapokban</w:t>
      </w:r>
      <w:proofErr w:type="gram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az éves terv 45,12 %-a. Ezen bevételek mindig negatív adózói magatartásokon alapulnak (pl. késedelmes fizetés, bevallás beadásának elmulasztása), így nehezen tervezhető. A pótlékbevételre hatással van továbbá a jegybanki alapkamat mértéke is (ehhez van kötve), mely a január 1-jei 10 %-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31-ig 6,75 %-</w:t>
      </w:r>
      <w:proofErr w:type="spellStart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AA3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csökkent.</w:t>
      </w:r>
    </w:p>
    <w:p w14:paraId="3A7EC7DC" w14:textId="77777777" w:rsidR="00AA39D4" w:rsidRPr="00AA39D4" w:rsidRDefault="00AA39D4" w:rsidP="00AA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57DEC" w14:textId="7B5019F8" w:rsidR="004A3D30" w:rsidRPr="00AE4EED" w:rsidRDefault="004A3D30" w:rsidP="00AA39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E</w:t>
      </w:r>
      <w:r w:rsidR="003A53D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gyéb bevételek </w:t>
      </w:r>
      <w:r w:rsidR="0098092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(3. sz. melléklet)</w:t>
      </w:r>
      <w:r w:rsidR="00E1457B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14:paraId="34F4B9B4" w14:textId="03CBBA8B" w:rsidR="00D731A1" w:rsidRPr="00ED6224" w:rsidRDefault="004A3D30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táblázat első sorában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mutatkozó </w:t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29.171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Ft-ból a legjelentősebb bevételek az alábbiak:</w:t>
      </w:r>
    </w:p>
    <w:p w14:paraId="207C0BC3" w14:textId="5F50A821" w:rsidR="003A53D6" w:rsidRPr="00ED6224" w:rsidRDefault="00773348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előző évek 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segélye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inek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térítése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900</w:t>
      </w:r>
      <w:proofErr w:type="gramEnd"/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7D5AEE88" w14:textId="0FB2206F" w:rsidR="003A53D6" w:rsidRPr="00ED6224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ÁFA 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visszatérülés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22.436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247DE5C6" w14:textId="07D8A00A" w:rsidR="003A53D6" w:rsidRPr="00ED6224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tov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ábbszámlázott </w:t>
      </w:r>
      <w:proofErr w:type="gramStart"/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 </w:t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="004F5E4E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proofErr w:type="gramEnd"/>
      <w:r w:rsidR="004F5E4E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775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51FF87F8" w14:textId="3C9EAE96" w:rsidR="00744A9A" w:rsidRPr="00ED6224" w:rsidRDefault="004F5E4E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előző évi segély-visszafizetés összege tartalmazza </w:t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évben fizetett Busa Hungarica támogatás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nem használt </w:t>
      </w:r>
      <w:r w:rsidR="00D731A1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összegét.</w:t>
      </w:r>
    </w:p>
    <w:p w14:paraId="21CBB946" w14:textId="43FD796C" w:rsidR="00022BC1" w:rsidRDefault="00022BC1" w:rsidP="004F2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MÁV állomás előtti terület kaszálásá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 szerződés alapján a Városgazdálkodási Zrt végzi, a számlázás teljesítés-i</w:t>
      </w:r>
      <w:r w:rsidR="00102469">
        <w:rPr>
          <w:rFonts w:ascii="Times New Roman" w:eastAsia="Times New Roman" w:hAnsi="Times New Roman" w:cs="Times New Roman"/>
          <w:sz w:val="24"/>
          <w:szCs w:val="24"/>
          <w:lang w:eastAsia="hu-HU"/>
        </w:rPr>
        <w:t>gazolás alapján utólag történik, mely összeget a MÁV Zrt megtérít részünkre.</w:t>
      </w:r>
    </w:p>
    <w:p w14:paraId="2F7B6267" w14:textId="607AA019" w:rsidR="00712F4D" w:rsidRPr="00ED6224" w:rsidRDefault="00712F4D" w:rsidP="004F2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31-éig a </w:t>
      </w:r>
      <w:r w:rsidRPr="007801E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lekötött betétek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14.953 E Ft </w:t>
      </w:r>
      <w:r w:rsidRPr="00712F4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kamat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 realizáltunk. Ugyanakkor a víziközművek fejlesztésére elkülönített számlán lévő pénzösszegek is lekötésre kerültek, itt a kapott kamat 542 E Ft.</w:t>
      </w:r>
    </w:p>
    <w:p w14:paraId="454A7219" w14:textId="712E5C69" w:rsidR="00022BC1" w:rsidRPr="00ED6224" w:rsidRDefault="00D731A1" w:rsidP="00EC13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D731A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elektromos töltőoszlop üzemeltetésé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ből származó bevétel</w:t>
      </w:r>
      <w:r w:rsidR="007801E6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01E6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kiadásokat a városüzemeltetési tábla tartalmazza.</w:t>
      </w:r>
    </w:p>
    <w:p w14:paraId="31952A31" w14:textId="77777777" w:rsidR="001B04A6" w:rsidRPr="00ED6224" w:rsidRDefault="001B04A6" w:rsidP="00976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DA9B3AC" w14:textId="77777777" w:rsidR="004A3D30" w:rsidRPr="00AE4EED" w:rsidRDefault="004A3D30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Á</w:t>
      </w:r>
      <w:r w:rsidR="003A53D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tvett pénzeszköz</w:t>
      </w:r>
      <w:r w:rsidR="000F3517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ök </w:t>
      </w:r>
      <w:r w:rsidR="0098092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(4. sz. melléklet) </w:t>
      </w:r>
    </w:p>
    <w:p w14:paraId="55340038" w14:textId="6E2EA505" w:rsidR="00CF74CC" w:rsidRPr="00537EE6" w:rsidRDefault="004A3D30" w:rsidP="00537E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F3517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táblázatában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működésre </w:t>
      </w:r>
      <w:r w:rsidR="003A53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tervezett 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167.496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103,7 %-</w:t>
      </w:r>
      <w:proofErr w:type="spellStart"/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, míg a felhalmozásra átvett pénzeszközök</w:t>
      </w:r>
      <w:r w:rsidR="00F817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2,1</w:t>
      </w:r>
      <w:r w:rsidR="00F817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teljesültek. Természetesen itt befolyásoló tényező a pályázati beruházások kivitelezésének </w:t>
      </w:r>
      <w:r w:rsidR="00755B7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lehívásának 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üteme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többlettámogatások realizálhatósága is.</w:t>
      </w:r>
    </w:p>
    <w:p w14:paraId="658F31B3" w14:textId="26947558" w:rsidR="004A3D30" w:rsidRPr="00ED6224" w:rsidRDefault="00FB405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D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intézmények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től a feladatelmaradások</w:t>
      </w:r>
      <w:r w:rsidR="0071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közüzemi díjak megtakarítása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miatt 20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évről </w:t>
      </w:r>
      <w:r w:rsidR="009C4EC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tervezett 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>63.293 E Ft-tal szemben 91.108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került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elv</w:t>
      </w:r>
      <w:r w:rsidR="007F5F8F"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onásr</w:t>
      </w:r>
      <w:r w:rsidR="007F5F8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a, melyet a zárszámadás elfogadását követően 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kellett</w:t>
      </w:r>
      <w:r w:rsidR="007F5F8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intézményeknek beutalni</w:t>
      </w:r>
      <w:r w:rsidR="00ED756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7F5F8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C4EC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Járóbeteg-ellátó Centrum (az intézmény likviditási gondjai miatt) kivételével valamennyi intézmény teljesítette. 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 nevezett intézmény még a 2022. évi elvonását fizette meg, 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r w:rsidR="00F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7EE6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előirányzathoz képest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sor</w:t>
      </w:r>
      <w:r w:rsidR="00537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túlteljesült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Itt kívánom megjegyezni, hogy a Hajdúszoboszlói Kistérségi Szociális Szolgáltató Központ az elmúlt évben 55.546 E Ft-tal több támogatást kapott, melyet </w:t>
      </w:r>
      <w:r w:rsidR="0091523D">
        <w:rPr>
          <w:rFonts w:ascii="Times New Roman" w:eastAsia="Times New Roman" w:hAnsi="Times New Roman" w:cs="Times New Roman"/>
          <w:sz w:val="24"/>
          <w:szCs w:val="24"/>
          <w:lang w:eastAsia="hu-HU"/>
        </w:rPr>
        <w:t>pénzmaradvány elszámolásakor elvontunk és az összeget az intézmény megfizetette.</w:t>
      </w:r>
    </w:p>
    <w:p w14:paraId="31A739F0" w14:textId="34F700B3" w:rsidR="00CE05D1" w:rsidRDefault="00CE05D1" w:rsidP="004F2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melléklet tartalmazza a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202</w:t>
      </w:r>
      <w:r w:rsidR="00C55CD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év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elszámolt állami támogatás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különbözetét 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>7.869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összegben, melyből 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>1003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a társulási feladat-ellátást </w:t>
      </w:r>
      <w:r w:rsidR="00C55CD9">
        <w:rPr>
          <w:rFonts w:ascii="Times New Roman" w:eastAsia="Times New Roman" w:hAnsi="Times New Roman" w:cs="Times New Roman"/>
          <w:sz w:val="24"/>
          <w:szCs w:val="24"/>
          <w:lang w:eastAsia="hu-HU"/>
        </w:rPr>
        <w:t>miatti megtérülés.</w:t>
      </w:r>
      <w:r w:rsidR="00915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6.866 E Ft az állam részéről május hónapban kiutalásra került.</w:t>
      </w:r>
    </w:p>
    <w:p w14:paraId="49DC0B60" w14:textId="6E35757D" w:rsidR="00CB0892" w:rsidRPr="00CB0892" w:rsidRDefault="00CB0892" w:rsidP="00CB0892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felhalmozásra átvett pénzeszközök</w:t>
      </w:r>
      <w:r w:rsidRPr="00CB08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terveztünk </w:t>
      </w:r>
      <w:r w:rsidRPr="00CB0892">
        <w:rPr>
          <w:rFonts w:ascii="Times New Roman" w:hAnsi="Times New Roman" w:cs="Times New Roman"/>
          <w:b/>
          <w:i/>
          <w:sz w:val="24"/>
          <w:szCs w:val="24"/>
        </w:rPr>
        <w:t>pumpapálya</w:t>
      </w:r>
      <w:r w:rsidRPr="00CB0892">
        <w:rPr>
          <w:rFonts w:ascii="Times New Roman" w:hAnsi="Times New Roman" w:cs="Times New Roman"/>
          <w:sz w:val="24"/>
          <w:szCs w:val="24"/>
        </w:rPr>
        <w:t xml:space="preserve"> építésre </w:t>
      </w:r>
      <w:r>
        <w:rPr>
          <w:rFonts w:ascii="Times New Roman" w:hAnsi="Times New Roman" w:cs="Times New Roman"/>
          <w:sz w:val="24"/>
          <w:szCs w:val="24"/>
        </w:rPr>
        <w:t>30.000 e Ft-ot, mivel a</w:t>
      </w:r>
      <w:r w:rsidRPr="00CB0892">
        <w:rPr>
          <w:rFonts w:ascii="Times New Roman" w:hAnsi="Times New Roman" w:cs="Times New Roman"/>
          <w:sz w:val="24"/>
          <w:szCs w:val="24"/>
        </w:rPr>
        <w:t xml:space="preserve"> pály</w:t>
      </w:r>
      <w:r>
        <w:rPr>
          <w:rFonts w:ascii="Times New Roman" w:hAnsi="Times New Roman" w:cs="Times New Roman"/>
          <w:sz w:val="24"/>
          <w:szCs w:val="24"/>
        </w:rPr>
        <w:t>ázat nem részesült támogatásban, a teljesítése 0%. Természetesen a beruházások között tervezett kiadások (60.000 E Ft) sem teljesült.</w:t>
      </w:r>
    </w:p>
    <w:p w14:paraId="19AD4C5A" w14:textId="77777777" w:rsidR="00CB0892" w:rsidRPr="00CB0892" w:rsidRDefault="00CB0892" w:rsidP="00CB0892">
      <w:pPr>
        <w:pStyle w:val="Listaszerbekezds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856D072" w14:textId="77777777" w:rsidR="00CB0892" w:rsidRPr="00CB0892" w:rsidRDefault="00CB0892" w:rsidP="00CB0892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92">
        <w:rPr>
          <w:rFonts w:ascii="Times New Roman" w:hAnsi="Times New Roman" w:cs="Times New Roman"/>
          <w:b/>
          <w:i/>
          <w:sz w:val="24"/>
          <w:szCs w:val="24"/>
        </w:rPr>
        <w:t>Fejlesztések többlet támogatási igénye</w:t>
      </w:r>
      <w:r w:rsidRPr="00CB0892">
        <w:rPr>
          <w:rFonts w:ascii="Times New Roman" w:hAnsi="Times New Roman" w:cs="Times New Roman"/>
          <w:sz w:val="24"/>
          <w:szCs w:val="24"/>
        </w:rPr>
        <w:t xml:space="preserve"> soron a teljesülés 0%. A lefolytatott feltételes közbeszerzési eljárások eredményeként az alábbi összegű többlet támogatási igények keletkeztek: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367"/>
        <w:gridCol w:w="2268"/>
      </w:tblGrid>
      <w:tr w:rsidR="00CB0892" w:rsidRPr="00CB0892" w14:paraId="2CAB8159" w14:textId="77777777" w:rsidTr="00CB0892">
        <w:trPr>
          <w:trHeight w:val="798"/>
          <w:jc w:val="center"/>
        </w:trPr>
        <w:tc>
          <w:tcPr>
            <w:tcW w:w="3291" w:type="dxa"/>
            <w:shd w:val="clear" w:color="auto" w:fill="auto"/>
          </w:tcPr>
          <w:p w14:paraId="5538EB30" w14:textId="77777777" w:rsidR="00CB0892" w:rsidRPr="00CB0892" w:rsidRDefault="00CB0892" w:rsidP="00B76C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Pályázat megnevezése</w:t>
            </w:r>
          </w:p>
        </w:tc>
        <w:tc>
          <w:tcPr>
            <w:tcW w:w="3367" w:type="dxa"/>
            <w:shd w:val="clear" w:color="auto" w:fill="auto"/>
          </w:tcPr>
          <w:p w14:paraId="03A37405" w14:textId="77777777" w:rsidR="00CB0892" w:rsidRPr="00CB0892" w:rsidRDefault="00CB0892" w:rsidP="00B76C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Azonosító száma</w:t>
            </w:r>
          </w:p>
        </w:tc>
        <w:tc>
          <w:tcPr>
            <w:tcW w:w="2268" w:type="dxa"/>
            <w:shd w:val="clear" w:color="auto" w:fill="auto"/>
          </w:tcPr>
          <w:p w14:paraId="04542F69" w14:textId="7890F052" w:rsidR="00CB0892" w:rsidRPr="00CB0892" w:rsidRDefault="00CB0892" w:rsidP="00CB08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Többlet támogatási igény összege (bruttó Ft)</w:t>
            </w:r>
          </w:p>
        </w:tc>
      </w:tr>
      <w:tr w:rsidR="00CB0892" w:rsidRPr="00CB0892" w14:paraId="34999E3C" w14:textId="77777777" w:rsidTr="00CB0892">
        <w:trPr>
          <w:trHeight w:val="508"/>
          <w:jc w:val="center"/>
        </w:trPr>
        <w:tc>
          <w:tcPr>
            <w:tcW w:w="3291" w:type="dxa"/>
            <w:shd w:val="clear" w:color="auto" w:fill="auto"/>
          </w:tcPr>
          <w:p w14:paraId="4A8E01A2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Belterületi útfejlesztések Hajdúszoboszlón</w:t>
            </w:r>
          </w:p>
        </w:tc>
        <w:tc>
          <w:tcPr>
            <w:tcW w:w="3367" w:type="dxa"/>
            <w:shd w:val="clear" w:color="auto" w:fill="auto"/>
          </w:tcPr>
          <w:p w14:paraId="44E17693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TOP_Plusz-1.2.3-21-HB1-2022-00006</w:t>
            </w:r>
          </w:p>
        </w:tc>
        <w:tc>
          <w:tcPr>
            <w:tcW w:w="2268" w:type="dxa"/>
            <w:shd w:val="clear" w:color="auto" w:fill="auto"/>
          </w:tcPr>
          <w:p w14:paraId="188EAD43" w14:textId="77777777" w:rsidR="00CB0892" w:rsidRPr="00CB0892" w:rsidRDefault="00CB0892" w:rsidP="00B76C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73.326.087</w:t>
            </w:r>
          </w:p>
        </w:tc>
      </w:tr>
      <w:tr w:rsidR="00CB0892" w:rsidRPr="00CB0892" w14:paraId="4839CFDB" w14:textId="77777777" w:rsidTr="00CB0892">
        <w:trPr>
          <w:trHeight w:val="775"/>
          <w:jc w:val="center"/>
        </w:trPr>
        <w:tc>
          <w:tcPr>
            <w:tcW w:w="3291" w:type="dxa"/>
            <w:shd w:val="clear" w:color="auto" w:fill="auto"/>
          </w:tcPr>
          <w:p w14:paraId="045834CC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Szilfákalja és Bányász utca közötti park rekonstrukciója Hajdúszoboszlón</w:t>
            </w:r>
          </w:p>
        </w:tc>
        <w:tc>
          <w:tcPr>
            <w:tcW w:w="3367" w:type="dxa"/>
            <w:shd w:val="clear" w:color="auto" w:fill="auto"/>
          </w:tcPr>
          <w:p w14:paraId="46EE3726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TOP_PLUSZ-1.2.1-21-HB1-2022-00046</w:t>
            </w:r>
          </w:p>
        </w:tc>
        <w:tc>
          <w:tcPr>
            <w:tcW w:w="2268" w:type="dxa"/>
            <w:shd w:val="clear" w:color="auto" w:fill="auto"/>
          </w:tcPr>
          <w:p w14:paraId="3BC679C2" w14:textId="77777777" w:rsidR="00CB0892" w:rsidRPr="00CB0892" w:rsidRDefault="00CB0892" w:rsidP="00B76C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35.569.750</w:t>
            </w:r>
          </w:p>
        </w:tc>
      </w:tr>
      <w:tr w:rsidR="00CB0892" w:rsidRPr="00CB0892" w14:paraId="4378D3DA" w14:textId="77777777" w:rsidTr="00CB0892">
        <w:trPr>
          <w:trHeight w:val="775"/>
          <w:jc w:val="center"/>
        </w:trPr>
        <w:tc>
          <w:tcPr>
            <w:tcW w:w="3291" w:type="dxa"/>
            <w:shd w:val="clear" w:color="auto" w:fill="auto"/>
          </w:tcPr>
          <w:p w14:paraId="6CE7F03A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A hajdúszoboszlói Lurkó Óvoda korszerűsítése</w:t>
            </w:r>
          </w:p>
        </w:tc>
        <w:tc>
          <w:tcPr>
            <w:tcW w:w="3367" w:type="dxa"/>
            <w:shd w:val="clear" w:color="auto" w:fill="auto"/>
          </w:tcPr>
          <w:p w14:paraId="18F7E1F3" w14:textId="77777777" w:rsidR="00CB0892" w:rsidRPr="00CB0892" w:rsidRDefault="00CB0892" w:rsidP="00B76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a TOP_PLUSZ-3.3.1-21-HB1-2022-00009</w:t>
            </w:r>
          </w:p>
        </w:tc>
        <w:tc>
          <w:tcPr>
            <w:tcW w:w="2268" w:type="dxa"/>
            <w:shd w:val="clear" w:color="auto" w:fill="auto"/>
          </w:tcPr>
          <w:p w14:paraId="78A3EAEF" w14:textId="77777777" w:rsidR="00CB0892" w:rsidRPr="00CB0892" w:rsidRDefault="00CB0892" w:rsidP="00B76C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92">
              <w:rPr>
                <w:rFonts w:ascii="Times New Roman" w:eastAsia="Calibri" w:hAnsi="Times New Roman" w:cs="Times New Roman"/>
                <w:sz w:val="24"/>
                <w:szCs w:val="24"/>
              </w:rPr>
              <w:t>172.806.110</w:t>
            </w:r>
          </w:p>
        </w:tc>
      </w:tr>
    </w:tbl>
    <w:p w14:paraId="1DB4FDAA" w14:textId="77777777" w:rsidR="0091523D" w:rsidRPr="00C526AC" w:rsidRDefault="00CB0892" w:rsidP="00C526A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6AC">
        <w:rPr>
          <w:rFonts w:ascii="Times New Roman" w:hAnsi="Times New Roman" w:cs="Times New Roman"/>
          <w:sz w:val="24"/>
          <w:szCs w:val="24"/>
          <w:lang w:eastAsia="hu-HU"/>
        </w:rPr>
        <w:t>A Lurkó óvoda többlet támogatási igénye benyújtásra került, melyet első körben elutasítottak tekintettel arra, hogy az integrált területi programban megállapított keretösszegen belül szabad forrás pillanatnyilag nem áll rendelkezésre. A Közigazgatási és Területfejlesztési Minisztérium Területfejlesztési Programok Végrehajtásáéért Felelős Helyettes Államtitkár levelében arra is kitért, hogy a többlettámogatási kérelem újra benyújtható, mely a mindenkori rendelkezésre álló források alapján kerül ismét vizsgálatra</w:t>
      </w:r>
      <w:r w:rsidRPr="00C526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49E1" w14:textId="0AE8BD5B" w:rsidR="00CB0892" w:rsidRPr="00C526AC" w:rsidRDefault="00CB0892" w:rsidP="00C526AC">
      <w:pPr>
        <w:jc w:val="both"/>
        <w:rPr>
          <w:rFonts w:ascii="Times New Roman" w:hAnsi="Times New Roman" w:cs="Times New Roman"/>
          <w:sz w:val="24"/>
          <w:szCs w:val="24"/>
        </w:rPr>
      </w:pPr>
      <w:r w:rsidRPr="00C526AC">
        <w:rPr>
          <w:rFonts w:ascii="Times New Roman" w:hAnsi="Times New Roman" w:cs="Times New Roman"/>
          <w:sz w:val="24"/>
          <w:szCs w:val="24"/>
        </w:rPr>
        <w:t xml:space="preserve">A belterületi útfejlesztésekre, valamint a park rekonstrukcióra a többletforrás támogatási igény hamarosan benyújtásra kerül. </w:t>
      </w:r>
    </w:p>
    <w:p w14:paraId="7B16AAEC" w14:textId="32D6685F" w:rsidR="002D1AB0" w:rsidRPr="00AE4EED" w:rsidRDefault="00BA0145" w:rsidP="00095411">
      <w:pPr>
        <w:spacing w:after="12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Á</w:t>
      </w:r>
      <w:r w:rsidR="0077052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llami támogatás</w:t>
      </w:r>
      <w:r w:rsidR="007F5F8F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ok </w:t>
      </w:r>
      <w:r w:rsidR="0077052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(6. sz. melléklet)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14:paraId="1E9836A3" w14:textId="2CF118EB" w:rsidR="00082C5C" w:rsidRPr="00ED6224" w:rsidRDefault="004A3D30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A36" w:rsidRPr="00ED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normatív állami támogatás</w:t>
      </w:r>
      <w:r w:rsidR="00617A3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A014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eljesülése</w:t>
      </w:r>
      <w:r w:rsidR="00095411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költségvetési törvénynek megfelelően – időarányos.</w:t>
      </w:r>
    </w:p>
    <w:p w14:paraId="4707E7C0" w14:textId="4955A0A7" w:rsidR="00BA0145" w:rsidRDefault="00C55CD9" w:rsidP="004F2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eredetileg tervezett állami támogatás 82.549 E Ft-tal növekedett, melyeket az alábbi feladatokra kaptunk:</w:t>
      </w:r>
    </w:p>
    <w:p w14:paraId="750110EA" w14:textId="04D5DA00" w:rsidR="00C55CD9" w:rsidRDefault="00C55CD9" w:rsidP="00C55CD9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53.104 E Ft szociális ágazati pótlék,</w:t>
      </w:r>
    </w:p>
    <w:p w14:paraId="1B18D824" w14:textId="09099F11" w:rsidR="00C55CD9" w:rsidRDefault="00C55CD9" w:rsidP="00C55CD9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17.</w:t>
      </w:r>
      <w:r w:rsidR="00D5494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63 bölcsőde támogatására,</w:t>
      </w:r>
    </w:p>
    <w:p w14:paraId="3317405D" w14:textId="3C089E6A" w:rsidR="00C55CD9" w:rsidRPr="00C55CD9" w:rsidRDefault="00C55CD9" w:rsidP="00C55CD9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12.186 intézmények üzemeltetésére (bölcsőde, CSÁO, gyermekétkeztetés).</w:t>
      </w:r>
    </w:p>
    <w:p w14:paraId="52BFD6D8" w14:textId="77777777" w:rsidR="00CE05D1" w:rsidRPr="00ED6224" w:rsidRDefault="00CE05D1" w:rsidP="00CE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828F0B9" w14:textId="77777777" w:rsidR="00B60E7D" w:rsidRPr="00AE4EED" w:rsidRDefault="0081778A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V</w:t>
      </w:r>
      <w:r w:rsidR="003463E5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agyonhasznosítási</w:t>
      </w:r>
      <w:r w:rsidR="00B60E7D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bevételek (7. sz. melléklet) </w:t>
      </w:r>
    </w:p>
    <w:p w14:paraId="3C889C59" w14:textId="48837CEE" w:rsidR="004B0D44" w:rsidRPr="00AA76D8" w:rsidRDefault="00AB49B9" w:rsidP="00A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76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Ingatlan értékesítés</w:t>
      </w:r>
      <w:r w:rsidR="00F53090" w:rsidRPr="00AA76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F53090" w:rsidRPr="00AA76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soron a </w:t>
      </w:r>
      <w:r w:rsidR="00E672BF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138.311</w:t>
      </w:r>
      <w:r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885EFF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előirányzattal szemben a t</w:t>
      </w:r>
      <w:r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eljesítés</w:t>
      </w:r>
      <w:r w:rsidR="004F25C9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2BF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840</w:t>
      </w:r>
      <w:r w:rsidR="00BA0145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7A6029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E672BF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0,</w:t>
      </w:r>
      <w:r w:rsidR="00095411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7A6029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%)</w:t>
      </w:r>
      <w:r w:rsidR="00885EFF" w:rsidRP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80DEF95" w14:textId="77777777" w:rsidR="0074404C" w:rsidRDefault="0074404C" w:rsidP="0009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árverésen történő értékesítésre kijelölt ingatlanok ebben az évben eddig két alkalommal kerültek meghirdetésre. Pályázat nem érkezett be.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4E53ACF" w14:textId="463596BF" w:rsidR="0074404C" w:rsidRDefault="0074404C" w:rsidP="0009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Értékesítésre került a Bercsé</w:t>
      </w:r>
      <w:r w:rsidR="00C714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 utcán 7280 hrsz-ú árok 300 E 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Ft értéken, illetve a Nádudvari úton 0350/5 hrsz-ú önkormányzati út 540</w:t>
      </w:r>
      <w:r w:rsidR="00C714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Ft értéken.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BA97864" w14:textId="6727A9F1" w:rsidR="00447743" w:rsidRPr="00ED6224" w:rsidRDefault="00447743" w:rsidP="0009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utcán lévő két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</w:t>
      </w:r>
      <w:r w:rsidR="0083749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(hrsz:912 és hrsz:913)</w:t>
      </w:r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egyházzal történő cseréjéhez </w:t>
      </w:r>
      <w:r w:rsidR="0083749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térítésmentes tulajdonba adásához </w:t>
      </w:r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3749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a 80/2023</w:t>
      </w:r>
      <w:r w:rsidR="0023097C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3749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(I</w:t>
      </w:r>
      <w:r w:rsidR="0023097C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3749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I.23) számú határozatával járult hozzá.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egyház a 2024. évre áthúzódó kötelezettségét határidőben teljesítette.</w:t>
      </w:r>
      <w:r w:rsidR="0074404C" w:rsidRPr="0074404C">
        <w:t xml:space="preserve"> </w:t>
      </w:r>
      <w:r w:rsidR="0074404C"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ingatlanok átadása és a </w:t>
      </w:r>
      <w:proofErr w:type="spellStart"/>
      <w:r w:rsidR="0074404C"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Kríziszálló</w:t>
      </w:r>
      <w:proofErr w:type="spellEnd"/>
      <w:r w:rsidR="0074404C"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átköltöztetése is határidőben megtörtént, a szerződésben foglalt feltételek szerint.</w:t>
      </w:r>
    </w:p>
    <w:p w14:paraId="32D1731A" w14:textId="7720FB09" w:rsidR="00AB49B9" w:rsidRPr="00ED6224" w:rsidRDefault="00AB49B9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4404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közterület használati díj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 teljesítés </w:t>
      </w:r>
      <w:r w:rsidR="00E672BF"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időarányos.</w:t>
      </w:r>
      <w:r w:rsidR="00E365F3"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83983F7" w14:textId="55CCB789" w:rsidR="004A2CC0" w:rsidRPr="00ED6224" w:rsidRDefault="00242D3A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vagyonhasználati díjak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5309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közül a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gyógyfürdő területhasználati díj</w:t>
      </w:r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5309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hőszolgáltatási bérleti díj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sportpálya vagyonhasználati díja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időarányos.</w:t>
      </w:r>
      <w:r w:rsidR="00F5309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víziközművek vagyonhasználati díja </w:t>
      </w:r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táblázatban két részre van bontva. Az első rész teljesülése jelenleg 0%, tekintettel arra, hogy a „kényszer”-szolgáltatóval elszámolni következő év januárjában kell. A 202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év vonatkozásában az ÉRV </w:t>
      </w:r>
      <w:proofErr w:type="spellStart"/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Zrt-vel</w:t>
      </w:r>
      <w:proofErr w:type="spellEnd"/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elszámolás megtörtént,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vagyonhasználati díj 75.085 E Ft összegben kiszámlázásra került, melyből</w:t>
      </w:r>
      <w:r w:rsidR="00154F49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kompenzálással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>53.185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Ft-ot költött</w:t>
      </w:r>
      <w:r w:rsidR="00EC137E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ün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 el fejlesztésre. (Ezen összegek a kiadások között a beruházási és felújítási táblákon találhatóak). A különbözet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felhasználásáról a Tisztelt Képviselő-testület a márciusi ülésén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döntött</w:t>
      </w:r>
      <w:r w:rsidR="00FC0AB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11FF7B" w14:textId="1985B383" w:rsidR="00FC0ABA" w:rsidRPr="00ED6224" w:rsidRDefault="00FC0ABA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 tartalmazza a Hajdúkerületi és Bihari Víziközmű Szolgáltató Zrt felé fennálló követelés</w:t>
      </w:r>
      <w:r w:rsidR="003A7F1B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kieg</w:t>
      </w:r>
      <w:r w:rsidR="00E6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yenlítésének összegét is, melyről </w:t>
      </w:r>
      <w:r w:rsidR="004121EE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épviselő-testület </w:t>
      </w:r>
      <w:r w:rsidR="00752C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félév során </w:t>
      </w:r>
      <w:r w:rsidR="00412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szintén </w:t>
      </w:r>
      <w:r w:rsidR="00752CBE">
        <w:rPr>
          <w:rFonts w:ascii="Times New Roman" w:eastAsia="Times New Roman" w:hAnsi="Times New Roman" w:cs="Times New Roman"/>
          <w:sz w:val="24"/>
          <w:szCs w:val="24"/>
          <w:lang w:eastAsia="hu-HU"/>
        </w:rPr>
        <w:t>kapott tájékoztatást.</w:t>
      </w:r>
    </w:p>
    <w:p w14:paraId="14783ADC" w14:textId="5C291864" w:rsidR="008E0DAA" w:rsidRDefault="00F53090" w:rsidP="00F5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D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földalapú támogatás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önkormányzatunk </w:t>
      </w:r>
      <w:r w:rsidR="0023710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idén is</w:t>
      </w:r>
      <w:r w:rsidR="00085AB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beadta igényét.</w:t>
      </w:r>
      <w:r w:rsidR="00BE3E37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táblázatban feltüntetett </w:t>
      </w:r>
      <w:r w:rsidR="00412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3.926 E Ft </w:t>
      </w:r>
      <w:r w:rsidR="00AA7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</w:t>
      </w:r>
      <w:r w:rsidR="004121EE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</w:t>
      </w:r>
      <w:r w:rsidR="00BE3E37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megítélt támogatás maradványának kiutalása.</w:t>
      </w:r>
      <w:r w:rsidR="00A17E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évre támogatás még nem érkezett.</w:t>
      </w:r>
    </w:p>
    <w:p w14:paraId="667B0680" w14:textId="58AB004A" w:rsidR="004121EE" w:rsidRDefault="004121EE" w:rsidP="00F5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pályáztatott önkormányzati </w:t>
      </w:r>
      <w:r w:rsidRPr="004121E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területek</w:t>
      </w:r>
      <w:r w:rsidR="009A56D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</w:t>
      </w:r>
      <w:proofErr w:type="spellEnd"/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-tér, csónakázó tó melletti terület, mutatványos tér, </w:t>
      </w:r>
      <w:proofErr w:type="spellStart"/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>thermál</w:t>
      </w:r>
      <w:proofErr w:type="spellEnd"/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 pavilon)</w:t>
      </w:r>
      <w:r w:rsidRPr="004121E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bérleti díja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inak bevétele </w:t>
      </w:r>
      <w:r w:rsidR="009A5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kötött szerződéseknek megfelelő, illetve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időarányos.</w:t>
      </w:r>
    </w:p>
    <w:p w14:paraId="7FF78CBB" w14:textId="05D0DB52" w:rsidR="00775286" w:rsidRPr="00ED6224" w:rsidRDefault="009A56D1" w:rsidP="00F5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két 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>új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költségvetésben nem tervezett –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sort tartalmaz. Az 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16/ÖK sor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elmaradt bérleti díj megfizetését foglalja magába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5.250 E Ft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-tal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a víztorony tetején felállított vevőegység terület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>-bérleti díj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fizetett egy telekommunikációs vállalkozás. A 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17/ÖK sorban </w:t>
      </w:r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</w:t>
      </w:r>
      <w:proofErr w:type="spellEnd"/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-tér bérleti díjaként 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2021.</w:t>
      </w:r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kiszámlázott 8.000 E Ft-ból végrehajtás jogcímen 1.729 E Ft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tartozás </w:t>
      </w:r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részkiegyenlítése 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érkezett bankszámlánkra</w:t>
      </w:r>
      <w:r w:rsidR="00A15FC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376C87C" w14:textId="311392CD" w:rsidR="00EC3531" w:rsidRPr="00ED6224" w:rsidRDefault="00EC3531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EF63096" w14:textId="7DE92421" w:rsidR="00394452" w:rsidRPr="00ED6224" w:rsidRDefault="007516C4" w:rsidP="00133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KIADÁSOK</w:t>
      </w:r>
    </w:p>
    <w:p w14:paraId="25B2C7C8" w14:textId="77777777" w:rsidR="00394452" w:rsidRPr="00ED6224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6FC9A" w14:textId="7AC73ECB" w:rsidR="00394452" w:rsidRPr="00ED6224" w:rsidRDefault="00150E69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="003944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kértük </w:t>
      </w:r>
      <w:r w:rsidR="00A4251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3944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előirányzatokért felelős kollégák írásos indoklását a 20</w:t>
      </w:r>
      <w:r w:rsidR="0061789E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121E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3944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078E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="00A3558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4265D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3944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ónapok vonatkozásában</w:t>
      </w:r>
      <w:r w:rsidR="00F20C5F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944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melyeket </w:t>
      </w:r>
      <w:r w:rsidR="00A3558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alábbiakban foglalunk össze:</w:t>
      </w:r>
    </w:p>
    <w:p w14:paraId="5F357B95" w14:textId="77777777" w:rsidR="00394452" w:rsidRPr="00ED6224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5302965" w14:textId="4A6B89D1" w:rsidR="00F54FF1" w:rsidRPr="00AE4EED" w:rsidRDefault="00F54FF1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Intézmények önkormányzati feladatok kiadásai (8</w:t>
      </w:r>
      <w:r w:rsidR="009802A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.1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, 8</w:t>
      </w:r>
      <w:r w:rsidR="009802A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.2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, 8</w:t>
      </w:r>
      <w:r w:rsidR="009802A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.3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sz. mellékletek)</w:t>
      </w:r>
    </w:p>
    <w:p w14:paraId="73B0CBA6" w14:textId="1498B221" w:rsidR="000C3E2E" w:rsidRPr="00562E70" w:rsidRDefault="005F29E8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62E70"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5.242.589</w:t>
      </w:r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módosított előirányzatho</w:t>
      </w:r>
      <w:r w:rsidR="00190DA6"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z képest a teljesítés az</w:t>
      </w:r>
      <w:r w:rsidR="001B04A6"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</w:t>
      </w:r>
      <w:r w:rsidR="00562E70"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nak mondható</w:t>
      </w:r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. A néhány %-</w:t>
      </w:r>
      <w:proofErr w:type="spellStart"/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elmaradás a takarékos gazdálkodásnak, valamint a költségvetési rendeletben meghatározott és csak II. félévben fizethető kiadásoknak köszönhető.</w:t>
      </w:r>
    </w:p>
    <w:p w14:paraId="2B0B9168" w14:textId="77777777" w:rsidR="00BD3E72" w:rsidRDefault="000C3E2E" w:rsidP="00A17E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intézményeknél a személyi juttatások vonatkozásában a kötelező és adható kiadások a tervezettnek megfelelően alakulnak.</w:t>
      </w:r>
      <w:r w:rsidR="00AE6BF5" w:rsidRP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E6BF5" w:rsidRPr="00562E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Gazdálkodás</w:t>
      </w:r>
      <w:r w:rsidR="00EC137E" w:rsidRPr="00562E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uk</w:t>
      </w:r>
      <w:r w:rsidR="00AE6BF5" w:rsidRPr="00562E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mind a kötelező feladatok, mind az önként vállalt feladatok tekintetében időarányos és szakmailag megalapozott.</w:t>
      </w:r>
    </w:p>
    <w:p w14:paraId="0308D3EF" w14:textId="680DE030" w:rsidR="00BD3E72" w:rsidRPr="00BD3E72" w:rsidRDefault="00BD3E72" w:rsidP="00A17E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Járóbeteg-Ellátó Centrum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gazdálkodása 2024.01-07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viszonylatában jelentősen javult, a jelentős áremelkedések (labor-reagensek, orvosszakmai fogyóanyagok, karbantartási díjak) ellenére.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fellépő likviditási problémákat sikerült megszüntetni, köszönhetően az alábbiaknak:</w:t>
      </w:r>
    </w:p>
    <w:p w14:paraId="04B73139" w14:textId="7A152A0D" w:rsidR="00BD3E72" w:rsidRPr="00BD3E72" w:rsidRDefault="00BD3E72" w:rsidP="00BD3E7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nkormányzati támogatás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előző évben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volt, míg ez 2024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93.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 E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Ft-ra növekedett,</w:t>
      </w:r>
    </w:p>
    <w:p w14:paraId="02E8106F" w14:textId="754593E2" w:rsidR="00BD3E72" w:rsidRPr="00BD3E72" w:rsidRDefault="00BD3E72" w:rsidP="00BD3E7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 költségcs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ökkentő intézkedéseket tett az i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 vezetése, mellyel mintegy 22.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megtakarítást tudott elérni,</w:t>
      </w:r>
    </w:p>
    <w:p w14:paraId="1BCB29B0" w14:textId="2568083A" w:rsidR="00BD3E72" w:rsidRPr="00BD3E72" w:rsidRDefault="00BD3E72" w:rsidP="00BD3E7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idén 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>két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részletben 29.600 E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NEAK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többlet működési támogatás érkezett az i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részére a számlatartozások kiegyenlítésére a szakrendelőkben teljesített finanszírozáson felül.</w:t>
      </w:r>
    </w:p>
    <w:p w14:paraId="5C0B1870" w14:textId="00ADE1B7" w:rsidR="00BD3E72" w:rsidRPr="00BD3E72" w:rsidRDefault="00BD3E72" w:rsidP="007B3B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gazdálkodása stabil, 2024. évben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dolgozók részére a </w:t>
      </w:r>
      <w:proofErr w:type="spellStart"/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kifizetésre került. Lejárt, kifizetetlen számlája nincs.</w:t>
      </w:r>
    </w:p>
    <w:p w14:paraId="392DB567" w14:textId="1A6FD997" w:rsidR="00BD3E72" w:rsidRPr="00BD3E72" w:rsidRDefault="00BD3E72" w:rsidP="007B3B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A JEC szakrendelőiben az idei évben a TVK kihasználtság 1-7 hónap vonatkozásában átlagosan 110 % feletti.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szakdolgozóknak (6 fő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 szolgálati elismerés (jubileumi jutalom) kifizetése 2024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</w:t>
      </w:r>
      <w:r w:rsidR="006A56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járulékokkal 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 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 E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összegben megtörtént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3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B152F55" w14:textId="09173D75" w:rsidR="00AE6BF5" w:rsidRDefault="00AE6BF5" w:rsidP="008747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Egészségügyi alapellátás</w:t>
      </w:r>
      <w:r w:rsidR="0087479C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(háziorvos, házi gyermekorvos, védőnő, iskola-egészség, központi orvosi ügyelet) az év</w:t>
      </w:r>
      <w:r w:rsidR="0087479C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 illetve személyi változás nem történt. </w:t>
      </w:r>
    </w:p>
    <w:p w14:paraId="49759745" w14:textId="77777777" w:rsidR="007B3B41" w:rsidRPr="007B3B41" w:rsidRDefault="00AE6BF5" w:rsidP="007B3B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Gyermeksziget Bölcsőde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gazdálkodása mind a kötelező feladatok, mind az önként vállalt feladatok tekintetében időarányos és szakmailag megalapozott. </w:t>
      </w:r>
    </w:p>
    <w:p w14:paraId="3F39169F" w14:textId="77777777" w:rsidR="007B3B41" w:rsidRPr="007B3B41" w:rsidRDefault="007B3B41" w:rsidP="007B3B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Továbbra is él az emelkedő tendencia a bölcsődei szolgáltatás igénye iránt, jelenleg több, mint 30 gyermek van a várólistán. Az új tagbölcsőde „Aprócska Bölcsőde” néven 2023. szeptember 25. óta működik, a családok örömére és megelégedésére, így a két telephelyen összesen 116 gyermek nevelését, gondozását látják el. </w:t>
      </w:r>
    </w:p>
    <w:p w14:paraId="1AC92B98" w14:textId="77777777" w:rsidR="00A17E26" w:rsidRDefault="00AE6BF5" w:rsidP="00AE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városunkban a </w:t>
      </w:r>
      <w:r w:rsidRPr="00380E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Gazdaság</w:t>
      </w:r>
      <w:r w:rsidR="00A6264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S</w:t>
      </w:r>
      <w:r w:rsidRPr="00380E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zolgáltató Intézmény</w:t>
      </w:r>
      <w:r w:rsidRPr="00380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látja el a </w:t>
      </w:r>
      <w:r w:rsidRP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gyermekétkeztetést. A nyersanyagok beszerzése</w:t>
      </w:r>
      <w:r w:rsidR="00696F6D" w:rsidRP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0E1C" w:rsidRP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>negye</w:t>
      </w:r>
      <w:r w:rsidR="00696F6D" w:rsidRP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dik éve közbeszerzés útján történik. </w:t>
      </w:r>
      <w:r w:rsidR="002B05E6" w:rsidRP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2023. évben megkötött szerződésket egy évvel sikerült meghosszabbítani</w:t>
      </w:r>
      <w:r w:rsidR="00A17E26"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idei beszerzésekhez</w:t>
      </w:r>
      <w:r w:rsidR="002B0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kiírásra nem volt szükség. A jövő évre vonatkozó közbeszerzési kiírásra csak negyedik negyedévben kerül majd sor. </w:t>
      </w:r>
    </w:p>
    <w:p w14:paraId="699C6A7B" w14:textId="46C1FB0E" w:rsidR="00AE6BF5" w:rsidRPr="002B05E6" w:rsidRDefault="002B05E6" w:rsidP="00AE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konyhákban nyáron megkezdődtek a felújítási munkálatok, a Bárdos iskola konyháján az előző évben elkezdett burkolat-csere folytatódott, ezzel párhuzamosan az elektromos hálózat és vízvezeték rendszer cseréje is folyamatban van. A Pávai iskola konyhájának épületében nyílászáró-csere történt. Folyamatban van az óvodakonyha felújítása is, melyre a forrást az önkormányzat a fejlesztési tartalékból biztosított.</w:t>
      </w:r>
    </w:p>
    <w:p w14:paraId="08A9819F" w14:textId="75793B8B" w:rsidR="00696F6D" w:rsidRDefault="00696F6D" w:rsidP="00AE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étkeztetési számok a tervezettnek megfelelően alakulnak, mind a nyersanyag, mind a térítési díj bevételek vonatkozásában.</w:t>
      </w:r>
    </w:p>
    <w:p w14:paraId="46EE3550" w14:textId="624E4EFE" w:rsidR="009802A6" w:rsidRDefault="009802A6" w:rsidP="00AE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802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önkormányzati feladatokon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(8.2 sz.melléklet) a felhasználás átlagosan 42,1%. Kiemelendők a 14/ÖK és 18/ÖK sorokban tervezett a szakértői díjak 7%-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teljesülése, mely csak a jogi szakértésre számlázott teljesítést tartalmazza. Az év második felében fog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realizálódni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 ellenőrzésre és az energia szakértésre tervezett összeg.</w:t>
      </w:r>
      <w:r w:rsidR="002579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79E5" w:rsidRPr="00A17E2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Tagdíjak</w:t>
      </w:r>
      <w:r w:rsidR="002579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az alábbi kifizetések történtek: </w:t>
      </w:r>
    </w:p>
    <w:p w14:paraId="11458291" w14:textId="472DCAC9" w:rsidR="002579E5" w:rsidRDefault="002579E5" w:rsidP="002579E5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TÖOSZ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609 E Ft</w:t>
      </w:r>
    </w:p>
    <w:p w14:paraId="0A1BEBBB" w14:textId="69B030FE" w:rsidR="002579E5" w:rsidRDefault="002579E5" w:rsidP="002579E5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Városok Falvak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Szövetsége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.864 E Ft</w:t>
      </w:r>
    </w:p>
    <w:p w14:paraId="306025EF" w14:textId="66BFB3AA" w:rsidR="002579E5" w:rsidRDefault="002579E5" w:rsidP="002579E5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Fürdővárosok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Szövetsége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75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520DA520" w14:textId="138F58D4" w:rsidR="002579E5" w:rsidRDefault="002579E5" w:rsidP="002579E5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Hajdúkerületi Hajdúvárosok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Szövetsége      247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Ft.</w:t>
      </w:r>
    </w:p>
    <w:p w14:paraId="7D4F69AB" w14:textId="7D1C66B2" w:rsidR="0074404C" w:rsidRPr="0074404C" w:rsidRDefault="0074404C" w:rsidP="007440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04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vagyonbiztosítás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az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 teljesítése a tervezettnek megfelelően alakult, tekintettel arra, hogy szerencsére nagy káresemény nem történt. A biztosítási kötvény aktualizálásra került a vagyonelemek módosulásával.</w:t>
      </w:r>
    </w:p>
    <w:p w14:paraId="2D4A5C9E" w14:textId="77777777" w:rsidR="00D030B1" w:rsidRP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Úszásoktatás: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úszásoktatás a 2023/24-es tanévben szeptemberben elindult, a költségvetésben elkülönített összeg időarányosan felhasználásra került. </w:t>
      </w:r>
    </w:p>
    <w:p w14:paraId="379A1370" w14:textId="70166626" w:rsid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Városi Sportház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működésére, fenntartására, valamint egyéb kiadásaira (karbantartás, kis javítás, festés, mázolás stb.) tervezett összegek felhasználása feladat, illetve időarányosan megtörténtek. Ez évben is megtörtént a sportházban több négyzetméteren a csarnoki rész falfelületének mázolása, melyet a rendelkezésre álló költségvetési keretből biztosítottunk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Lehetőségeinknek megfelelően a járványügyi veszélyhelyzetben meghatározott előírásokat szem előtt tartva tudtuk biztosítani a városi sportház igénybevételét, továbbra is fontos feladatunknak tekintjük, hogy térítésmentesen tudják igénybe venni edzésekre, versenyekre, diák- és szabadidős sportrendezvényekre a város kiemelt és egyéb sportegyesületei.</w:t>
      </w:r>
    </w:p>
    <w:p w14:paraId="486103F0" w14:textId="52CBCCC1" w:rsid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zászlókihelyezés-</w:t>
      </w:r>
      <w:proofErr w:type="spellStart"/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lobogózási</w:t>
      </w:r>
      <w:proofErr w:type="spellEnd"/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feladatok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(zászlók karbantartása, vásárlása, útjelzők táblák elhelyezése, forgalomelterelő táblák kihelyezése stb.) ellátására fordítható 4 millió Ft költségvetési összeg október hónapban kerül átutalásra a Hajdúszoboszlói Városgazdálkodási Nonprofit Zrt. részére.</w:t>
      </w:r>
    </w:p>
    <w:p w14:paraId="438F6B93" w14:textId="03AE1689" w:rsidR="00437835" w:rsidRPr="00FB2A75" w:rsidRDefault="00437835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önkormányzatunk a felügyeleti szerve a </w:t>
      </w:r>
      <w:r w:rsidRPr="00FB2A7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Kistérségi</w:t>
      </w:r>
      <w:r w:rsidRPr="00FB2A7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Szociális Szolgáltató Központ</w:t>
      </w: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>nak, de mivel mi vagyunk a szakmai és gazdasági irányítói, jelen beszámoló keretében erről az intézményről is kell néhány szót ejtenünk.</w:t>
      </w:r>
    </w:p>
    <w:p w14:paraId="701EB2C0" w14:textId="5FD5F72B" w:rsidR="00437835" w:rsidRDefault="00437835" w:rsidP="0043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tervezett kiadásai 893.393 E Ft, mely 60,4 %-</w:t>
      </w:r>
      <w:proofErr w:type="spellStart"/>
      <w:r w:rsidRP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teljesítést mutat az 1-7 hónapok </w:t>
      </w: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vonatkozásában.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436.944 E Ft</w:t>
      </w: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normatív állami támogatáson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felül</w:t>
      </w: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összeghez Hajdúszoboszló mintegy 178.149 E Ft-tal járul hozzá. Tavaly év közben új feladatként jelentkezett a Családok átmeneti otthona ellátás.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</w:t>
      </w:r>
      <w:r w:rsidRPr="00FB2A7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ormányzat által bérelt </w:t>
      </w:r>
      <w:r w:rsidRPr="00E37BEE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épületben működik. Jelenleg 11 család 26 fővel lakik az otthonban.</w:t>
      </w:r>
    </w:p>
    <w:p w14:paraId="6A755D48" w14:textId="77777777" w:rsidR="00437835" w:rsidRPr="00437835" w:rsidRDefault="00437835" w:rsidP="0043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78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 Szolgálat</w:t>
      </w: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fogyatékkal élő emberek kiszolgálását, szállítását, magas szakmai színvonalon végzi, működése megfelelő. A szolgálat ellátottjainak száma 41 fő, a 2 gépkocsi 12 761 km-t futott, Egyre népszerűbb szolgáltatási forma, szabad kapacitás terhére – mely nem áll rendelkezésre – nagy igény lenne a szolgáltatás bővítésére. </w:t>
      </w:r>
    </w:p>
    <w:p w14:paraId="17ACD791" w14:textId="64C36211" w:rsidR="00437835" w:rsidRPr="00437835" w:rsidRDefault="00437835" w:rsidP="0043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78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krízisszálló</w:t>
      </w: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üzemeltetésére az önkormányzat támogatási szerződés keretében az intézménynek (0-24 órás nyitva tartás) 5.000</w:t>
      </w:r>
      <w:r w:rsidR="00816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>Ft támogatást nyújtott. Átlagos ellátotti létszám 6 fő.</w:t>
      </w:r>
    </w:p>
    <w:p w14:paraId="0CB84390" w14:textId="77777777" w:rsidR="009B5F82" w:rsidRPr="004121EE" w:rsidRDefault="009B5F8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0D07CB0" w14:textId="456C7386" w:rsidR="00F0442B" w:rsidRPr="00AE4EED" w:rsidRDefault="00F0442B" w:rsidP="002D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Városüzemeltetés (9. sz. melléklet)</w:t>
      </w:r>
    </w:p>
    <w:p w14:paraId="7A7CDCD9" w14:textId="796C1A3D" w:rsidR="00CB0892" w:rsidRPr="00CB0892" w:rsidRDefault="00CB0892" w:rsidP="00CB08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legtöbb üzemeltetési tevékenység folyamatos feladatellátást tartalmaz, melyet többségében a </w:t>
      </w:r>
      <w:r w:rsidR="00B6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Városgazdálkodási 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Nonprofit Zrt. </w:t>
      </w:r>
      <w:r w:rsidR="00B6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Hajdúszoboszlói </w:t>
      </w:r>
      <w:r w:rsidR="00B64339"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>Nonprofit Zrt.</w:t>
      </w:r>
      <w:r w:rsidR="00B6433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64339"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>lát el. A városüzemeltetési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7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táblában 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esetben tapasztalható alul-, vagy túlteljesítés. Ezen feladatoknál a kifizetések a sze</w:t>
      </w:r>
      <w:r w:rsidR="00627ABB">
        <w:rPr>
          <w:rFonts w:ascii="Times New Roman" w:eastAsia="Times New Roman" w:hAnsi="Times New Roman" w:cs="Times New Roman"/>
          <w:sz w:val="24"/>
          <w:szCs w:val="24"/>
          <w:lang w:eastAsia="hu-HU"/>
        </w:rPr>
        <w:t>rződésben foglaltaktól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eltérően történik, van havi, negyedéves, féléves és éves elszámolás, illetve felmerülés esetén szükséges megrendelések alapján </w:t>
      </w:r>
      <w:r w:rsidR="00627ABB">
        <w:rPr>
          <w:rFonts w:ascii="Times New Roman" w:eastAsia="Times New Roman" w:hAnsi="Times New Roman" w:cs="Times New Roman"/>
          <w:sz w:val="24"/>
          <w:szCs w:val="24"/>
          <w:lang w:eastAsia="hu-HU"/>
        </w:rPr>
        <w:t>kifizetett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teljesülés</w:t>
      </w:r>
      <w:r w:rsidR="00627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CB089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70C515" w14:textId="77777777" w:rsidR="00CB0892" w:rsidRPr="00D60504" w:rsidRDefault="00CB0892" w:rsidP="00CB0892">
      <w:pPr>
        <w:pStyle w:val="Szvegtrzsbehzssal"/>
        <w:spacing w:before="120"/>
        <w:jc w:val="both"/>
        <w:rPr>
          <w:sz w:val="24"/>
          <w:szCs w:val="24"/>
        </w:rPr>
      </w:pPr>
      <w:r w:rsidRPr="00D60504">
        <w:rPr>
          <w:sz w:val="24"/>
          <w:szCs w:val="24"/>
        </w:rPr>
        <w:t xml:space="preserve">Közszolgáltatási szerződés keretében történik a feladatellátás a menetrendszerinti helyi autóbusz-közlekedés (VOLÁNBUSZ Zrt.) valamint a nem közművel összegyűjtött háztartási szennyvíz gyűjtése, elszállítása (Kobold </w:t>
      </w:r>
      <w:proofErr w:type="spellStart"/>
      <w:r w:rsidRPr="00D60504">
        <w:rPr>
          <w:sz w:val="24"/>
          <w:szCs w:val="24"/>
        </w:rPr>
        <w:t>Trans</w:t>
      </w:r>
      <w:proofErr w:type="spellEnd"/>
      <w:r w:rsidRPr="00D60504">
        <w:rPr>
          <w:sz w:val="24"/>
          <w:szCs w:val="24"/>
        </w:rPr>
        <w:t xml:space="preserve"> Bt.) tekintetében. </w:t>
      </w:r>
    </w:p>
    <w:p w14:paraId="7E3D5A5C" w14:textId="42D0EDC2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Vízrendezés belvízmentesítés</w:t>
      </w:r>
      <w:r w:rsidRPr="00CA51F0">
        <w:rPr>
          <w:sz w:val="24"/>
          <w:szCs w:val="24"/>
        </w:rPr>
        <w:t xml:space="preserve"> feladaton a teljesítés 75,73 %, mert a csapadékvíz közművek után fizetendő közműadó ezen költségsor terhére került megfizetésre az I. negyedévben</w:t>
      </w:r>
      <w:r w:rsidR="00CA51F0" w:rsidRPr="00CA51F0">
        <w:rPr>
          <w:sz w:val="24"/>
          <w:szCs w:val="24"/>
        </w:rPr>
        <w:t>, amelynek összege: nettó 3.371 E</w:t>
      </w:r>
      <w:r w:rsidRPr="00CA51F0">
        <w:rPr>
          <w:sz w:val="24"/>
          <w:szCs w:val="24"/>
        </w:rPr>
        <w:t xml:space="preserve"> Ft volt.</w:t>
      </w:r>
    </w:p>
    <w:p w14:paraId="7E3C5051" w14:textId="3079DACC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Köztisztaság</w:t>
      </w:r>
      <w:r w:rsidR="00CA51F0" w:rsidRPr="00CA51F0">
        <w:rPr>
          <w:b/>
          <w:i/>
          <w:sz w:val="24"/>
          <w:szCs w:val="24"/>
        </w:rPr>
        <w:t xml:space="preserve">, </w:t>
      </w:r>
      <w:proofErr w:type="spellStart"/>
      <w:r w:rsidRPr="00CA51F0">
        <w:rPr>
          <w:b/>
          <w:i/>
          <w:sz w:val="24"/>
          <w:szCs w:val="24"/>
        </w:rPr>
        <w:t>síktalanítás</w:t>
      </w:r>
      <w:proofErr w:type="spellEnd"/>
      <w:r w:rsidRPr="00CA51F0">
        <w:rPr>
          <w:sz w:val="24"/>
          <w:szCs w:val="24"/>
        </w:rPr>
        <w:t xml:space="preserve"> feladaton a teljesítés 43,03 %, mert a köztisztasági és síkosságmentesítési feladatok ellátása a </w:t>
      </w:r>
      <w:r w:rsidR="00B64339">
        <w:rPr>
          <w:sz w:val="24"/>
          <w:szCs w:val="24"/>
          <w:lang w:eastAsia="hu-HU"/>
        </w:rPr>
        <w:t xml:space="preserve">Hajdúszoboszlói </w:t>
      </w:r>
      <w:r w:rsidR="00B64339" w:rsidRPr="00CB0892">
        <w:rPr>
          <w:sz w:val="24"/>
          <w:szCs w:val="24"/>
          <w:lang w:eastAsia="hu-HU"/>
        </w:rPr>
        <w:t xml:space="preserve">Nonprofit </w:t>
      </w:r>
      <w:proofErr w:type="spellStart"/>
      <w:r w:rsidR="00B64339" w:rsidRPr="00CB0892">
        <w:rPr>
          <w:sz w:val="24"/>
          <w:szCs w:val="24"/>
          <w:lang w:eastAsia="hu-HU"/>
        </w:rPr>
        <w:t>Zrt</w:t>
      </w:r>
      <w:proofErr w:type="spellEnd"/>
      <w:r w:rsidR="00B64339" w:rsidRPr="00CB0892">
        <w:rPr>
          <w:sz w:val="24"/>
          <w:szCs w:val="24"/>
          <w:lang w:eastAsia="hu-HU"/>
        </w:rPr>
        <w:t>.</w:t>
      </w:r>
      <w:r w:rsidRPr="00CA51F0">
        <w:rPr>
          <w:sz w:val="24"/>
          <w:szCs w:val="24"/>
        </w:rPr>
        <w:t>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A pénzügyi teljesítés a feladatellátás teljesülésével, a III</w:t>
      </w:r>
      <w:r w:rsidR="00627ABB">
        <w:rPr>
          <w:sz w:val="24"/>
          <w:szCs w:val="24"/>
        </w:rPr>
        <w:t>.</w:t>
      </w:r>
      <w:r w:rsidRPr="00CA51F0">
        <w:rPr>
          <w:sz w:val="24"/>
          <w:szCs w:val="24"/>
        </w:rPr>
        <w:t xml:space="preserve"> és IV. negyedévben várható.</w:t>
      </w:r>
    </w:p>
    <w:p w14:paraId="482BBD34" w14:textId="65B13254" w:rsidR="00A41BD9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Parkfenntartás</w:t>
      </w:r>
      <w:r w:rsidRPr="00CA51F0">
        <w:rPr>
          <w:sz w:val="24"/>
          <w:szCs w:val="24"/>
        </w:rPr>
        <w:t xml:space="preserve"> feladaton a teljesítés 27,64 %, mert a parkfenntartási feladatok végzése a Hajdúszoboszlói </w:t>
      </w:r>
      <w:r w:rsidR="00B64339" w:rsidRPr="00CB0892">
        <w:rPr>
          <w:sz w:val="24"/>
          <w:szCs w:val="24"/>
          <w:lang w:eastAsia="hu-HU"/>
        </w:rPr>
        <w:t xml:space="preserve">Nonprofit </w:t>
      </w:r>
      <w:proofErr w:type="spellStart"/>
      <w:r w:rsidR="00B64339" w:rsidRPr="00CB0892">
        <w:rPr>
          <w:sz w:val="24"/>
          <w:szCs w:val="24"/>
          <w:lang w:eastAsia="hu-HU"/>
        </w:rPr>
        <w:t>Zrt</w:t>
      </w:r>
      <w:proofErr w:type="spellEnd"/>
      <w:r w:rsidR="00B64339" w:rsidRPr="00CB0892">
        <w:rPr>
          <w:sz w:val="24"/>
          <w:szCs w:val="24"/>
          <w:lang w:eastAsia="hu-HU"/>
        </w:rPr>
        <w:t>.</w:t>
      </w:r>
      <w:r w:rsidRPr="00CA51F0">
        <w:rPr>
          <w:sz w:val="24"/>
          <w:szCs w:val="24"/>
        </w:rPr>
        <w:t>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A pénzügyi teljesítés a feladatellátás teljesülésével, a </w:t>
      </w:r>
      <w:r w:rsidR="00CA51F0" w:rsidRPr="00CA51F0">
        <w:rPr>
          <w:sz w:val="24"/>
          <w:szCs w:val="24"/>
        </w:rPr>
        <w:t>III és IV. negyedévben várható.</w:t>
      </w:r>
    </w:p>
    <w:p w14:paraId="0002C735" w14:textId="06ECDECB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Külterületi utak és hidak fenntartása</w:t>
      </w:r>
      <w:r w:rsidRPr="00CA51F0">
        <w:rPr>
          <w:sz w:val="24"/>
          <w:szCs w:val="24"/>
        </w:rPr>
        <w:t xml:space="preserve"> feladaton a teljesülés 42,38 %, mert a külterületi utak és hidak fenntartása a Peterman Kft.-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A pénzügyi teljesítés a feladatellátás teljesülésével, a III és IV. negyedévben várható.</w:t>
      </w:r>
    </w:p>
    <w:p w14:paraId="0A64673F" w14:textId="18CF764D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Szúnyog- és rágcsálóírtás, növényvédelem</w:t>
      </w:r>
      <w:r w:rsidRPr="00CA51F0">
        <w:rPr>
          <w:sz w:val="24"/>
          <w:szCs w:val="24"/>
        </w:rPr>
        <w:t xml:space="preserve"> feladaton a teljesülés 0,0%, mert az üzemeltetési soron lévő teljes összeg a II. negyedévet követően került számlázásra, és annak kifizetése augusztus hónapban történt. Rágcsálóirtás több alkalommal valósult meg, mégpedig duplán, azaz a feladat elvégzését követően néhány nap múlva újra megtörtént az érintett helyszíneken történő irtás. A földi szúnyoggyérítés egy alkalommal központi forrásból valósult meg, míg egy alkalommal a</w:t>
      </w:r>
      <w:r w:rsidR="00B64339">
        <w:rPr>
          <w:sz w:val="24"/>
          <w:szCs w:val="24"/>
        </w:rPr>
        <w:t xml:space="preserve"> Hajdúszoboszlói</w:t>
      </w:r>
      <w:r w:rsidRPr="00CA51F0">
        <w:rPr>
          <w:sz w:val="24"/>
          <w:szCs w:val="24"/>
        </w:rPr>
        <w:t xml:space="preserve"> Nonprofit Zrt. megrendelését követően zajlott a gyérítés.</w:t>
      </w:r>
    </w:p>
    <w:p w14:paraId="608FDBA5" w14:textId="77777777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Inert hulladéklerakó</w:t>
      </w:r>
      <w:r w:rsidRPr="00CA51F0">
        <w:rPr>
          <w:sz w:val="24"/>
          <w:szCs w:val="24"/>
        </w:rPr>
        <w:t xml:space="preserve"> üzemeltetés feladaton a teljesülés 29,41%, mert a II. negyedévet követő számla kifizetése augusztus hónapban történik. A II. félévet követő elszámolás részét képezi a hulladéklerakó környezetvédelmi engedélyének meghosszabbítására vonatkozóan felmerülő költség is.</w:t>
      </w:r>
    </w:p>
    <w:p w14:paraId="7ACE7014" w14:textId="77777777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Menetrend szerinti helyi autóbusz közlekedés</w:t>
      </w:r>
      <w:r w:rsidRPr="00CA51F0">
        <w:rPr>
          <w:sz w:val="24"/>
          <w:szCs w:val="24"/>
        </w:rPr>
        <w:t xml:space="preserve"> (temetői járat és pályáztatás költségei is) feladaton a teljesülés 22,80%, mert a II. negyedéves beszámoló szerinti ellentételezésről (14.662 ezer Ft) a szeptemberi testületi ülésre készült előterjesztés.</w:t>
      </w:r>
    </w:p>
    <w:p w14:paraId="5CAE9FBB" w14:textId="77777777" w:rsidR="00CB0892" w:rsidRPr="00CA51F0" w:rsidRDefault="00CB0892" w:rsidP="00CA51F0">
      <w:pPr>
        <w:pStyle w:val="Szvegtrzsbehzssal"/>
        <w:jc w:val="both"/>
        <w:rPr>
          <w:sz w:val="24"/>
          <w:szCs w:val="24"/>
        </w:rPr>
      </w:pPr>
      <w:r w:rsidRPr="00CA51F0">
        <w:rPr>
          <w:sz w:val="24"/>
          <w:szCs w:val="24"/>
        </w:rPr>
        <w:t>A 2024. szeptember 30. napjáig hatályos közszolgáltatási szerződés 2026. december 31. napjáig meghosszabbításra került, így az idei évben pályáztatásra és közbeszerzési eljárás lefolytatására nem kerül sor. A költségvetési soron könyvelésre került a 2023. évi túlfizetés összege is, mely 2.503 ezer Ft összeget tesz ki.</w:t>
      </w:r>
    </w:p>
    <w:p w14:paraId="5F4FECEC" w14:textId="77777777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Hulladéklerakók fenntartása</w:t>
      </w:r>
      <w:r w:rsidRPr="00CA51F0">
        <w:rPr>
          <w:sz w:val="24"/>
          <w:szCs w:val="24"/>
        </w:rPr>
        <w:t xml:space="preserve"> feladaton a teljesülés 0,0% mert a meghatározott feladatok (fűnyírás és kaszálás) számlázása még nem történt meg, </w:t>
      </w:r>
      <w:proofErr w:type="gramStart"/>
      <w:r w:rsidRPr="00CA51F0">
        <w:rPr>
          <w:sz w:val="24"/>
          <w:szCs w:val="24"/>
        </w:rPr>
        <w:t>ezen</w:t>
      </w:r>
      <w:proofErr w:type="gramEnd"/>
      <w:r w:rsidRPr="00CA51F0">
        <w:rPr>
          <w:sz w:val="24"/>
          <w:szCs w:val="24"/>
        </w:rPr>
        <w:t xml:space="preserve"> tevékenységek elvégzése döntően nyári időszakban és az ősz folyamán történik.</w:t>
      </w:r>
    </w:p>
    <w:p w14:paraId="11E67C62" w14:textId="3ECA2BFD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Szökőkutak karbantartása, úszó szökőkút</w:t>
      </w:r>
      <w:r w:rsidRPr="00CA51F0">
        <w:rPr>
          <w:sz w:val="24"/>
          <w:szCs w:val="24"/>
        </w:rPr>
        <w:t xml:space="preserve"> feladaton a teljesülés 100%. Elmúlt év őszén a csónakázó tó felszínén fényjátékkal kombinált úszó szökőkút meghibásodott, ezért az üzemeltető külsős céget vont be a javításba. Az úszószökőkút 9 db lámp</w:t>
      </w:r>
      <w:r w:rsidR="00905F7B">
        <w:rPr>
          <w:sz w:val="24"/>
          <w:szCs w:val="24"/>
        </w:rPr>
        <w:t>atesté</w:t>
      </w:r>
      <w:r w:rsidRPr="00CA51F0">
        <w:rPr>
          <w:sz w:val="24"/>
          <w:szCs w:val="24"/>
        </w:rPr>
        <w:t xml:space="preserve">nek cseréjét, programozását, frekvenciaváltó cseréjét, valamint ki-és </w:t>
      </w:r>
      <w:proofErr w:type="spellStart"/>
      <w:r w:rsidRPr="00CA51F0">
        <w:rPr>
          <w:sz w:val="24"/>
          <w:szCs w:val="24"/>
        </w:rPr>
        <w:t>bedaruzását</w:t>
      </w:r>
      <w:proofErr w:type="spellEnd"/>
      <w:r w:rsidRPr="00CA51F0">
        <w:rPr>
          <w:sz w:val="24"/>
          <w:szCs w:val="24"/>
        </w:rPr>
        <w:t xml:space="preserve"> kellett elvégezni, melynek költsége bruttó 10 M Ft volt. A felmerülő javítási költségek közel fele az I. negyedévben került kiszámlázásra. </w:t>
      </w:r>
    </w:p>
    <w:p w14:paraId="422C4D6F" w14:textId="4A69798D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Kilátási háromszögek biztosítása</w:t>
      </w:r>
      <w:r w:rsidRPr="00CA51F0">
        <w:rPr>
          <w:sz w:val="24"/>
          <w:szCs w:val="24"/>
        </w:rPr>
        <w:t xml:space="preserve"> feladaton a teljesülés 25,10</w:t>
      </w:r>
      <w:r w:rsidR="00CA51F0">
        <w:rPr>
          <w:sz w:val="24"/>
          <w:szCs w:val="24"/>
        </w:rPr>
        <w:t xml:space="preserve"> %. A </w:t>
      </w:r>
      <w:r w:rsidRPr="00CA51F0">
        <w:rPr>
          <w:sz w:val="24"/>
          <w:szCs w:val="24"/>
        </w:rPr>
        <w:t xml:space="preserve">város területén a kilátási háromszögbe nyúló növényzet nyesése a Hajdúszoboszlói </w:t>
      </w:r>
      <w:r w:rsidR="00B64339">
        <w:rPr>
          <w:sz w:val="24"/>
          <w:szCs w:val="24"/>
          <w:lang w:eastAsia="hu-HU"/>
        </w:rPr>
        <w:t xml:space="preserve">Nonprofit </w:t>
      </w:r>
      <w:proofErr w:type="spellStart"/>
      <w:r w:rsidR="00B64339">
        <w:rPr>
          <w:sz w:val="24"/>
          <w:szCs w:val="24"/>
          <w:lang w:eastAsia="hu-HU"/>
        </w:rPr>
        <w:t>Zrt</w:t>
      </w:r>
      <w:proofErr w:type="spellEnd"/>
      <w:r w:rsidR="00B64339">
        <w:rPr>
          <w:sz w:val="24"/>
          <w:szCs w:val="24"/>
          <w:lang w:eastAsia="hu-HU"/>
        </w:rPr>
        <w:t>.</w:t>
      </w:r>
      <w:r w:rsidRPr="00CA51F0">
        <w:rPr>
          <w:sz w:val="24"/>
          <w:szCs w:val="24"/>
        </w:rPr>
        <w:t>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A pénzügyi teljesítés a feladatellátás teljesülésével, a IV. negyedévben történik.</w:t>
      </w:r>
    </w:p>
    <w:p w14:paraId="73878A45" w14:textId="0D22B46D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Állami tulajdonú utak fenntartása</w:t>
      </w:r>
      <w:r w:rsidRPr="00CA51F0">
        <w:rPr>
          <w:sz w:val="24"/>
          <w:szCs w:val="24"/>
        </w:rPr>
        <w:t xml:space="preserve"> feladaton a teljesülés 100,0 %-</w:t>
      </w:r>
      <w:proofErr w:type="spellStart"/>
      <w:r w:rsidRPr="00CA51F0">
        <w:rPr>
          <w:sz w:val="24"/>
          <w:szCs w:val="24"/>
        </w:rPr>
        <w:t>os</w:t>
      </w:r>
      <w:proofErr w:type="spellEnd"/>
      <w:r w:rsidRPr="00CA51F0">
        <w:rPr>
          <w:sz w:val="24"/>
          <w:szCs w:val="24"/>
        </w:rPr>
        <w:t xml:space="preserve">, mert a Hajdúszoboszlói Nonprofit </w:t>
      </w:r>
      <w:proofErr w:type="spellStart"/>
      <w:r w:rsidRPr="00CA51F0">
        <w:rPr>
          <w:sz w:val="24"/>
          <w:szCs w:val="24"/>
        </w:rPr>
        <w:t>Zrt</w:t>
      </w:r>
      <w:proofErr w:type="spellEnd"/>
      <w:r w:rsidRPr="00CA51F0">
        <w:rPr>
          <w:sz w:val="24"/>
          <w:szCs w:val="24"/>
        </w:rPr>
        <w:t>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</w:t>
      </w:r>
      <w:r w:rsidR="00CA51F0">
        <w:rPr>
          <w:sz w:val="24"/>
          <w:szCs w:val="24"/>
        </w:rPr>
        <w:t xml:space="preserve">n lévő szerződés alapján a </w:t>
      </w:r>
      <w:proofErr w:type="spellStart"/>
      <w:r w:rsidR="00CA51F0">
        <w:rPr>
          <w:sz w:val="24"/>
          <w:szCs w:val="24"/>
        </w:rPr>
        <w:t>kátyú</w:t>
      </w:r>
      <w:r w:rsidR="00905F7B">
        <w:rPr>
          <w:sz w:val="24"/>
          <w:szCs w:val="24"/>
        </w:rPr>
        <w:t>zási</w:t>
      </w:r>
      <w:proofErr w:type="spellEnd"/>
      <w:r w:rsidR="00905F7B">
        <w:rPr>
          <w:sz w:val="24"/>
          <w:szCs w:val="24"/>
        </w:rPr>
        <w:t xml:space="preserve"> munkálatok bruttó 15.499 E</w:t>
      </w:r>
      <w:r w:rsidRPr="00CA51F0">
        <w:rPr>
          <w:sz w:val="24"/>
          <w:szCs w:val="24"/>
        </w:rPr>
        <w:t xml:space="preserve"> Ft-ba, az útburkolati jelek felfestése bruttó 2.25</w:t>
      </w:r>
      <w:r w:rsidR="00905F7B">
        <w:rPr>
          <w:sz w:val="24"/>
          <w:szCs w:val="24"/>
        </w:rPr>
        <w:t>7 E</w:t>
      </w:r>
      <w:r w:rsidRPr="00CA51F0">
        <w:rPr>
          <w:sz w:val="24"/>
          <w:szCs w:val="24"/>
        </w:rPr>
        <w:t xml:space="preserve"> Ft-ba kerültek. Ezen felül az első félévi kaszálási munkálatokra bruttó 1.11</w:t>
      </w:r>
      <w:r w:rsidR="00905F7B">
        <w:rPr>
          <w:sz w:val="24"/>
          <w:szCs w:val="24"/>
        </w:rPr>
        <w:t>5 E</w:t>
      </w:r>
      <w:r w:rsidRPr="00CA51F0">
        <w:rPr>
          <w:sz w:val="24"/>
          <w:szCs w:val="24"/>
        </w:rPr>
        <w:t xml:space="preserve"> Ft, a közlekedési jelzőtáblák cseréjére,</w:t>
      </w:r>
      <w:r w:rsidR="00905F7B">
        <w:rPr>
          <w:sz w:val="24"/>
          <w:szCs w:val="24"/>
        </w:rPr>
        <w:t xml:space="preserve"> és új táblák kihelyezésére 146 E</w:t>
      </w:r>
      <w:r w:rsidRPr="00CA51F0">
        <w:rPr>
          <w:sz w:val="24"/>
          <w:szCs w:val="24"/>
        </w:rPr>
        <w:t xml:space="preserve"> Ft, valamit egyéb útfenntartási feladatok végzésére (Hősök tere padkakő felújítás) bruttó 1.183</w:t>
      </w:r>
      <w:r w:rsidR="00905F7B">
        <w:rPr>
          <w:sz w:val="24"/>
          <w:szCs w:val="24"/>
        </w:rPr>
        <w:t xml:space="preserve"> E</w:t>
      </w:r>
      <w:r w:rsidRPr="00CA51F0">
        <w:rPr>
          <w:sz w:val="24"/>
          <w:szCs w:val="24"/>
        </w:rPr>
        <w:t xml:space="preserve"> Ft került kifizetésre. A feladaton további munkavégzést nem tervezünk.</w:t>
      </w:r>
    </w:p>
    <w:p w14:paraId="23D4F451" w14:textId="003708CD" w:rsidR="00CB0892" w:rsidRPr="00CA51F0" w:rsidRDefault="00CB0892" w:rsidP="00CA51F0">
      <w:pPr>
        <w:pStyle w:val="Szvegtrzsbehzssal"/>
        <w:spacing w:before="120"/>
        <w:jc w:val="both"/>
        <w:rPr>
          <w:sz w:val="24"/>
          <w:szCs w:val="24"/>
        </w:rPr>
      </w:pPr>
      <w:r w:rsidRPr="00CA51F0">
        <w:rPr>
          <w:b/>
          <w:i/>
          <w:sz w:val="24"/>
          <w:szCs w:val="24"/>
        </w:rPr>
        <w:t>Jelzőlámpák üzemeltetése</w:t>
      </w:r>
      <w:r w:rsidRPr="00CA51F0">
        <w:rPr>
          <w:sz w:val="24"/>
          <w:szCs w:val="24"/>
        </w:rPr>
        <w:t xml:space="preserve"> feladaton a teljesülés 30,53 %, mert a forgalomirányító jelzőlámpák üzemeltetési munkálatainak végzése a Hajdúszoboszlói </w:t>
      </w:r>
      <w:r w:rsidR="00B64339">
        <w:rPr>
          <w:sz w:val="24"/>
          <w:szCs w:val="24"/>
        </w:rPr>
        <w:t>Nonprofit</w:t>
      </w:r>
      <w:r w:rsidRPr="00CA51F0">
        <w:rPr>
          <w:sz w:val="24"/>
          <w:szCs w:val="24"/>
        </w:rPr>
        <w:t xml:space="preserve"> </w:t>
      </w:r>
      <w:proofErr w:type="spellStart"/>
      <w:r w:rsidRPr="00CA51F0">
        <w:rPr>
          <w:sz w:val="24"/>
          <w:szCs w:val="24"/>
        </w:rPr>
        <w:t>Zrt</w:t>
      </w:r>
      <w:proofErr w:type="spellEnd"/>
      <w:r w:rsidRPr="00CA51F0">
        <w:rPr>
          <w:sz w:val="24"/>
          <w:szCs w:val="24"/>
        </w:rPr>
        <w:t>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folyamatos, illetve a jelzőlámpák energiaszámlái is </w:t>
      </w:r>
      <w:proofErr w:type="gramStart"/>
      <w:r w:rsidRPr="00CA51F0">
        <w:rPr>
          <w:sz w:val="24"/>
          <w:szCs w:val="24"/>
        </w:rPr>
        <w:t>ezen</w:t>
      </w:r>
      <w:proofErr w:type="gramEnd"/>
      <w:r w:rsidRPr="00CA51F0">
        <w:rPr>
          <w:sz w:val="24"/>
          <w:szCs w:val="24"/>
        </w:rPr>
        <w:t xml:space="preserve"> költséghely terhére kerülnek elszámolásra. A pénzügyi teljesítés a feladatellátás teljesülésével, a III</w:t>
      </w:r>
      <w:r w:rsidR="00905F7B">
        <w:rPr>
          <w:sz w:val="24"/>
          <w:szCs w:val="24"/>
        </w:rPr>
        <w:t>.</w:t>
      </w:r>
      <w:r w:rsidRPr="00CA51F0">
        <w:rPr>
          <w:sz w:val="24"/>
          <w:szCs w:val="24"/>
        </w:rPr>
        <w:t xml:space="preserve"> és IV. negyedévben várható.</w:t>
      </w:r>
    </w:p>
    <w:p w14:paraId="4E28B6D0" w14:textId="77777777" w:rsidR="005B11F7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Illegális hulladéklerakók felszámolása</w:t>
      </w:r>
      <w:r w:rsidRPr="00CA51F0">
        <w:rPr>
          <w:sz w:val="24"/>
          <w:szCs w:val="24"/>
        </w:rPr>
        <w:t xml:space="preserve"> feladaton a teljesülés 11,97%, mely akár egy pozitív tendenciát is </w:t>
      </w:r>
      <w:proofErr w:type="spellStart"/>
      <w:r w:rsidRPr="00CA51F0">
        <w:rPr>
          <w:sz w:val="24"/>
          <w:szCs w:val="24"/>
        </w:rPr>
        <w:t>előrevetíthet</w:t>
      </w:r>
      <w:proofErr w:type="spellEnd"/>
      <w:r w:rsidRPr="00CA51F0">
        <w:rPr>
          <w:sz w:val="24"/>
          <w:szCs w:val="24"/>
        </w:rPr>
        <w:t>, csökkenő mértékű illegális hulladék elhelyezését a város közterein és külterületein.</w:t>
      </w:r>
    </w:p>
    <w:p w14:paraId="73A7E781" w14:textId="10F5D4BA" w:rsidR="00B76CFE" w:rsidRDefault="00CB0892" w:rsidP="00B76CFE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Kerékpárutak fenntartása /kaszálás, síkosságmentesítés/</w:t>
      </w:r>
      <w:r w:rsidRPr="00CA51F0">
        <w:rPr>
          <w:sz w:val="24"/>
          <w:szCs w:val="24"/>
        </w:rPr>
        <w:t xml:space="preserve"> feladaton a teljesülés 78,39%, mert a kerékpárutak fenntartása a Hajdúszoboszlói </w:t>
      </w:r>
      <w:r w:rsidR="00B64339">
        <w:rPr>
          <w:sz w:val="24"/>
          <w:szCs w:val="24"/>
          <w:lang w:eastAsia="hu-HU"/>
        </w:rPr>
        <w:t xml:space="preserve">Nonprofit </w:t>
      </w:r>
      <w:proofErr w:type="spellStart"/>
      <w:r w:rsidR="00B64339">
        <w:rPr>
          <w:sz w:val="24"/>
          <w:szCs w:val="24"/>
          <w:lang w:eastAsia="hu-HU"/>
        </w:rPr>
        <w:t>Zrt</w:t>
      </w:r>
      <w:proofErr w:type="spellEnd"/>
      <w:r w:rsidR="00B64339">
        <w:rPr>
          <w:sz w:val="24"/>
          <w:szCs w:val="24"/>
          <w:lang w:eastAsia="hu-HU"/>
        </w:rPr>
        <w:t>.</w:t>
      </w:r>
      <w:r w:rsidRPr="00CA51F0">
        <w:rPr>
          <w:sz w:val="24"/>
          <w:szCs w:val="24"/>
        </w:rPr>
        <w:t>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A II. negyedévben valamennyi kerékpárúton szelektív gyomírtás került elvégzésre bruttó 1.83</w:t>
      </w:r>
      <w:r w:rsidR="00905F7B">
        <w:rPr>
          <w:sz w:val="24"/>
          <w:szCs w:val="24"/>
        </w:rPr>
        <w:t>9 E</w:t>
      </w:r>
      <w:r w:rsidR="00B76CFE">
        <w:rPr>
          <w:sz w:val="24"/>
          <w:szCs w:val="24"/>
        </w:rPr>
        <w:t xml:space="preserve"> Ft értékben.</w:t>
      </w:r>
    </w:p>
    <w:p w14:paraId="6B668278" w14:textId="4DC6A65F" w:rsidR="00CB0892" w:rsidRDefault="00CB0892" w:rsidP="00B76CFE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Csapadékvíz elvezető rendszer karbantartása</w:t>
      </w:r>
      <w:r w:rsidRPr="00CA51F0">
        <w:rPr>
          <w:sz w:val="24"/>
          <w:szCs w:val="24"/>
        </w:rPr>
        <w:t xml:space="preserve"> feladaton a teljesülés 44,34%, mert a Hajdúszoboszlói </w:t>
      </w:r>
      <w:r w:rsidR="00B64339">
        <w:rPr>
          <w:sz w:val="24"/>
          <w:szCs w:val="24"/>
          <w:lang w:eastAsia="hu-HU"/>
        </w:rPr>
        <w:t>Nonprofit</w:t>
      </w:r>
      <w:r w:rsidR="00B64339" w:rsidRPr="00CA51F0">
        <w:rPr>
          <w:sz w:val="24"/>
          <w:szCs w:val="24"/>
        </w:rPr>
        <w:t xml:space="preserve"> </w:t>
      </w:r>
      <w:proofErr w:type="spellStart"/>
      <w:r w:rsidRPr="00CA51F0">
        <w:rPr>
          <w:sz w:val="24"/>
          <w:szCs w:val="24"/>
        </w:rPr>
        <w:t>Zrt</w:t>
      </w:r>
      <w:proofErr w:type="spellEnd"/>
      <w:r w:rsidRPr="00CA51F0">
        <w:rPr>
          <w:sz w:val="24"/>
          <w:szCs w:val="24"/>
        </w:rPr>
        <w:t>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jelenleg csak kisebb munkák kerültek elvégzésre, illetve az Árpád utcán a csapadékvíz elvezető rendszer problémáinak feltárási munkái kerültek elszámolásra. Az Árpád utcán megrendelt páros oldali vízelvezető rendszer helyreállítása a rendelkezésre álló pénzügyi keretösszeget szinte teljes mértékben ki fogja meríteni.</w:t>
      </w:r>
    </w:p>
    <w:p w14:paraId="0BE5BEBA" w14:textId="77777777" w:rsidR="00CB0892" w:rsidRPr="00CA51F0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Lakott külterületi utak karbantartása</w:t>
      </w:r>
      <w:r w:rsidRPr="00CA51F0">
        <w:rPr>
          <w:sz w:val="24"/>
          <w:szCs w:val="24"/>
        </w:rPr>
        <w:t xml:space="preserve"> feladaton a teljesülés 0,0 %. A lakott külterületi utak fenntartása a Peterman Kft.-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megkötött szerződés alapjén kerül elvégzésre, azonban a lakott külterületi utak állapota miatt ebben az időszakban beavatkozás nem történt a kedvező időjárásnak köszönhetően. Az őszi esőzések beállta előtt a lakott dűlőutak állapotának megfelelő javítást tervezünk végezni, hogy a téli időszakban az utak </w:t>
      </w:r>
      <w:proofErr w:type="spellStart"/>
      <w:r w:rsidRPr="00CA51F0">
        <w:rPr>
          <w:sz w:val="24"/>
          <w:szCs w:val="24"/>
        </w:rPr>
        <w:t>járhatósága</w:t>
      </w:r>
      <w:proofErr w:type="spellEnd"/>
      <w:r w:rsidRPr="00CA51F0">
        <w:rPr>
          <w:sz w:val="24"/>
          <w:szCs w:val="24"/>
        </w:rPr>
        <w:t xml:space="preserve"> biztosított legyen. A pénzügyi teljesítés a feladatellátás teljesülésével, a III és IV. negyedévben várható.</w:t>
      </w:r>
    </w:p>
    <w:p w14:paraId="334969EC" w14:textId="3E4E120E" w:rsidR="00CB0892" w:rsidRPr="00CA51F0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Nem közművel összegyűjtött háztartási szennyvíz ártalmatlanítása</w:t>
      </w:r>
      <w:r w:rsidRPr="00CA51F0">
        <w:rPr>
          <w:sz w:val="24"/>
          <w:szCs w:val="24"/>
        </w:rPr>
        <w:t xml:space="preserve"> feladaton a teljesülés 38,70 %, mert az új közszolgáltató még nem állított ki számlát. 2024. áprilisában a Hajdú-Bihar Vármegyei Katasztrófavédelmi Igazgatóság új </w:t>
      </w:r>
      <w:r w:rsidR="00B76CFE">
        <w:rPr>
          <w:sz w:val="24"/>
          <w:szCs w:val="24"/>
        </w:rPr>
        <w:t>köz</w:t>
      </w:r>
      <w:r w:rsidRPr="00CA51F0">
        <w:rPr>
          <w:sz w:val="24"/>
          <w:szCs w:val="24"/>
        </w:rPr>
        <w:t xml:space="preserve">szolgáltatót jelölt ki </w:t>
      </w:r>
      <w:r w:rsidR="00B76CFE">
        <w:rPr>
          <w:sz w:val="24"/>
          <w:szCs w:val="24"/>
        </w:rPr>
        <w:t>annak következtében</w:t>
      </w:r>
      <w:r w:rsidRPr="00CA51F0">
        <w:rPr>
          <w:sz w:val="24"/>
          <w:szCs w:val="24"/>
        </w:rPr>
        <w:t xml:space="preserve">, hogy a korábbi szolgáltató felmondta a szerződését és a pályáztatási eljárás is eredménytelenül zárult. Az új szolgáltató a kismarjai illetőségű Kobold </w:t>
      </w:r>
      <w:proofErr w:type="spellStart"/>
      <w:r w:rsidRPr="00CA51F0">
        <w:rPr>
          <w:sz w:val="24"/>
          <w:szCs w:val="24"/>
        </w:rPr>
        <w:t>Trans</w:t>
      </w:r>
      <w:proofErr w:type="spellEnd"/>
      <w:r w:rsidRPr="00CA51F0">
        <w:rPr>
          <w:sz w:val="24"/>
          <w:szCs w:val="24"/>
        </w:rPr>
        <w:t xml:space="preserve"> Fuvarozó és Szolgáltató Bt. lett, mely cég 2025. december 31. napjáig közérdekű szolgáltatóként végzi a feladatát.</w:t>
      </w:r>
    </w:p>
    <w:p w14:paraId="71FC24F1" w14:textId="227CC8DF" w:rsidR="00CB0892" w:rsidRPr="00CA51F0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Városi karbantartásr</w:t>
      </w:r>
      <w:r w:rsidR="005B11F7">
        <w:rPr>
          <w:b/>
          <w:i/>
          <w:sz w:val="24"/>
          <w:szCs w:val="24"/>
        </w:rPr>
        <w:t>a</w:t>
      </w:r>
      <w:r w:rsidRPr="005B11F7">
        <w:rPr>
          <w:b/>
          <w:i/>
          <w:sz w:val="24"/>
          <w:szCs w:val="24"/>
        </w:rPr>
        <w:t>, kisjavításokra</w:t>
      </w:r>
      <w:r w:rsidRPr="00CA51F0">
        <w:rPr>
          <w:sz w:val="24"/>
          <w:szCs w:val="24"/>
        </w:rPr>
        <w:t xml:space="preserve"> feladaton a teljesülés 48,61%. Több feladat került megrendelésre, amelyek kivitelezése folyamatban van, vagy az év hátralévő részében kerül megvalósításra.  A pénzügyi teljesítés a feladatellátás teljesülésével, a IV. negyedévben várható, mellyel 100 %-</w:t>
      </w:r>
      <w:proofErr w:type="spellStart"/>
      <w:r w:rsidRPr="00CA51F0">
        <w:rPr>
          <w:sz w:val="24"/>
          <w:szCs w:val="24"/>
        </w:rPr>
        <w:t>os</w:t>
      </w:r>
      <w:proofErr w:type="spellEnd"/>
      <w:r w:rsidRPr="00CA51F0">
        <w:rPr>
          <w:sz w:val="24"/>
          <w:szCs w:val="24"/>
        </w:rPr>
        <w:t xml:space="preserve"> lesz a felhasználás.</w:t>
      </w:r>
    </w:p>
    <w:p w14:paraId="472C32D3" w14:textId="20D87F4D" w:rsidR="00CB0892" w:rsidRPr="00CA51F0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Faállomány gondozása</w:t>
      </w:r>
      <w:r w:rsidRPr="00CA51F0">
        <w:rPr>
          <w:sz w:val="24"/>
          <w:szCs w:val="24"/>
        </w:rPr>
        <w:t xml:space="preserve"> feladaton a teljesülés 77,03%, mert a város területén a fagondozási munkálatok végzésére a Hajdúszoboszlói </w:t>
      </w:r>
      <w:r w:rsidR="00B64339">
        <w:rPr>
          <w:sz w:val="24"/>
          <w:szCs w:val="24"/>
          <w:lang w:eastAsia="hu-HU"/>
        </w:rPr>
        <w:t>Nonprofit</w:t>
      </w:r>
      <w:r w:rsidR="00B64339" w:rsidRPr="00CA51F0">
        <w:rPr>
          <w:sz w:val="24"/>
          <w:szCs w:val="24"/>
        </w:rPr>
        <w:t xml:space="preserve"> </w:t>
      </w:r>
      <w:proofErr w:type="spellStart"/>
      <w:r w:rsidRPr="00CA51F0">
        <w:rPr>
          <w:sz w:val="24"/>
          <w:szCs w:val="24"/>
        </w:rPr>
        <w:t>Zrt</w:t>
      </w:r>
      <w:proofErr w:type="spellEnd"/>
      <w:r w:rsidRPr="00CA51F0">
        <w:rPr>
          <w:sz w:val="24"/>
          <w:szCs w:val="24"/>
        </w:rPr>
        <w:t>.-</w:t>
      </w:r>
      <w:proofErr w:type="spellStart"/>
      <w:r w:rsidRPr="00CA51F0">
        <w:rPr>
          <w:sz w:val="24"/>
          <w:szCs w:val="24"/>
        </w:rPr>
        <w:t>vel</w:t>
      </w:r>
      <w:proofErr w:type="spellEnd"/>
      <w:r w:rsidRPr="00CA51F0">
        <w:rPr>
          <w:sz w:val="24"/>
          <w:szCs w:val="24"/>
        </w:rPr>
        <w:t xml:space="preserve"> érvényben lévő szerződés alapján folyamatos. Eddig 171 db fán hajtott végre beavatkozást a Zrt</w:t>
      </w:r>
      <w:proofErr w:type="gramStart"/>
      <w:r w:rsidRPr="00CA51F0">
        <w:rPr>
          <w:sz w:val="24"/>
          <w:szCs w:val="24"/>
        </w:rPr>
        <w:t>.,</w:t>
      </w:r>
      <w:proofErr w:type="gramEnd"/>
      <w:r w:rsidRPr="00CA51F0">
        <w:rPr>
          <w:sz w:val="24"/>
          <w:szCs w:val="24"/>
        </w:rPr>
        <w:t xml:space="preserve"> illetve a viharok utáni zöldhulladékok beszállítása is itt került elszámolásra. Az elvégzésre váró feladat jócskán meghaladja a rendelkezésre álló pénzügyi forrást, ezért csak a legszükségesebb feladatok elvégzése fog megtörténni az év hátralévő részében. A pénzügyi teljesítés a feladatellátás teljesülésével, a III. és IV. negyedévben várható.</w:t>
      </w:r>
    </w:p>
    <w:p w14:paraId="642A93A7" w14:textId="349FE6DB" w:rsidR="00CB0892" w:rsidRPr="00CA51F0" w:rsidRDefault="00CB0892" w:rsidP="005B11F7">
      <w:pPr>
        <w:pStyle w:val="Szvegtrzsbehzssal"/>
        <w:spacing w:before="120"/>
        <w:jc w:val="both"/>
        <w:rPr>
          <w:sz w:val="24"/>
          <w:szCs w:val="24"/>
        </w:rPr>
      </w:pPr>
      <w:r w:rsidRPr="005B11F7">
        <w:rPr>
          <w:b/>
          <w:i/>
          <w:sz w:val="24"/>
          <w:szCs w:val="24"/>
        </w:rPr>
        <w:t>Közterületi falevél és gallyak elszállítása</w:t>
      </w:r>
      <w:r w:rsidRPr="00CA51F0">
        <w:rPr>
          <w:sz w:val="24"/>
          <w:szCs w:val="24"/>
        </w:rPr>
        <w:t xml:space="preserve"> (lakossági zöldhulladék zsákos begyűjtése is) fela</w:t>
      </w:r>
      <w:r w:rsidR="00B76CFE">
        <w:rPr>
          <w:sz w:val="24"/>
          <w:szCs w:val="24"/>
        </w:rPr>
        <w:t>daton a teljesülés 77,03 %. Itt</w:t>
      </w:r>
      <w:r w:rsidRPr="00CA51F0">
        <w:rPr>
          <w:sz w:val="24"/>
          <w:szCs w:val="24"/>
        </w:rPr>
        <w:t xml:space="preserve"> </w:t>
      </w:r>
      <w:r w:rsidR="00B76CFE">
        <w:rPr>
          <w:sz w:val="24"/>
          <w:szCs w:val="24"/>
        </w:rPr>
        <w:t xml:space="preserve">még csak </w:t>
      </w:r>
      <w:r w:rsidRPr="00CA51F0">
        <w:rPr>
          <w:sz w:val="24"/>
          <w:szCs w:val="24"/>
        </w:rPr>
        <w:t>a 2023. évről közterületen maradt falevél és a lakosság által kihel</w:t>
      </w:r>
      <w:r w:rsidR="00B76CFE">
        <w:rPr>
          <w:sz w:val="24"/>
          <w:szCs w:val="24"/>
        </w:rPr>
        <w:t>yezett zöldhulladék elszállításának elszámolása</w:t>
      </w:r>
      <w:r w:rsidRPr="00CA51F0">
        <w:rPr>
          <w:sz w:val="24"/>
          <w:szCs w:val="24"/>
        </w:rPr>
        <w:t xml:space="preserve"> történt</w:t>
      </w:r>
      <w:r w:rsidR="00B76CFE">
        <w:rPr>
          <w:sz w:val="24"/>
          <w:szCs w:val="24"/>
        </w:rPr>
        <w:t xml:space="preserve"> meg</w:t>
      </w:r>
      <w:r w:rsidRPr="00CA51F0">
        <w:rPr>
          <w:sz w:val="24"/>
          <w:szCs w:val="24"/>
        </w:rPr>
        <w:t>. Az őszi időszakban meginduló lombhullással és a kertek téli időszakra történő előkészítésével, a lakosság által összegyűjtött zöldhulladék mennyisége várhatóan növekedni fog, ezért a pénzügyi teljesítés a feladatellátás teljesülésével, a III és IV. negyedévben várható.</w:t>
      </w:r>
    </w:p>
    <w:p w14:paraId="25AC04C4" w14:textId="685BF6FF" w:rsidR="0023097C" w:rsidRPr="005B11F7" w:rsidRDefault="00CB0892" w:rsidP="005B1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B11F7">
        <w:rPr>
          <w:rFonts w:ascii="Times New Roman" w:hAnsi="Times New Roman" w:cs="Times New Roman"/>
          <w:b/>
          <w:i/>
          <w:sz w:val="24"/>
          <w:szCs w:val="24"/>
        </w:rPr>
        <w:t>Ágodvölgyi</w:t>
      </w:r>
      <w:proofErr w:type="spellEnd"/>
      <w:r w:rsidRPr="005B11F7">
        <w:rPr>
          <w:rFonts w:ascii="Times New Roman" w:hAnsi="Times New Roman" w:cs="Times New Roman"/>
          <w:b/>
          <w:i/>
          <w:sz w:val="24"/>
          <w:szCs w:val="24"/>
        </w:rPr>
        <w:t>-ér vízjogi engedély készíttetése</w:t>
      </w:r>
      <w:r w:rsidRPr="005B11F7">
        <w:rPr>
          <w:rFonts w:ascii="Times New Roman" w:hAnsi="Times New Roman" w:cs="Times New Roman"/>
          <w:sz w:val="24"/>
          <w:szCs w:val="24"/>
        </w:rPr>
        <w:t xml:space="preserve"> feladaton a teljesülés 0%, mert a tervezővel megkötött szerződés alapján a tervezési határidő 2024. augusztus 15. napja volt, ezért a pénzügyi teljesítés a feladatellátás teljesülésével, a III. negyedévben várható</w:t>
      </w:r>
      <w:r w:rsidR="0023097C" w:rsidRPr="005B11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BCBAFBD" w14:textId="77777777" w:rsidR="00E80D96" w:rsidRPr="00562E70" w:rsidRDefault="00E80D96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1C0A896" w14:textId="54906FCD" w:rsidR="00E27827" w:rsidRPr="00AE4EED" w:rsidRDefault="00E27827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Szociális feladatok (10. sz. melléklet)</w:t>
      </w:r>
    </w:p>
    <w:p w14:paraId="08C08EA9" w14:textId="772EB1B4" w:rsidR="005D7CE3" w:rsidRPr="00ED6224" w:rsidRDefault="007B3B41" w:rsidP="005D7C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egészségügyi, szociális és gyermekvédelmi területet érintő 2024. év 01-07. havi teljesítés a számok tükrében 33.37 %-</w:t>
      </w:r>
      <w:proofErr w:type="spellStart"/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felhasználást mutat, mely szinte azonos a tavalyi időszakkal.</w:t>
      </w:r>
      <w:r w:rsidR="005D7CE3" w:rsidRP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D7CE3" w:rsidRP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évre tervezett előirányzat elegendőnek, a felhasználás időarányosnak 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>mondható</w:t>
      </w:r>
      <w:r w:rsidR="005D7CE3" w:rsidRP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888BDA" w14:textId="77777777" w:rsidR="005D7CE3" w:rsidRDefault="007B3B41" w:rsidP="007B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48468FD" w14:textId="77777777" w:rsidR="00E301F7" w:rsidRDefault="007B3B41" w:rsidP="00E3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A 4/ÖK, 8/ÖK, 9/ÖK, 15/ÖK, 17/ÖK, 18/ÖK sorokon az alábbiakban felsorolt okok következtében a kiadás 0 %</w:t>
      </w:r>
      <w:r w:rsidR="00B31EC6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 jelenleg még nincs teljesítés:</w:t>
      </w:r>
      <w:r w:rsid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810197E" w14:textId="27C2BAC9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 Hungarica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Felsőoktatási Ösztöndíj Pályázat keretében 41 fő tekintetében a 2024-es forduló második utalása augusztusban 1</w:t>
      </w:r>
      <w:r w:rsidR="005D7CE3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.900 E Ft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 megtörtént. A 2025-ös fordulóhoz a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ályázatot a minisztérium kiírta.</w:t>
      </w:r>
    </w:p>
    <w:p w14:paraId="5CAED16F" w14:textId="3D50AEF9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szünidei</w:t>
      </w:r>
      <w:proofErr w:type="spellEnd"/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gyermekétkeztetés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teljesítés összegei a normatívát tekintve a HGSZI-</w:t>
      </w:r>
      <w:proofErr w:type="spellStart"/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nél</w:t>
      </w:r>
      <w:proofErr w:type="spellEnd"/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jelennek meg. A fizikális lebonyolításával a szakbizottság szintén a Hajdúszoboszlói Gazdasági Szolgáltató Intézményt bízta meg. Az önkormányzat a tavaszi szünetben - 5 napon át - két főzőkonyhán 66 gyermek étkeztetését biztosította, 330 adag étel kiosztásával, mely 203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264.-Ft. A nyári szünetben 49 napon át átlagosan 82 gyermeket étkeztettünk 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adagszám 2.143 (06.,07. hó) – 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1 319 984.-Ft összegben, ebből önerő 709 333 -Ft. Az óvodás és bölcsődés gyermekek a tavaszi </w:t>
      </w:r>
      <w:proofErr w:type="spellStart"/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szünidei</w:t>
      </w:r>
      <w:proofErr w:type="spellEnd"/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étkeztetésben nem vettek részt, mivel az intézményekben tavaszi szünet nincs.</w:t>
      </w:r>
    </w:p>
    <w:p w14:paraId="39A58749" w14:textId="0D98E04C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beiskolázási támogatás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igénylése augusztus 01-től október 31-ig lehetséges, ezért támogatás megállapítás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>a sem történhetett július 31-ig.</w:t>
      </w:r>
    </w:p>
    <w:p w14:paraId="1E43CDF1" w14:textId="6AF49C48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kiskorúak élelmiszer és tisztasági csomagja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azért nincs felhasználás, mert a tanév megkezdésével jeleznek az oktatási, nevelési intézmények és a Családsegítő Szolgálat az arra rászoruló cs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>aládok tekintetében.</w:t>
      </w:r>
    </w:p>
    <w:p w14:paraId="2A4068E6" w14:textId="388CA2A8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kisállat ivartalanítási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</w:t>
      </w:r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tervezett kiadásaira ebben az évben még nem érkezett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soron 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és számla.</w:t>
      </w:r>
    </w:p>
    <w:p w14:paraId="04050AF0" w14:textId="15701781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kályhaprogram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 HKSZK nem jelezett újabb kályha vás</w:t>
      </w:r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árlására igényt, </w:t>
      </w:r>
      <w:proofErr w:type="gramStart"/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várhatóan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téli időszak közeledtével </w:t>
      </w:r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 </w:t>
      </w:r>
      <w:proofErr w:type="spellStart"/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realizálódni</w:t>
      </w:r>
      <w:proofErr w:type="spellEnd"/>
      <w:r w:rsidR="00B31EC6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9DA3948" w14:textId="0D7DA03E" w:rsidR="007B3B41" w:rsidRPr="007B3B41" w:rsidRDefault="007B3B41" w:rsidP="00B31E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alábbiakban részletezett és a fenti támogatásokra is igaz, hogy a javított jogosultsági feltételek és egyes támogatásnál a támogatási összegek emelésével az elmúlt 2 hónap alapján megháromszorozódott a kérelmek száma, mely </w:t>
      </w:r>
      <w:r w:rsid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 végi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beszámolóban fog látszani.</w:t>
      </w:r>
    </w:p>
    <w:p w14:paraId="13D42B71" w14:textId="4E84D70A" w:rsidR="007B3B41" w:rsidRPr="00E301F7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első lakáshoz jutók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E30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támogatásá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>ban 2024 évben 3 fiatal család részesült, összesen 1.</w:t>
      </w:r>
      <w:r w:rsidR="005D7CE3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500 E 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Ft-ban népszerű támogatási forma azonban szükséges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jogosultsági feltétlek javítása.</w:t>
      </w:r>
      <w:r w:rsidR="007B3B41" w:rsidRPr="00E30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D934EF0" w14:textId="0DCD5B76" w:rsidR="007B3B41" w:rsidRPr="007B3B41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rendszeres települési gyógyszertámogatás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továbbra is az egyik legnagyobb segítséget nyújtó támogatás, a kevés jövedelemmel, és betegséggel küzdő város lakosainak számára. Úgy gondoljuk, hogy 2024. október 1 napjától szükséges a jogosultsági feltételek javítása.  Átlagosan 97 fő részesült ebben az ellátásban, a tervezett előirányzat elegendőnek tűnik. </w:t>
      </w:r>
    </w:p>
    <w:p w14:paraId="27483291" w14:textId="5C746B79" w:rsidR="007B3B41" w:rsidRPr="007B3B41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babaköszöntő csomag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a felhasználás 1.990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Ft,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100 db csomag áll rendelkezésre, 2024.07.31 napjáig 81 újszülött részesült a csomagban. Továbbra is rendkívül népszerű és hangulatjavító támogatási forma.</w:t>
      </w:r>
    </w:p>
    <w:p w14:paraId="17C8B54D" w14:textId="0330BA3D" w:rsidR="007B3B41" w:rsidRPr="007B3B41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rendszeres települési lakhatási támogatás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felhasználás időarányos, 2024.</w:t>
      </w:r>
      <w:r w:rsidR="00B7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E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="00B31E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484 háztartás részesült ebben a támogatásban. Álláspontunk szerint a támogatási összeg emelése szükséges.</w:t>
      </w:r>
    </w:p>
    <w:p w14:paraId="09E00F89" w14:textId="6B32AD64" w:rsidR="007B3B41" w:rsidRPr="007B3B41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rendkívüli települési támogatás</w:t>
      </w:r>
      <w:r w:rsidR="007B3B41" w:rsidRPr="007B3B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tekintetében elmondható az előző évekhez képest ismét magasabb a felhasználás – 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265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–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elmúlt évekhez viszonyítva. 282 esetben állapítottuk meg az ellátást. A jelenlegi hely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zetben jellemzően 10.000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alatti támogatási összeget nem állapít meg a döntéshozó. A legnagyobb összegű támogatásokat a döntéshozó lakhatási problémák, hosszantartó betegség, magas gyógyszerköltség fennállása esetén nyújtotta. </w:t>
      </w:r>
    </w:p>
    <w:p w14:paraId="73C0B5F6" w14:textId="45899283" w:rsidR="007B3B41" w:rsidRPr="007B3B41" w:rsidRDefault="00E301F7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emetési támogatásban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 család részesült, 1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280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összegben. Az előző évekhez hasonlóan a temetési költségek kifizetése nagyon megterheli a családok életét.</w:t>
      </w:r>
    </w:p>
    <w:p w14:paraId="43118B3D" w14:textId="1EBBE3DE" w:rsidR="007B3B41" w:rsidRPr="007B3B41" w:rsidRDefault="007516C4" w:rsidP="00E301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köztemetés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7B3B41" w:rsidRPr="007B3B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július hónapig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 fő, összege: 1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.874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volt a kifizetés.</w:t>
      </w:r>
    </w:p>
    <w:p w14:paraId="13177A28" w14:textId="3028FBBD" w:rsidR="007B3B41" w:rsidRPr="007B3B41" w:rsidRDefault="007516C4" w:rsidP="007516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krízis tűzifa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felhasználás 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1 895 584 Ft, ez 319 mázsa tű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zifa vásárlását fedezte, jelenleg 119 mázsa áll még rendelkezésre.  A téli hónapokban biztosan szükséges lesz a tüzelő beszerzése.</w:t>
      </w:r>
    </w:p>
    <w:p w14:paraId="06B5FF97" w14:textId="56B6690C" w:rsidR="007B3B41" w:rsidRPr="007B3B41" w:rsidRDefault="007516C4" w:rsidP="007516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3B41"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gondozási kiadások támogatása</w:t>
      </w:r>
      <w:r w:rsidR="007B3B41" w:rsidRPr="007B3B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havi (5.000-10.000.-Ft/hó/fő) támogatás elsősorban az ápolásra, gondozásra szoruló idős lakosság számára nyújt segítséget, átlagban 30 fő/hó részesül ebben a támogatásban.  Az életkor kitolódásával jellemzően az idősebb korosztály gondozási, áp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olási időszakai hosszabbodnak. S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ajnos egyre növekvő tendencia a még nem nyugdíjas korú lakosok körében a súlyos gondozást igénylő betegségek megjelenése.  A városban rendelkezésre álló ápolás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t-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gondozást nyújtó intézmények 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 a lakossághoz viszonyított férőhelyszám 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7B3B41"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ellenére és a nappali ellátás keretén belül nyújtott házi segítségnyújtást is figyelembe véve, komoly gondot jelent a családok számára továbbra is a gondozásra szoruló családtag ápolásának biztosítása. A 2024. évre tervezett előirányzat elegendőnek, a felhasználás időarányosnak bizonyul.</w:t>
      </w:r>
    </w:p>
    <w:p w14:paraId="0F1AFA08" w14:textId="6D5A3A40" w:rsidR="007B3B41" w:rsidRPr="007B3B41" w:rsidRDefault="007B3B41" w:rsidP="007516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Iker, többes</w:t>
      </w:r>
      <w:r w:rsidRPr="007B3B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ikergyermekek</w:t>
      </w:r>
      <w:r w:rsidRPr="007B3B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516C4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születéskori pénzbeli, gondozásukhoz tartozó</w:t>
      </w:r>
      <w:r w:rsidRPr="007B3B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támogatásban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család részesült 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680 E 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Ft összegben.</w:t>
      </w:r>
    </w:p>
    <w:p w14:paraId="18F6C4E6" w14:textId="71619FB4" w:rsidR="007B3B41" w:rsidRPr="007B3B41" w:rsidRDefault="007B3B41" w:rsidP="007516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B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Kiskorúak térítési díj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átvállalása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7B3B41">
        <w:rPr>
          <w:rFonts w:ascii="Times New Roman" w:eastAsia="Times New Roman" w:hAnsi="Times New Roman" w:cs="Times New Roman"/>
          <w:sz w:val="24"/>
          <w:szCs w:val="24"/>
          <w:lang w:eastAsia="hu-HU"/>
        </w:rPr>
        <w:t>n a nagyon alacsony felhasználás oka, hogy előre utalunk egy tanévre, tehát a következő utalások szeptember hónaptól esedékesek.</w:t>
      </w:r>
    </w:p>
    <w:p w14:paraId="205E7CC9" w14:textId="77777777" w:rsidR="00CA5177" w:rsidRPr="00ED6224" w:rsidRDefault="00CA5177" w:rsidP="00E2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09152C4" w14:textId="37106BFE" w:rsidR="00F54FF1" w:rsidRPr="00AE4EED" w:rsidRDefault="00D004A0" w:rsidP="002D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Egyéb kiadások (11. sz. melléklet)</w:t>
      </w:r>
    </w:p>
    <w:p w14:paraId="2220EFA3" w14:textId="22094B69" w:rsidR="00F54FF1" w:rsidRPr="00ED6224" w:rsidRDefault="00645F4D" w:rsidP="003A1A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030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működésre átadott pénzeszközök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6D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teljesítése </w:t>
      </w:r>
      <w:r w:rsidR="00562E70">
        <w:rPr>
          <w:rFonts w:ascii="Times New Roman" w:eastAsia="Times New Roman" w:hAnsi="Times New Roman" w:cs="Times New Roman"/>
          <w:sz w:val="24"/>
          <w:szCs w:val="24"/>
          <w:lang w:eastAsia="hu-HU"/>
        </w:rPr>
        <w:t>60,9</w:t>
      </w:r>
      <w:r w:rsidR="00DD6D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</w:t>
      </w:r>
      <w:proofErr w:type="spellStart"/>
      <w:r w:rsidR="00DD6D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DD6D52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éves működésre adott támogatások időarányosak (HKSZK, TDM), a többi feladat</w:t>
      </w:r>
      <w:r w:rsidR="005F29E8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r w:rsidR="00FE62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rendeletnek megfelelően,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9E8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szerződések ütemezés</w:t>
      </w:r>
      <w:r w:rsidR="00FE62D6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F29E8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9E8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történik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teljesítés.</w:t>
      </w:r>
    </w:p>
    <w:p w14:paraId="5B7B91CE" w14:textId="4DCC365B" w:rsidR="00D030B1" w:rsidRP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Civil szervezetek-, kulturális-, sport- és turisztikai pályázati alap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 a város 2024. évi költségvetésében 50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200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Ft, melyből az első 7 hónapban 23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346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Ft, 46,51% került felhasználásra. A költségvetési rendeletben foglaltakat figyelembe véve a képviselő-testület pályázati eljárás keretében támogatott egyesületeket a pályázatokban megfogalmazott tevékenységek megvalósítására. A támogatások odaítélésénél a testület a város jelentősebb kulturális és sportprogramjait, a megvalósulásukra benyújtott kérelmeket és pályázatokat tartotta szem előtt. </w:t>
      </w:r>
    </w:p>
    <w:p w14:paraId="3507E593" w14:textId="6B1E7927" w:rsidR="00D030B1" w:rsidRDefault="005426E0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köznevelési alapítványokat támogatott 5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.000 E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összegben a költségvetés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Köznevelési Alap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soráról, </w:t>
      </w:r>
      <w:r w:rsidR="00D030B1"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16 óvodai, iskolai alapítvány kapott támogatást játékok, eszközök beszerzésére, 5 millió Ft összegben.</w:t>
      </w:r>
    </w:p>
    <w:p w14:paraId="53020F94" w14:textId="2B44EF70" w:rsidR="00D030B1" w:rsidRP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TDM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és</w:t>
      </w: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Tourinform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030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támogatása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a keret 46 millió Ft. A felhasználás  58,33% az első hét hónapra, arányos az éves keretösszeghez képest. </w:t>
      </w:r>
    </w:p>
    <w:p w14:paraId="0B1AB40C" w14:textId="56C94C61" w:rsidR="00D030B1" w:rsidRDefault="00D030B1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TDM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szervezetet önkormányzatunk az előző éveknek megfelelően idén is támogatta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forgalomélénkítő imázs-kampányra  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12.000 E 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-tal</w:t>
      </w:r>
      <w:r w:rsidRPr="00D030B1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felhasználás  100,00%, a kampány 07.31-ig teljes mértékben megvalósult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606632D" w14:textId="6CE1FF31" w:rsidR="005D7CE3" w:rsidRDefault="005D7CE3" w:rsidP="009802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CE3">
        <w:rPr>
          <w:rFonts w:ascii="Times New Roman" w:hAnsi="Times New Roman" w:cs="Times New Roman"/>
          <w:b/>
          <w:i/>
          <w:sz w:val="24"/>
          <w:szCs w:val="24"/>
        </w:rPr>
        <w:t>A Hajdúszoboszlói Kábítószeregyeztető Fórum</w:t>
      </w:r>
      <w:r w:rsidRPr="005D7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CE3">
        <w:rPr>
          <w:rFonts w:ascii="Times New Roman" w:hAnsi="Times New Roman" w:cs="Times New Roman"/>
          <w:sz w:val="24"/>
          <w:szCs w:val="24"/>
        </w:rPr>
        <w:t>működésére eredeti előirányzat</w:t>
      </w:r>
      <w:r>
        <w:rPr>
          <w:rFonts w:ascii="Times New Roman" w:hAnsi="Times New Roman" w:cs="Times New Roman"/>
          <w:sz w:val="24"/>
          <w:szCs w:val="24"/>
        </w:rPr>
        <w:t xml:space="preserve">ként tervezett 400 E </w:t>
      </w:r>
      <w:r w:rsidRPr="005D7CE3">
        <w:rPr>
          <w:rFonts w:ascii="Times New Roman" w:hAnsi="Times New Roman" w:cs="Times New Roman"/>
          <w:sz w:val="24"/>
          <w:szCs w:val="24"/>
        </w:rPr>
        <w:t>Ft felhasználás</w:t>
      </w:r>
      <w:r>
        <w:rPr>
          <w:rFonts w:ascii="Times New Roman" w:hAnsi="Times New Roman" w:cs="Times New Roman"/>
          <w:sz w:val="24"/>
          <w:szCs w:val="24"/>
        </w:rPr>
        <w:t>a még</w:t>
      </w:r>
      <w:r w:rsidRPr="005D7CE3">
        <w:rPr>
          <w:rFonts w:ascii="Times New Roman" w:hAnsi="Times New Roman" w:cs="Times New Roman"/>
          <w:sz w:val="24"/>
          <w:szCs w:val="24"/>
        </w:rPr>
        <w:t xml:space="preserve"> nem </w:t>
      </w:r>
      <w:r>
        <w:rPr>
          <w:rFonts w:ascii="Times New Roman" w:hAnsi="Times New Roman" w:cs="Times New Roman"/>
          <w:sz w:val="24"/>
          <w:szCs w:val="24"/>
        </w:rPr>
        <w:t>realizálódott</w:t>
      </w:r>
      <w:r w:rsidRPr="005D7CE3">
        <w:rPr>
          <w:rFonts w:ascii="Times New Roman" w:hAnsi="Times New Roman" w:cs="Times New Roman"/>
          <w:sz w:val="24"/>
          <w:szCs w:val="24"/>
        </w:rPr>
        <w:t>, mivel pályázat keretében megtörtént a tisztújítás</w:t>
      </w:r>
      <w:r>
        <w:rPr>
          <w:rFonts w:ascii="Times New Roman" w:hAnsi="Times New Roman" w:cs="Times New Roman"/>
          <w:sz w:val="24"/>
          <w:szCs w:val="24"/>
        </w:rPr>
        <w:t>, és támogatási szerződést csak ezután tudunk kötni</w:t>
      </w:r>
      <w:r w:rsidRPr="005D7CE3">
        <w:rPr>
          <w:rFonts w:ascii="Times New Roman" w:hAnsi="Times New Roman" w:cs="Times New Roman"/>
          <w:sz w:val="24"/>
          <w:szCs w:val="24"/>
        </w:rPr>
        <w:t>.</w:t>
      </w:r>
    </w:p>
    <w:p w14:paraId="6766827A" w14:textId="323959A8" w:rsidR="00437835" w:rsidRDefault="00437835" w:rsidP="009802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Feladat-ellátási szerződéssel látjuk el – önkormányzati kötelező feladatait - a </w:t>
      </w:r>
      <w:r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pszichiátriai nappali</w:t>
      </w:r>
      <w:r w:rsidRPr="0043783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a </w:t>
      </w:r>
      <w:r w:rsidRPr="0043783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fogyatékosok nappali</w:t>
      </w:r>
      <w:r w:rsidRPr="00437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(Társ Szociális Intézmény által), amely megfelelő szakmai színvonalon történik. Az intézmény szakmai és pénzügyi beszámolót nyújtott be. A jelenlegi férőhelyszám 30 fő-28 fő. Az önkormányzat 700 000-Ft-tal támogatja a feladatellátást, mely átutalása megtörtént. </w:t>
      </w:r>
    </w:p>
    <w:p w14:paraId="5D3144F1" w14:textId="77777777" w:rsidR="00A41BD9" w:rsidRDefault="00A41BD9" w:rsidP="00A4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F6EDD4" w14:textId="5473EF1B" w:rsidR="00832EC4" w:rsidRPr="00AE4EED" w:rsidRDefault="00BC2A75" w:rsidP="005B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K</w:t>
      </w:r>
      <w:r w:rsidR="00832EC4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ülön keretek (12. sz. melléklet)</w:t>
      </w:r>
    </w:p>
    <w:p w14:paraId="575BE3E6" w14:textId="49C3B391" w:rsidR="005D7CE3" w:rsidRPr="005D7CE3" w:rsidRDefault="007444D4" w:rsidP="004378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háziorvosi minimumfeltételek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1/ÖK) soron a felhasználás internet előfizetések visszatérítése történne a háziorvosok, fogorvosok és gyerekorvosok és iskolaegészségügy részére, de jellemzően novemberben tudja az iroda bekérni a számlákat és akkor jelentkezik a felhasználás. </w:t>
      </w:r>
      <w:r w:rsid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beszámoló készítésének időpontjáig egy darab számla érkezett 54.</w:t>
      </w:r>
      <w:r w:rsidR="005D7CE3" w:rsidRPr="005D7CE3">
        <w:rPr>
          <w:rFonts w:ascii="Times New Roman" w:eastAsia="Times New Roman" w:hAnsi="Times New Roman" w:cs="Times New Roman"/>
          <w:sz w:val="24"/>
          <w:szCs w:val="24"/>
          <w:lang w:eastAsia="hu-HU"/>
        </w:rPr>
        <w:t>306 Ft összegben.</w:t>
      </w:r>
    </w:p>
    <w:p w14:paraId="24B0B6D7" w14:textId="22646069" w:rsidR="007444D4" w:rsidRPr="00ED6224" w:rsidRDefault="007444D4" w:rsidP="007444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az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Oktatáspolitikai célkeretből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(3/ÖK sor) támogatta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óvodát –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zakmai tanulmányút buszköltségre –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800 E Ft összegben.</w:t>
      </w:r>
    </w:p>
    <w:p w14:paraId="7B0EBE4C" w14:textId="2BA0E090" w:rsidR="00645F4D" w:rsidRPr="00ED6224" w:rsidRDefault="00832EC4" w:rsidP="003A1A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26E0"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Civil szervezetek pályázati alap</w:t>
      </w:r>
      <w:r w:rsidR="005426E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782DF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elkülönített összegek (</w:t>
      </w:r>
      <w:r w:rsidR="005426E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82DF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/ÖK sor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felhasználásáról a szakbizottságok javaslatára a képviselő-testület döntött</w:t>
      </w:r>
      <w:r w:rsidR="00B1576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, a felhasználás</w:t>
      </w:r>
      <w:r w:rsidR="005426E0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1576A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ról az alábbi tájékoztatást adjuk:</w:t>
      </w:r>
    </w:p>
    <w:p w14:paraId="46460728" w14:textId="70577DF4" w:rsidR="005426E0" w:rsidRPr="00ED6224" w:rsidRDefault="005426E0" w:rsidP="0054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 a váro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s 202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költségvetésében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50.000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melyet év közben a </w:t>
      </w:r>
      <w:proofErr w:type="spellStart"/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képvielő</w:t>
      </w:r>
      <w:proofErr w:type="spellEnd"/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-testület 3.000 E Ft-tal</w:t>
      </w:r>
      <w:r w:rsidR="005B1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emelt meg az </w:t>
      </w:r>
      <w:proofErr w:type="spellStart"/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AeroFest</w:t>
      </w:r>
      <w:proofErr w:type="spellEnd"/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megrendezéséhez való hozzájárulásként. A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első 7 hónapban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26.146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,03% került felhasználásra. </w:t>
      </w:r>
    </w:p>
    <w:p w14:paraId="53F23A11" w14:textId="35D9D5C0" w:rsidR="005426E0" w:rsidRPr="00A307E5" w:rsidRDefault="005426E0" w:rsidP="005426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307E5">
        <w:rPr>
          <w:rFonts w:ascii="Times New Roman" w:eastAsia="Times New Roman" w:hAnsi="Times New Roman" w:cs="Times New Roman"/>
          <w:szCs w:val="24"/>
          <w:lang w:eastAsia="hu-HU"/>
        </w:rPr>
        <w:t xml:space="preserve">A költségvetési rendeletben foglaltakat figyelembe véve a képviselő-testület pályázati eljárás keretében támogatott egyesületeket a pályázatokban megfogalmazott tevékenységek megvalósítására. A költségvetési rendelet előírásainak megfelelően a megítélt támogatások 50%-át az első félévben, másik 50%-át pedig a második félévben utaljuk ki az egyesületeknek. </w:t>
      </w:r>
    </w:p>
    <w:p w14:paraId="3B91B139" w14:textId="77777777" w:rsidR="005426E0" w:rsidRPr="00ED6224" w:rsidRDefault="005426E0" w:rsidP="0054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támogatások odaítélésénél a testület a város jelentősebb kulturális és sportprogramjait, a megvalósulásukra benyújtott kérelmeket és pályázatokat tartotta szem előtt. </w:t>
      </w:r>
    </w:p>
    <w:p w14:paraId="5B006D54" w14:textId="5693F2DD" w:rsidR="005426E0" w:rsidRPr="00ED6224" w:rsidRDefault="005426E0" w:rsidP="00D03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Városmarketing keret</w:t>
      </w:r>
      <w:r w:rsidR="007444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(5/ÖK sor): 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A marketing feladatok teljesítésére vonatkozó 202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="00337B85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keret 50.000 E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</w:p>
    <w:p w14:paraId="796BFEDE" w14:textId="44A0688F" w:rsidR="00D030B1" w:rsidRPr="000C0D14" w:rsidRDefault="00D030B1" w:rsidP="00D030B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Cs w:val="22"/>
        </w:rPr>
      </w:pPr>
      <w:r w:rsidRPr="000C0D14">
        <w:rPr>
          <w:color w:val="212121"/>
          <w:szCs w:val="22"/>
        </w:rPr>
        <w:t xml:space="preserve">Hajdúszoboszló Város Önkormányzatának 4/2024. (II. 22.) </w:t>
      </w:r>
      <w:r>
        <w:rPr>
          <w:color w:val="212121"/>
          <w:szCs w:val="22"/>
        </w:rPr>
        <w:t>ö</w:t>
      </w:r>
      <w:r w:rsidRPr="000C0D14">
        <w:rPr>
          <w:color w:val="212121"/>
          <w:szCs w:val="22"/>
        </w:rPr>
        <w:t>nkormányzati rendelet</w:t>
      </w:r>
      <w:r>
        <w:rPr>
          <w:color w:val="212121"/>
          <w:szCs w:val="22"/>
        </w:rPr>
        <w:t>e</w:t>
      </w:r>
      <w:r w:rsidRPr="000C0D14">
        <w:rPr>
          <w:color w:val="212121"/>
          <w:szCs w:val="22"/>
        </w:rPr>
        <w:t xml:space="preserve"> és 42/2024. (II. 22.) </w:t>
      </w:r>
      <w:r>
        <w:rPr>
          <w:color w:val="212121"/>
          <w:szCs w:val="22"/>
        </w:rPr>
        <w:t>számú k</w:t>
      </w:r>
      <w:r w:rsidRPr="000C0D14">
        <w:rPr>
          <w:color w:val="212121"/>
          <w:szCs w:val="22"/>
        </w:rPr>
        <w:t>épviselő-testületi határozat</w:t>
      </w:r>
      <w:r>
        <w:rPr>
          <w:color w:val="212121"/>
          <w:szCs w:val="22"/>
        </w:rPr>
        <w:t>a</w:t>
      </w:r>
      <w:r w:rsidRPr="000C0D14">
        <w:rPr>
          <w:color w:val="212121"/>
          <w:szCs w:val="22"/>
        </w:rPr>
        <w:t xml:space="preserve"> szerinti turisztikai városmarketing terv alapján  a Hajdúszoboszlói Turisztikai Nonprofit Kft-t – a Hajdúszoboszlói Turisztikai </w:t>
      </w:r>
      <w:proofErr w:type="spellStart"/>
      <w:r w:rsidRPr="000C0D14">
        <w:rPr>
          <w:color w:val="212121"/>
          <w:szCs w:val="22"/>
        </w:rPr>
        <w:t>Desztináció</w:t>
      </w:r>
      <w:proofErr w:type="spellEnd"/>
      <w:r w:rsidRPr="000C0D14">
        <w:rPr>
          <w:color w:val="212121"/>
          <w:szCs w:val="22"/>
        </w:rPr>
        <w:t xml:space="preserve"> Menedzsment Szervezetét bízta meg - a 2024. évi „Hirdetési és marketing szolgáltatások” feladatok megvalósításával éves 48 millió Ft keretösszegben, 2 millió Ft bizottsági hatáskörben marad.</w:t>
      </w:r>
    </w:p>
    <w:p w14:paraId="3F1D8D79" w14:textId="1FD7D5B6" w:rsidR="00D030B1" w:rsidRPr="000C0D14" w:rsidRDefault="00D030B1" w:rsidP="00D030B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Cs w:val="22"/>
        </w:rPr>
      </w:pPr>
      <w:r w:rsidRPr="000C0D14">
        <w:rPr>
          <w:color w:val="212121"/>
          <w:szCs w:val="22"/>
        </w:rPr>
        <w:t>A fenti keretből a Turisztikai Kft-nél 25</w:t>
      </w:r>
      <w:r>
        <w:rPr>
          <w:color w:val="212121"/>
          <w:szCs w:val="22"/>
        </w:rPr>
        <w:t>.</w:t>
      </w:r>
      <w:r w:rsidRPr="000C0D14">
        <w:rPr>
          <w:color w:val="212121"/>
          <w:szCs w:val="22"/>
        </w:rPr>
        <w:t>006</w:t>
      </w:r>
      <w:r>
        <w:rPr>
          <w:color w:val="212121"/>
          <w:szCs w:val="22"/>
        </w:rPr>
        <w:t xml:space="preserve"> E </w:t>
      </w:r>
      <w:r w:rsidRPr="000C0D14">
        <w:rPr>
          <w:color w:val="212121"/>
          <w:szCs w:val="22"/>
        </w:rPr>
        <w:t>Ft értékben a 2024.01-07.</w:t>
      </w:r>
      <w:r>
        <w:rPr>
          <w:color w:val="212121"/>
          <w:szCs w:val="22"/>
        </w:rPr>
        <w:t xml:space="preserve"> hónap</w:t>
      </w:r>
      <w:r w:rsidRPr="000C0D14">
        <w:rPr>
          <w:color w:val="212121"/>
          <w:szCs w:val="22"/>
        </w:rPr>
        <w:t xml:space="preserve"> időszak</w:t>
      </w:r>
      <w:r>
        <w:rPr>
          <w:color w:val="212121"/>
          <w:szCs w:val="22"/>
        </w:rPr>
        <w:t>á</w:t>
      </w:r>
      <w:r w:rsidRPr="000C0D14">
        <w:rPr>
          <w:color w:val="212121"/>
          <w:szCs w:val="22"/>
        </w:rPr>
        <w:t>ban a  hirdetési és marketingszolgáltatások megvalósultak, a keretösszegből fennmaradó kiadások arányosak az év hátralévő részére tervezett marketing- és hirdetési feladatok költségeivel.</w:t>
      </w:r>
    </w:p>
    <w:p w14:paraId="4C43B96F" w14:textId="303AE2F6" w:rsidR="00437835" w:rsidRDefault="00D030B1" w:rsidP="00D030B1">
      <w:pPr>
        <w:pStyle w:val="xmsonormal"/>
        <w:shd w:val="clear" w:color="auto" w:fill="FFFFFF"/>
        <w:spacing w:before="120" w:beforeAutospacing="0" w:after="0" w:afterAutospacing="0"/>
      </w:pPr>
      <w:r>
        <w:rPr>
          <w:rFonts w:ascii="Calibri" w:hAnsi="Calibri" w:cs="Calibri"/>
          <w:color w:val="212121"/>
          <w:sz w:val="22"/>
          <w:szCs w:val="22"/>
        </w:rPr>
        <w:t> </w:t>
      </w:r>
      <w:r w:rsidR="007444D4" w:rsidRPr="00437835">
        <w:t>A</w:t>
      </w:r>
      <w:r w:rsidR="007444D4" w:rsidRPr="00437835">
        <w:rPr>
          <w:b/>
        </w:rPr>
        <w:t xml:space="preserve"> </w:t>
      </w:r>
      <w:r w:rsidR="007444D4" w:rsidRPr="00437835">
        <w:rPr>
          <w:b/>
          <w:i/>
        </w:rPr>
        <w:t>hulladékszállítási díjkedvezményben</w:t>
      </w:r>
      <w:r w:rsidR="007444D4" w:rsidRPr="00437835">
        <w:rPr>
          <w:b/>
        </w:rPr>
        <w:t xml:space="preserve"> </w:t>
      </w:r>
      <w:r w:rsidR="00A307E5" w:rsidRPr="00437835">
        <w:t>(9</w:t>
      </w:r>
      <w:r w:rsidR="007444D4" w:rsidRPr="00437835">
        <w:t>/ÖK sor)</w:t>
      </w:r>
      <w:r w:rsidR="007444D4" w:rsidRPr="00437835">
        <w:rPr>
          <w:b/>
        </w:rPr>
        <w:t xml:space="preserve"> </w:t>
      </w:r>
      <w:r w:rsidR="00437835" w:rsidRPr="00437835">
        <w:t>433</w:t>
      </w:r>
      <w:r w:rsidR="007444D4" w:rsidRPr="00437835">
        <w:t xml:space="preserve"> háztartás részesült 202</w:t>
      </w:r>
      <w:r w:rsidR="00437835" w:rsidRPr="00437835">
        <w:t>4. július 31-ig</w:t>
      </w:r>
      <w:r w:rsidR="007444D4" w:rsidRPr="00437835">
        <w:t>. Igen széleskörű és népszerű támogatási forma.</w:t>
      </w:r>
    </w:p>
    <w:p w14:paraId="50EE9C17" w14:textId="207C9092" w:rsidR="005426E0" w:rsidRDefault="005426E0" w:rsidP="007444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D622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intézményvezetők bérrendezésé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re szánt összegből</w:t>
      </w:r>
      <w:r w:rsidR="007444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7444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/ÖK sor)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31</w:t>
      </w:r>
      <w:r w:rsidR="007444D4"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-éig </w:t>
      </w:r>
      <w:r w:rsidR="00A307E5">
        <w:rPr>
          <w:rFonts w:ascii="Times New Roman" w:eastAsia="Times New Roman" w:hAnsi="Times New Roman" w:cs="Times New Roman"/>
          <w:sz w:val="24"/>
          <w:szCs w:val="24"/>
          <w:lang w:eastAsia="hu-HU"/>
        </w:rPr>
        <w:t>1.996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került felhasználásra és leosztásra az érintett intézmények részére</w:t>
      </w:r>
      <w:r w:rsidR="005B11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5C3076E" w14:textId="26546E44" w:rsidR="005B11F7" w:rsidRPr="00ED6224" w:rsidRDefault="005B11F7" w:rsidP="007444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Szociális pályázat (TOP-5.2.1-15) soron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teljesülés 0%, mert a pályázathoz kapcsolódó beszámolók elfogadása még nem történt meg. A benyújtott kifizetési kérelmek ellenőrzése megtörtént, hiánypótlásai teljesültek. Amíg a beszámolók ellenőrzése folyik, addig pénzügyileg sem zárható le a pályázat.</w:t>
      </w:r>
    </w:p>
    <w:p w14:paraId="63155508" w14:textId="77777777" w:rsidR="005426E0" w:rsidRPr="00ED6224" w:rsidRDefault="005426E0" w:rsidP="0054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6F250B" w14:textId="4A569063" w:rsidR="001E0857" w:rsidRPr="00AE4EED" w:rsidRDefault="001E0857" w:rsidP="005B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Beruházások </w:t>
      </w:r>
      <w:r w:rsidR="00C01427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13.</w:t>
      </w:r>
      <w:r w:rsidR="007801E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sz</w:t>
      </w:r>
      <w:r w:rsidR="007801E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.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melléklet</w:t>
      </w:r>
      <w:r w:rsidR="00C01427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)</w:t>
      </w:r>
    </w:p>
    <w:p w14:paraId="124399FA" w14:textId="77777777" w:rsidR="005B11F7" w:rsidRPr="005B11F7" w:rsidRDefault="005B11F7" w:rsidP="007516C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Ivóvíz és szennyvíz közműberuházás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feladatokon a teljesülés 0%. 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MEKH (Magyar Energetikai és Közműszabályozási Hivatal) által 2024.01.01-2024.12.31. közötti időszakban kijelölt üzemeltető az ÉRV Zrt. A cég a feladatát folyamatosan ellátja az ivó- és szennyvízszolgáltatás vonatkozásában a használati díj felhasználására vonatkozó megállapodásban foglaltaknak megfelelően. A pénzügyi teljesülés az utolsó negyedévben várható. </w:t>
      </w:r>
    </w:p>
    <w:p w14:paraId="581C2FAC" w14:textId="2E5B87AA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Fásítás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8,4 %, ami az előző évi ültetés utógondozásának költségét takarja, az idei fásítás ősszel tervezett, így a pénzügyi teljesülés év végére várható. Ezen túl a keret egy részének más célra történő felhasználására tett javaslatot 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zh-CN"/>
        </w:rPr>
        <w:t>a városfejlesztési iroda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Képviselő-testület szeptemberi ülésére. </w:t>
      </w:r>
    </w:p>
    <w:p w14:paraId="4330B7C1" w14:textId="77777777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 Plusz-2.1.1-21-00032 Épületek energia korszerűsítése pályázat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0,13 %. A 14/2024. (I.25.) Képviselő-testületi döntés alapján a projekt műszaki tartalom módosítása benyújtásra került a Közreműködő Szervezet részére. Kérelmünkkel kapcsolatos hiánypótlás nem érkezett, viszont az elbírálása folyamatban van.</w:t>
      </w:r>
    </w:p>
    <w:p w14:paraId="6CDCEEFC" w14:textId="53CD73C9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TOP-Plusz-3.3.1-21-00045 Okosmegoldások és a Hóvirág u. infrastruktúra fejlesztése</w:t>
      </w:r>
      <w:r w:rsidRPr="005B11F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pályázat</w:t>
      </w:r>
      <w:r w:rsidRPr="005B1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feladaton a teljesülés 2,11%. A Hóvirág utca újra tervezése megtörtént a Képviselő-testület döntése alapján, a jelenlegi útszélességben. Erre vonatkozóan műszaki tartalommódosítási kérelem került benyújtásra a Közreműködő Szervezet 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zh-CN"/>
        </w:rPr>
        <w:t>felé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az elbírálás folyamatban van. A projekt „okos” részében 7 db Ipad került beszerzésre a tavasz folyamán a térinformatikai rendszer kialakításához kapcsolódóan. A térinformatikai rendszer kialakításra elkészített közbeszerzési dokumentációt a KSZ és a KFF jóváhagyta, így az eljárás bármikor indítható. A térfigyelő kamerarendszer kialakítása projektelem tekintetében is lesz műszaki tartalommódosítás. Az eredetileg tervezett 10 db kamera helyett 46 db kamera kihelyezésének előkészületei vannak folyamatban a bevezető utak mentén és a város egyéb frekventált területeinek megfigyelésére. A kamerák erős áramú tervei elkészültek, engedélyeztetése folyamatban van. Ezt követi a kamerák gyenge áramú terveztetése. Mivel a kamerák száma jelentősen megnövekszik, ezáltal a költségei is jelentősen megemelkednek, ezért az okos parkolóhelyek száma kerül arányosan csökkentésre a költségkeret megtartása érdekében. </w:t>
      </w:r>
    </w:p>
    <w:p w14:paraId="29F06C92" w14:textId="5B29E0BA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TOP-Plusz-3.3.1-21-00048 Gázláng pálya zöld infrastruktúra fejlesztése pályázat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0,59 %. Az év első felében került sor a kivitelező kiválasztására irányuló közbeszerzési eljárás lefolytatás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zh-CN"/>
        </w:rPr>
        <w:t>ára, mely sikeresen lezárult. A k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ivitelezővel a vállalkozási szerződés aláírásra került, a munka megkezdésére rövidesen sor kerül.</w:t>
      </w:r>
    </w:p>
    <w:p w14:paraId="1ED4F3D4" w14:textId="2A92F37D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Fejlesztések saját forrásból (Új u-Rákóczi-</w:t>
      </w:r>
      <w:proofErr w:type="spellStart"/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Tokay</w:t>
      </w:r>
      <w:proofErr w:type="spellEnd"/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utcák körforgalom; Dózsa-Nádudvari-Bajcsy jelzőlámpás csomópont; JEC parkoló felújítás)</w:t>
      </w:r>
      <w:r w:rsidRPr="005B1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6,12%. A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Új utca – Rákóczi utca – </w:t>
      </w:r>
      <w:proofErr w:type="spellStart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Tokay</w:t>
      </w:r>
      <w:proofErr w:type="spellEnd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körforgalmi csomópont tervezési munkálatai folyamatban vannak: a szakági tervek közül az ivóvíz, szennyvíz, villany, gáz kiváltási, védelembe helyezési tervek elkészültek</w:t>
      </w:r>
      <w:r w:rsidR="00356F6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szolgáltatók jóváhagyása azonban még nem áll rendelkezésre. Az útépítési, csapadékvíz elvezetési tervek és a közvilágítási tervek szintén elkészültek, de kisebb módosítások átvezetésére még szükség van. A hírközlési hálózatok (</w:t>
      </w:r>
      <w:proofErr w:type="spellStart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Digi</w:t>
      </w:r>
      <w:proofErr w:type="spellEnd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Vodafone, T-Com) kiváltási, védelembe helyezési terveinek elkészítése folyamatban van. </w:t>
      </w:r>
    </w:p>
    <w:p w14:paraId="4F6BC287" w14:textId="77777777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A Dózsa György út – Nádudvari út – Bajcsy-</w:t>
      </w:r>
      <w:proofErr w:type="spellStart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Zs</w:t>
      </w:r>
      <w:proofErr w:type="spellEnd"/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utca jelzőlámpás csomópont jelzőlámpa, út, csapadékvíz elvezetési és a hírközlési hálózatok kiváltási, védelembe helyezési tervei elkészültek. Az engedélyezési eljárás lefolytatásához – állami érintettség okán - szükséges az Önkormányzatnak az Építési és Közlekedési Minisztériumtól az építtető kijelölésére vonatkozó dokumentumot beszereznie, mely még nem áll rendelkezésre. A villamos energia hálózat közműkiváltási, védelembe helyezési és közvilágítási tervek készítése pedig folyamatban van. </w:t>
      </w:r>
    </w:p>
    <w:p w14:paraId="098FA84A" w14:textId="77777777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A JEC parkoló felújítása elkészült.</w:t>
      </w:r>
    </w:p>
    <w:p w14:paraId="666DC3FC" w14:textId="386FDE59" w:rsid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Pumpa pálya pályázat</w:t>
      </w:r>
      <w:r w:rsidRPr="005B1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1,5 %. Ezen a soron a pályázat tervezési költségének teljesítése jelenik meg, további kiadás nem várható, tekintve, hogy a pályázat nem részesült pozitív elbírálásban.</w:t>
      </w:r>
    </w:p>
    <w:p w14:paraId="045D5EFF" w14:textId="7F629851" w:rsidR="0074404C" w:rsidRPr="0074404C" w:rsidRDefault="0074404C" w:rsidP="0074404C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04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Méltányossági kisajátításokra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elkülönített összegből a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Rákóczi u. – Új u. – </w:t>
      </w:r>
      <w:proofErr w:type="spellStart"/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>Tokay</w:t>
      </w:r>
      <w:proofErr w:type="spellEnd"/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u. körforgalom kialakításához a Rákóczi u. 73. szám alatti ingatlanból a sarki üzlet megvásárlása 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>meg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történt 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>28.676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>Ft értéken.</w:t>
      </w:r>
    </w:p>
    <w:p w14:paraId="7C03A8E2" w14:textId="7470D10F" w:rsidR="0074404C" w:rsidRPr="0074404C" w:rsidRDefault="0074404C" w:rsidP="0074404C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04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Hőforrás utcai ingatlan megvásárlása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a</w:t>
      </w:r>
      <w:r w:rsidRPr="007440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Hőforrás u. – Árpád u. sarkán található ingatlan adásvétele és birtokba vétele megtörtént a szerződésben foglalt feltételek szerint.</w:t>
      </w:r>
    </w:p>
    <w:p w14:paraId="74C06B4D" w14:textId="72969A43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100 db fa telepítése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0 %. A feladatellátás eredetileg az őszre volt tervezve, azonban a keret más célú felhasználására tett javaslatot 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>a városfejlesztési iroda a k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épviselő-testület szeptemberi ülésére.</w:t>
      </w:r>
    </w:p>
    <w:p w14:paraId="27502C4D" w14:textId="77777777" w:rsidR="005B11F7" w:rsidRPr="005B11F7" w:rsidRDefault="005B11F7" w:rsidP="005B11F7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C45911"/>
          <w:sz w:val="24"/>
          <w:szCs w:val="24"/>
          <w:lang w:eastAsia="zh-CN"/>
        </w:rPr>
      </w:pPr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Harangház oszlopfők (11 db) cseréje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0%. Az oszlopok faragása folyamatban van, az év végéig várhatóan megtörténik a pénzügyi teljesítés is.</w:t>
      </w:r>
    </w:p>
    <w:p w14:paraId="73622928" w14:textId="3B2A0DE7" w:rsidR="005B11F7" w:rsidRDefault="005B11F7" w:rsidP="005B11F7">
      <w:pPr>
        <w:tabs>
          <w:tab w:val="left" w:pos="709"/>
          <w:tab w:val="left" w:pos="993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Tokay</w:t>
      </w:r>
      <w:proofErr w:type="spellEnd"/>
      <w:r w:rsidRPr="005B11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u. III. szakasz csapadékvíz elvezetés terve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0%, mert a tervezővel megkötött szerződés alapján elkészített tervvariációk közül több variáció került elvetésre részben a közművek védőtávolsága miatt, részben azért, mert 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nyílt árkos megoldást a lako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5B11F7">
        <w:rPr>
          <w:rFonts w:ascii="Times New Roman" w:eastAsia="Times New Roman" w:hAnsi="Times New Roman" w:cs="Times New Roman"/>
          <w:sz w:val="24"/>
          <w:szCs w:val="24"/>
          <w:lang w:eastAsia="zh-CN"/>
        </w:rPr>
        <w:t>ság nem szerette volna. Ezen okok miatt a tervezési folyamat időben elhúzódott, de a tervdokumentáció elkészült. A pénzügyi teljesítés a III. negyedévben várható.</w:t>
      </w:r>
    </w:p>
    <w:p w14:paraId="5EC3C321" w14:textId="5C6B50C8" w:rsidR="00E103DD" w:rsidRDefault="00E103DD" w:rsidP="00E103DD">
      <w:pPr>
        <w:tabs>
          <w:tab w:val="left" w:pos="709"/>
          <w:tab w:val="left" w:pos="993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Hajdúszoboszló és környéke talaj-víz-levegő jelenlegi állapotát rögzítő tanulmány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elkészült, a tervezett összeg kifizetése szeptember elején történt meg.</w:t>
      </w:r>
    </w:p>
    <w:p w14:paraId="1ADD5F0D" w14:textId="0942CC7B" w:rsidR="00E103DD" w:rsidRPr="005B11F7" w:rsidRDefault="00E103DD" w:rsidP="00E103DD">
      <w:pPr>
        <w:tabs>
          <w:tab w:val="left" w:pos="709"/>
          <w:tab w:val="left" w:pos="993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fejlesztési tartalék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ként tervezett 527.868 E Ft-ból július 31-éig 326.780 E Ft került átcsoportosításra a megfel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>elő költségvetési sorokra. Ezekről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Tisztelt Képviselő-testület 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első</w:t>
      </w:r>
      <w:r w:rsidR="00881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féléves ülésein már döntéseket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hozott. </w:t>
      </w:r>
    </w:p>
    <w:p w14:paraId="61441673" w14:textId="77777777" w:rsidR="007444D4" w:rsidRPr="00A307E5" w:rsidRDefault="007444D4" w:rsidP="009B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1BE7FC0" w14:textId="4DA7F5CF" w:rsidR="009B0257" w:rsidRPr="00AE4EED" w:rsidRDefault="009B0257" w:rsidP="009B0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Felújítások (14.</w:t>
      </w:r>
      <w:r w:rsidR="007801E6"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sz. </w:t>
      </w:r>
      <w:r w:rsidRPr="00AE4EE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melléklet)</w:t>
      </w:r>
    </w:p>
    <w:p w14:paraId="36D869CB" w14:textId="390E8E36" w:rsidR="00E301F7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Intézményfelújítások</w:t>
      </w:r>
      <w:r w:rsidRPr="00E103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soron a teljesülés 50,77%. Az intézmények felújítási munkái a nyár folyamán folyamatosan történtek, a kiadások teljesülései a következő félévben realizálódnak.</w:t>
      </w:r>
    </w:p>
    <w:p w14:paraId="786F9D34" w14:textId="7098F9E2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Szennyvíz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és ivóvíz közmű felújítás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feladatokon a teljesülés 0%. A MEKH (Magyar Energetikai és Közműszabályozási Hivatal) által 2024.01.01-2024.12.31. közötti időszakban kijelölt üzemeltető az ÉRV Zrt</w:t>
      </w:r>
      <w:proofErr w:type="gramStart"/>
      <w:r w:rsidRPr="00E103DD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E10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 a feladatát folyamatosan ellátja az ivó- és szennyvízszolgáltatás vonatkozásában a használati díj felhasználására vonatkozó megállapodásban foglaltaknak megfelelően. A teljesülés az utolsó negyedévben várható. </w:t>
      </w:r>
    </w:p>
    <w:p w14:paraId="1FAAA14C" w14:textId="63C351F1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 PLUSZ-1.2.3-00006 Belterületi utak felújítása pályázat</w:t>
      </w:r>
      <w:r w:rsidRPr="00E103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0,48 %, mert nem minden költség került még átvezetésre ezen a soron. A projekt 3 részből áll: Nyugati sor útfelújítása, Kígyón utca fejlesztése, Szilfákalja 19-31. és 31-43. sz. szervízutak útfelújítása, parkolók felújítása és építése. A Nyugati sor vonatkozásában a kivitelezési szerződés megkötésre került, 2024.07.30-i teljesítéssel elérte a felújítás a 15%-</w:t>
      </w:r>
      <w:proofErr w:type="spellStart"/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os</w:t>
      </w:r>
      <w:proofErr w:type="spellEnd"/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készültségi fokot. A munka azóta is folyik. A Kígyó utca esetében szintén megkötésre került a kivitelezési szerződés, megtörtént a munkaterület átadás 2024.08.12-én. Egyelőre a munkák nem kezdődtek meg. A Szilfákalja vonatkozásában a feltételes közbeszerzési eljárás és annak ellenőrzése néhány héten belül lezárul, azt követően megköthető a kivitelezési szerződés. Ebben az esetben már nem állt rendelkezésre a kivitelezés megkezdéséhez szükséges teljes összeg (bruttó 175.350.068 Ft), önerővel szükséges kiegészíteni (bruttó 73.326.087 Ft), melyről a Képviselő-testület a szeptemberi ülésén tud döntést hozni. </w:t>
      </w:r>
    </w:p>
    <w:p w14:paraId="7AA86651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 PLUSZ-3.3.1-21 pályázat - Lurkó Óvoda felújítása</w:t>
      </w:r>
      <w:r w:rsidRPr="00E103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0,63 %. Az óvoda kivitelezési munkálatai a nyár elején megkezdődtek, melyhez kapcsolódóan a számlák az év második felében várhatóak.</w:t>
      </w:r>
    </w:p>
    <w:p w14:paraId="692FC88B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TOP-Plusz-1.2.1-21-00046 Szilfákalja-Bányász utca közti park rekonstrukció</w:t>
      </w:r>
      <w:r w:rsidRPr="00E103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pályázat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soron a teljesülés 0,27 %. A feltételes közbeszerzési eljárás és annak ellenőrzése néhány héten belül lezárul, azt követően megköthető a kivitelezési szerződés. Nem állt rendelkezésre a kivitelezés megkezdéséhez szükséges teljes összeg (bruttó 83.089.750 Ft), önerővel szükséges kiegészíteni (bruttó 35.569.750 Ft), melyről a Képviselő-testület a szeptemberi ülésén tud döntést hozni. </w:t>
      </w:r>
    </w:p>
    <w:p w14:paraId="1088D70A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Szilfákalja u. kosárpálya felújítás</w:t>
      </w:r>
      <w:r w:rsidRPr="00E103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100%, mert a kivitelezés megtörtént.</w:t>
      </w:r>
    </w:p>
    <w:p w14:paraId="776A2928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Víztorony felújítás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0%. Az üzemeltetést végző ÉRV Zrt. az év első felében a felújításhoz kapcsolódó terveket készítette el, melynek kiadásait a felújítási sorhoz kapcsolódóan számolja el az év végéig, következő év elejéig. </w:t>
      </w:r>
    </w:p>
    <w:p w14:paraId="7D25EC3F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Bródy Sándor u. (Pávai V.F.-Szent Erzsébet u. között) mart aszfaltos felújítása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feladaton a teljesülés 100%, mert a feladat a Peterman Kft. kivitelezésében elkészült.</w:t>
      </w:r>
    </w:p>
    <w:p w14:paraId="1C39461A" w14:textId="77777777" w:rsidR="00E103DD" w:rsidRPr="00E103DD" w:rsidRDefault="00E103DD" w:rsidP="00E301F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03D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Csapadékvíz elveztő rendszer tervei (Nádudvari és Hunyadi utcák, Kuvasz dűlő)</w:t>
      </w:r>
      <w:r w:rsidRPr="00E103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103DD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feladaton a teljesülés 100%, mert a tervdokumentációk elkészültek.</w:t>
      </w:r>
    </w:p>
    <w:p w14:paraId="085D8CB2" w14:textId="77777777" w:rsidR="007444D4" w:rsidRPr="00ED6224" w:rsidRDefault="007444D4" w:rsidP="00C0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hu-HU"/>
        </w:rPr>
      </w:pPr>
    </w:p>
    <w:p w14:paraId="24FDDFA9" w14:textId="5CEA506C" w:rsidR="009F78A7" w:rsidRPr="00ED6224" w:rsidRDefault="009F78A7" w:rsidP="009F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év hátralévő részében a bevételek és kiadások jelenlegi és várható alakulását is figyelembe véve a 202</w:t>
      </w:r>
      <w:r w:rsidR="00A307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évre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tervezett költségvetés végrehajtható, hitel felvételére </w:t>
      </w:r>
      <w:r w:rsidR="001814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továbbiakban s</w:t>
      </w:r>
      <w:r w:rsidRPr="00ED62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em lesz szükség.</w:t>
      </w:r>
    </w:p>
    <w:p w14:paraId="2628D6E4" w14:textId="567457DF" w:rsidR="009F78A7" w:rsidRDefault="009F78A7" w:rsidP="009F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BABA83" w14:textId="77777777" w:rsidR="000049E6" w:rsidRDefault="000049E6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2628" w14:textId="01DC4E76" w:rsidR="00832EC4" w:rsidRPr="000049E6" w:rsidRDefault="00997ABE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49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Tisztelt Képviselő-testületet a 202</w:t>
      </w:r>
      <w:r w:rsidR="00A307E5" w:rsidRPr="000049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0049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 első 7 hónapjáról szóló tájékoztatót megtárgyalni és az alábbi határozati javaslatot elfogadni szíveskedjen.</w:t>
      </w:r>
    </w:p>
    <w:p w14:paraId="7DA2A274" w14:textId="77777777" w:rsidR="00721B2B" w:rsidRPr="00ED6224" w:rsidRDefault="00721B2B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55CF7E" w14:textId="77777777" w:rsidR="00394452" w:rsidRPr="00ED6224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2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Határozati javaslat</w:t>
      </w:r>
      <w:r w:rsidRPr="00ED622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3FC7274" w14:textId="51871509" w:rsidR="00766E11" w:rsidRPr="00766E11" w:rsidRDefault="00766E11" w:rsidP="00721B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„Hajdúszoboszló Város Önkormányzata </w:t>
      </w:r>
      <w:proofErr w:type="gramStart"/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Képviselő-testületének …</w:t>
      </w:r>
      <w:proofErr w:type="gramEnd"/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/2024. (… . … .) határozata</w:t>
      </w:r>
    </w:p>
    <w:p w14:paraId="5605FA4D" w14:textId="35CDD1F5" w:rsidR="00394452" w:rsidRPr="00766E11" w:rsidRDefault="00394452" w:rsidP="00721B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 Város Önkormányzatának Képviselő-testülete a 20</w:t>
      </w:r>
      <w:r w:rsidR="00B0215D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</w:t>
      </w:r>
      <w:r w:rsidR="00A307E5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4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évi költségvetés </w:t>
      </w:r>
      <w:r w:rsidR="00D77335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első 7</w:t>
      </w:r>
      <w:r w:rsidR="00A35586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hónap</w:t>
      </w:r>
      <w:r w:rsidR="00B0215D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végreh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ajtásáról szóló </w:t>
      </w:r>
      <w:r w:rsidR="00A307E5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</w:t>
      </w:r>
      <w:r w:rsidR="00A35586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ó</w:t>
      </w:r>
      <w:r w:rsidR="00F25B19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 tudomásul veszi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Felkéri valamennyi költségvetési intézmény vezetőjét, hogy az év további részében is a takarékos gazdálkodás elveine</w:t>
      </w:r>
      <w:r w:rsidR="00F20C5F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 figyelembe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vételével járjanak el.</w:t>
      </w:r>
    </w:p>
    <w:p w14:paraId="3E603A9C" w14:textId="77777777" w:rsidR="00394452" w:rsidRPr="00766E11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0CB535F6" w14:textId="77777777" w:rsidR="00394452" w:rsidRPr="00766E11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Határidő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azonnal</w:t>
      </w:r>
    </w:p>
    <w:p w14:paraId="1EE3D631" w14:textId="77777777" w:rsidR="00394452" w:rsidRPr="00766E11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Felelős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: </w:t>
      </w: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Polgármester</w:t>
      </w:r>
    </w:p>
    <w:p w14:paraId="259CD5A4" w14:textId="76AC1A9D" w:rsidR="00394452" w:rsidRPr="00766E11" w:rsidRDefault="00394452" w:rsidP="0039445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</w:t>
      </w:r>
      <w:r w:rsidR="00997B9A" w:rsidRPr="00766E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”</w:t>
      </w:r>
    </w:p>
    <w:p w14:paraId="40E34094" w14:textId="74487084" w:rsidR="008B782D" w:rsidRPr="00ED6224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15371" w14:textId="141F2EE5" w:rsidR="00394452" w:rsidRPr="0013274A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</w:t>
      </w:r>
      <w:r w:rsidR="00B0215D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307E5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30E9A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5586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782DFA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07E5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782DFA" w:rsidRPr="001327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bookmarkEnd w:id="0"/>
    <w:p w14:paraId="35EF39AA" w14:textId="6C42A088" w:rsidR="00394452" w:rsidRPr="00ED6224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7722D" w14:textId="77777777" w:rsidR="008F27E9" w:rsidRDefault="008F27E9" w:rsidP="008F2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840D8B" w14:textId="63D8BEAA" w:rsidR="00394452" w:rsidRPr="008F27E9" w:rsidRDefault="00721B2B" w:rsidP="008F2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7E9">
        <w:rPr>
          <w:rFonts w:ascii="Times New Roman" w:eastAsia="Times New Roman" w:hAnsi="Times New Roman" w:cs="Times New Roman"/>
          <w:sz w:val="24"/>
          <w:szCs w:val="24"/>
          <w:lang w:eastAsia="hu-HU"/>
        </w:rPr>
        <w:t>Dr. Morvai Gábor</w:t>
      </w:r>
    </w:p>
    <w:p w14:paraId="2A268ECA" w14:textId="634B778D" w:rsidR="00394452" w:rsidRPr="008F27E9" w:rsidRDefault="00721B2B" w:rsidP="008F27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8F27E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jegyző</w:t>
      </w:r>
      <w:proofErr w:type="gramEnd"/>
    </w:p>
    <w:sectPr w:rsidR="00394452" w:rsidRPr="008F27E9" w:rsidSect="00E76C9B">
      <w:headerReference w:type="default" r:id="rId8"/>
      <w:headerReference w:type="first" r:id="rId9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3791" w14:textId="77777777" w:rsidR="00B76CFE" w:rsidRDefault="00B76CFE">
      <w:pPr>
        <w:spacing w:after="0" w:line="240" w:lineRule="auto"/>
      </w:pPr>
      <w:r>
        <w:separator/>
      </w:r>
    </w:p>
  </w:endnote>
  <w:endnote w:type="continuationSeparator" w:id="0">
    <w:p w14:paraId="274107F9" w14:textId="77777777" w:rsidR="00B76CFE" w:rsidRDefault="00B7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BF09" w14:textId="77777777" w:rsidR="00B76CFE" w:rsidRDefault="00B76CFE">
      <w:pPr>
        <w:spacing w:after="0" w:line="240" w:lineRule="auto"/>
      </w:pPr>
      <w:r>
        <w:separator/>
      </w:r>
    </w:p>
  </w:footnote>
  <w:footnote w:type="continuationSeparator" w:id="0">
    <w:p w14:paraId="5ABA64E0" w14:textId="77777777" w:rsidR="00B76CFE" w:rsidRDefault="00B7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5368" w14:textId="33A951A7" w:rsidR="00B76CFE" w:rsidRPr="00494843" w:rsidRDefault="00B76CFE">
    <w:pPr>
      <w:pStyle w:val="lfej"/>
      <w:jc w:val="center"/>
      <w:rPr>
        <w:sz w:val="22"/>
        <w:szCs w:val="22"/>
      </w:rPr>
    </w:pPr>
    <w:r w:rsidRPr="00494843">
      <w:rPr>
        <w:sz w:val="22"/>
        <w:szCs w:val="22"/>
      </w:rPr>
      <w:fldChar w:fldCharType="begin"/>
    </w:r>
    <w:r w:rsidRPr="00494843">
      <w:rPr>
        <w:sz w:val="22"/>
        <w:szCs w:val="22"/>
      </w:rPr>
      <w:instrText>PAGE   \* MERGEFORMAT</w:instrText>
    </w:r>
    <w:r w:rsidRPr="00494843">
      <w:rPr>
        <w:sz w:val="22"/>
        <w:szCs w:val="22"/>
      </w:rPr>
      <w:fldChar w:fldCharType="separate"/>
    </w:r>
    <w:r w:rsidR="0013274A">
      <w:rPr>
        <w:noProof/>
        <w:sz w:val="22"/>
        <w:szCs w:val="22"/>
      </w:rPr>
      <w:t>14</w:t>
    </w:r>
    <w:r w:rsidRPr="00494843">
      <w:rPr>
        <w:sz w:val="22"/>
        <w:szCs w:val="22"/>
      </w:rPr>
      <w:fldChar w:fldCharType="end"/>
    </w:r>
  </w:p>
  <w:p w14:paraId="7E2B7D4B" w14:textId="77777777" w:rsidR="00B76CFE" w:rsidRDefault="00B76C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692931"/>
      <w:docPartObj>
        <w:docPartGallery w:val="Page Numbers (Top of Page)"/>
        <w:docPartUnique/>
      </w:docPartObj>
    </w:sdtPr>
    <w:sdtEndPr/>
    <w:sdtContent>
      <w:p w14:paraId="55632505" w14:textId="4AC18CAE" w:rsidR="00B76CFE" w:rsidRDefault="0013274A">
        <w:pPr>
          <w:pStyle w:val="lfej"/>
          <w:jc w:val="center"/>
        </w:pPr>
      </w:p>
    </w:sdtContent>
  </w:sdt>
  <w:p w14:paraId="677FDA5D" w14:textId="77777777" w:rsidR="00B76CFE" w:rsidRDefault="00B76C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1" w15:restartNumberingAfterBreak="0">
    <w:nsid w:val="05511739"/>
    <w:multiLevelType w:val="hybridMultilevel"/>
    <w:tmpl w:val="3DF8C684"/>
    <w:lvl w:ilvl="0" w:tplc="7A02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8E5"/>
    <w:multiLevelType w:val="hybridMultilevel"/>
    <w:tmpl w:val="BB88D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5E56"/>
    <w:multiLevelType w:val="multilevel"/>
    <w:tmpl w:val="B88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4" w15:restartNumberingAfterBreak="0">
    <w:nsid w:val="110F2E30"/>
    <w:multiLevelType w:val="multilevel"/>
    <w:tmpl w:val="1DC45D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691687"/>
    <w:multiLevelType w:val="hybridMultilevel"/>
    <w:tmpl w:val="E176EE0C"/>
    <w:lvl w:ilvl="0" w:tplc="F9CE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1C35"/>
    <w:multiLevelType w:val="hybridMultilevel"/>
    <w:tmpl w:val="B360D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CB0"/>
    <w:multiLevelType w:val="hybridMultilevel"/>
    <w:tmpl w:val="952AF2D0"/>
    <w:lvl w:ilvl="0" w:tplc="AC8ACA62">
      <w:start w:val="1"/>
      <w:numFmt w:val="decimal"/>
      <w:lvlText w:val="%1.)"/>
      <w:lvlJc w:val="left"/>
      <w:pPr>
        <w:ind w:left="1429" w:hanging="36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214802"/>
    <w:multiLevelType w:val="singleLevel"/>
    <w:tmpl w:val="0000000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9" w15:restartNumberingAfterBreak="0">
    <w:nsid w:val="3D7B4824"/>
    <w:multiLevelType w:val="hybridMultilevel"/>
    <w:tmpl w:val="6828550E"/>
    <w:lvl w:ilvl="0" w:tplc="6FC69D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844F5"/>
    <w:multiLevelType w:val="hybridMultilevel"/>
    <w:tmpl w:val="41ACE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7D03"/>
    <w:multiLevelType w:val="hybridMultilevel"/>
    <w:tmpl w:val="ECC61458"/>
    <w:lvl w:ilvl="0" w:tplc="B66A826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6047"/>
    <w:multiLevelType w:val="hybridMultilevel"/>
    <w:tmpl w:val="CF103CCA"/>
    <w:lvl w:ilvl="0" w:tplc="8E7E0D2E">
      <w:start w:val="1"/>
      <w:numFmt w:val="decimal"/>
      <w:lvlText w:val="%1.)"/>
      <w:lvlJc w:val="left"/>
      <w:pPr>
        <w:ind w:left="121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43C2"/>
    <w:multiLevelType w:val="hybridMultilevel"/>
    <w:tmpl w:val="4F8AC0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E4DFC"/>
    <w:multiLevelType w:val="hybridMultilevel"/>
    <w:tmpl w:val="E5CE9E14"/>
    <w:lvl w:ilvl="0" w:tplc="5B4AC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6AD2"/>
    <w:multiLevelType w:val="hybridMultilevel"/>
    <w:tmpl w:val="A906F456"/>
    <w:lvl w:ilvl="0" w:tplc="040E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5B4772A5"/>
    <w:multiLevelType w:val="hybridMultilevel"/>
    <w:tmpl w:val="F67EF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B4A20"/>
    <w:multiLevelType w:val="hybridMultilevel"/>
    <w:tmpl w:val="9126DA64"/>
    <w:lvl w:ilvl="0" w:tplc="11542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4E73"/>
    <w:multiLevelType w:val="hybridMultilevel"/>
    <w:tmpl w:val="8DCAE322"/>
    <w:lvl w:ilvl="0" w:tplc="EDA6A1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375FA"/>
    <w:multiLevelType w:val="hybridMultilevel"/>
    <w:tmpl w:val="A432C182"/>
    <w:lvl w:ilvl="0" w:tplc="1B062826">
      <w:start w:val="1"/>
      <w:numFmt w:val="decimal"/>
      <w:lvlText w:val="%1.)"/>
      <w:lvlJc w:val="left"/>
      <w:pPr>
        <w:ind w:left="1429" w:hanging="36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A59FB"/>
    <w:multiLevelType w:val="hybridMultilevel"/>
    <w:tmpl w:val="12F8246C"/>
    <w:lvl w:ilvl="0" w:tplc="AA84062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"/>
  </w:num>
  <w:num w:numId="5">
    <w:abstractNumId w:val="22"/>
  </w:num>
  <w:num w:numId="6">
    <w:abstractNumId w:val="15"/>
  </w:num>
  <w:num w:numId="7">
    <w:abstractNumId w:val="18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4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  <w:num w:numId="20">
    <w:abstractNumId w:val="9"/>
  </w:num>
  <w:num w:numId="21">
    <w:abstractNumId w:val="19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C"/>
    <w:rsid w:val="000049E6"/>
    <w:rsid w:val="00006225"/>
    <w:rsid w:val="00010F5E"/>
    <w:rsid w:val="00022BC1"/>
    <w:rsid w:val="00023120"/>
    <w:rsid w:val="00030E9A"/>
    <w:rsid w:val="00034EFB"/>
    <w:rsid w:val="00042E7C"/>
    <w:rsid w:val="000623DC"/>
    <w:rsid w:val="00062982"/>
    <w:rsid w:val="00064990"/>
    <w:rsid w:val="00064A26"/>
    <w:rsid w:val="00065ED1"/>
    <w:rsid w:val="00065F3C"/>
    <w:rsid w:val="00066489"/>
    <w:rsid w:val="000676AC"/>
    <w:rsid w:val="00074DBA"/>
    <w:rsid w:val="00077755"/>
    <w:rsid w:val="0008011B"/>
    <w:rsid w:val="00082C5C"/>
    <w:rsid w:val="00083D58"/>
    <w:rsid w:val="00085ABF"/>
    <w:rsid w:val="0008789C"/>
    <w:rsid w:val="000940CC"/>
    <w:rsid w:val="00095411"/>
    <w:rsid w:val="000A3490"/>
    <w:rsid w:val="000B590E"/>
    <w:rsid w:val="000C0E0D"/>
    <w:rsid w:val="000C3E2E"/>
    <w:rsid w:val="000C6058"/>
    <w:rsid w:val="000E326B"/>
    <w:rsid w:val="000E3E7B"/>
    <w:rsid w:val="000E6378"/>
    <w:rsid w:val="000F092F"/>
    <w:rsid w:val="000F116E"/>
    <w:rsid w:val="000F3517"/>
    <w:rsid w:val="00101222"/>
    <w:rsid w:val="00102469"/>
    <w:rsid w:val="00113579"/>
    <w:rsid w:val="00124C88"/>
    <w:rsid w:val="0013274A"/>
    <w:rsid w:val="0013364B"/>
    <w:rsid w:val="0013745B"/>
    <w:rsid w:val="0013769E"/>
    <w:rsid w:val="00150E69"/>
    <w:rsid w:val="00150F02"/>
    <w:rsid w:val="00154F49"/>
    <w:rsid w:val="001574FF"/>
    <w:rsid w:val="00157AE0"/>
    <w:rsid w:val="001704D8"/>
    <w:rsid w:val="00171CD4"/>
    <w:rsid w:val="00181413"/>
    <w:rsid w:val="00190DA6"/>
    <w:rsid w:val="0019350F"/>
    <w:rsid w:val="0019584B"/>
    <w:rsid w:val="001A0CBA"/>
    <w:rsid w:val="001A3C2D"/>
    <w:rsid w:val="001A6B9B"/>
    <w:rsid w:val="001B04A6"/>
    <w:rsid w:val="001B42FE"/>
    <w:rsid w:val="001C0809"/>
    <w:rsid w:val="001C2A66"/>
    <w:rsid w:val="001C67A6"/>
    <w:rsid w:val="001D4672"/>
    <w:rsid w:val="001E0857"/>
    <w:rsid w:val="001E2A1C"/>
    <w:rsid w:val="001E35C6"/>
    <w:rsid w:val="001E582C"/>
    <w:rsid w:val="001E6B7E"/>
    <w:rsid w:val="001F2656"/>
    <w:rsid w:val="001F4294"/>
    <w:rsid w:val="001F4D50"/>
    <w:rsid w:val="002012E5"/>
    <w:rsid w:val="002015F2"/>
    <w:rsid w:val="00210600"/>
    <w:rsid w:val="00225A62"/>
    <w:rsid w:val="0023097C"/>
    <w:rsid w:val="0023710A"/>
    <w:rsid w:val="0023723F"/>
    <w:rsid w:val="00242D3A"/>
    <w:rsid w:val="00243E42"/>
    <w:rsid w:val="00254A87"/>
    <w:rsid w:val="0025542D"/>
    <w:rsid w:val="002579E5"/>
    <w:rsid w:val="0026291F"/>
    <w:rsid w:val="00262961"/>
    <w:rsid w:val="0026415B"/>
    <w:rsid w:val="002748B6"/>
    <w:rsid w:val="00280235"/>
    <w:rsid w:val="0028255D"/>
    <w:rsid w:val="00286CB5"/>
    <w:rsid w:val="002933A4"/>
    <w:rsid w:val="00297FF6"/>
    <w:rsid w:val="002A3D3B"/>
    <w:rsid w:val="002A6BAE"/>
    <w:rsid w:val="002B05E6"/>
    <w:rsid w:val="002B259B"/>
    <w:rsid w:val="002D0D8E"/>
    <w:rsid w:val="002D1500"/>
    <w:rsid w:val="002D1AB0"/>
    <w:rsid w:val="002D5DC6"/>
    <w:rsid w:val="002D6FFB"/>
    <w:rsid w:val="002E11DA"/>
    <w:rsid w:val="002E1FEC"/>
    <w:rsid w:val="002E7EA1"/>
    <w:rsid w:val="002F10E9"/>
    <w:rsid w:val="002F2642"/>
    <w:rsid w:val="002F5993"/>
    <w:rsid w:val="00300B61"/>
    <w:rsid w:val="00322F40"/>
    <w:rsid w:val="00325FB0"/>
    <w:rsid w:val="00337B85"/>
    <w:rsid w:val="003401BA"/>
    <w:rsid w:val="0034265D"/>
    <w:rsid w:val="003463E5"/>
    <w:rsid w:val="00356F66"/>
    <w:rsid w:val="00360CFA"/>
    <w:rsid w:val="003621E6"/>
    <w:rsid w:val="00364258"/>
    <w:rsid w:val="00376E70"/>
    <w:rsid w:val="00380E1C"/>
    <w:rsid w:val="00384271"/>
    <w:rsid w:val="00385A29"/>
    <w:rsid w:val="00385A9A"/>
    <w:rsid w:val="0039232B"/>
    <w:rsid w:val="00394452"/>
    <w:rsid w:val="00395222"/>
    <w:rsid w:val="003A1ACA"/>
    <w:rsid w:val="003A1D8B"/>
    <w:rsid w:val="003A2209"/>
    <w:rsid w:val="003A26AF"/>
    <w:rsid w:val="003A53D6"/>
    <w:rsid w:val="003A6899"/>
    <w:rsid w:val="003A7F1B"/>
    <w:rsid w:val="003C4B0B"/>
    <w:rsid w:val="003D066B"/>
    <w:rsid w:val="003E14F7"/>
    <w:rsid w:val="003E3374"/>
    <w:rsid w:val="0041167C"/>
    <w:rsid w:val="004121EE"/>
    <w:rsid w:val="0041587A"/>
    <w:rsid w:val="004226A2"/>
    <w:rsid w:val="00431161"/>
    <w:rsid w:val="004350AA"/>
    <w:rsid w:val="00437835"/>
    <w:rsid w:val="00441F22"/>
    <w:rsid w:val="00443104"/>
    <w:rsid w:val="00447743"/>
    <w:rsid w:val="00466350"/>
    <w:rsid w:val="00475D0F"/>
    <w:rsid w:val="004A2CC0"/>
    <w:rsid w:val="004A3D30"/>
    <w:rsid w:val="004A4268"/>
    <w:rsid w:val="004A4C1C"/>
    <w:rsid w:val="004A5EFC"/>
    <w:rsid w:val="004B0D44"/>
    <w:rsid w:val="004B1393"/>
    <w:rsid w:val="004B5ED3"/>
    <w:rsid w:val="004C628F"/>
    <w:rsid w:val="004D6963"/>
    <w:rsid w:val="004F20C5"/>
    <w:rsid w:val="004F25C9"/>
    <w:rsid w:val="004F3F24"/>
    <w:rsid w:val="004F47B1"/>
    <w:rsid w:val="004F5E4E"/>
    <w:rsid w:val="005079E1"/>
    <w:rsid w:val="00523D4D"/>
    <w:rsid w:val="00535C2D"/>
    <w:rsid w:val="005372EE"/>
    <w:rsid w:val="00537EE6"/>
    <w:rsid w:val="005426E0"/>
    <w:rsid w:val="00547BB7"/>
    <w:rsid w:val="00547E97"/>
    <w:rsid w:val="0055039E"/>
    <w:rsid w:val="00554E46"/>
    <w:rsid w:val="00562E70"/>
    <w:rsid w:val="00564CB9"/>
    <w:rsid w:val="00567991"/>
    <w:rsid w:val="005806B5"/>
    <w:rsid w:val="00583344"/>
    <w:rsid w:val="005927DF"/>
    <w:rsid w:val="0059499C"/>
    <w:rsid w:val="005B11F7"/>
    <w:rsid w:val="005D337B"/>
    <w:rsid w:val="005D7CE3"/>
    <w:rsid w:val="005E0D2E"/>
    <w:rsid w:val="005E50AF"/>
    <w:rsid w:val="005F29E8"/>
    <w:rsid w:val="00610F80"/>
    <w:rsid w:val="0061789E"/>
    <w:rsid w:val="00617A36"/>
    <w:rsid w:val="006200BD"/>
    <w:rsid w:val="0062095A"/>
    <w:rsid w:val="00621AB5"/>
    <w:rsid w:val="00625584"/>
    <w:rsid w:val="00625EDC"/>
    <w:rsid w:val="00627ABB"/>
    <w:rsid w:val="00634EB3"/>
    <w:rsid w:val="00645F4D"/>
    <w:rsid w:val="00650A59"/>
    <w:rsid w:val="00653607"/>
    <w:rsid w:val="00654F09"/>
    <w:rsid w:val="0065690A"/>
    <w:rsid w:val="00664532"/>
    <w:rsid w:val="00667320"/>
    <w:rsid w:val="0067139E"/>
    <w:rsid w:val="00675D2E"/>
    <w:rsid w:val="00684F10"/>
    <w:rsid w:val="00696A9F"/>
    <w:rsid w:val="00696F6D"/>
    <w:rsid w:val="006A56B1"/>
    <w:rsid w:val="006B2AEC"/>
    <w:rsid w:val="006B5A50"/>
    <w:rsid w:val="006B7A55"/>
    <w:rsid w:val="006E4895"/>
    <w:rsid w:val="006F7326"/>
    <w:rsid w:val="00712F4D"/>
    <w:rsid w:val="00716B19"/>
    <w:rsid w:val="00721B2B"/>
    <w:rsid w:val="00730416"/>
    <w:rsid w:val="007423F9"/>
    <w:rsid w:val="00743D09"/>
    <w:rsid w:val="0074404C"/>
    <w:rsid w:val="007444D4"/>
    <w:rsid w:val="00744A9A"/>
    <w:rsid w:val="007516C4"/>
    <w:rsid w:val="00752CBE"/>
    <w:rsid w:val="00753972"/>
    <w:rsid w:val="00755B74"/>
    <w:rsid w:val="007615D4"/>
    <w:rsid w:val="007644CF"/>
    <w:rsid w:val="00766E11"/>
    <w:rsid w:val="00767322"/>
    <w:rsid w:val="0076778B"/>
    <w:rsid w:val="0077052D"/>
    <w:rsid w:val="00773348"/>
    <w:rsid w:val="00775286"/>
    <w:rsid w:val="00775839"/>
    <w:rsid w:val="007801E6"/>
    <w:rsid w:val="0078058F"/>
    <w:rsid w:val="00782DFA"/>
    <w:rsid w:val="00790274"/>
    <w:rsid w:val="007A6029"/>
    <w:rsid w:val="007B3B41"/>
    <w:rsid w:val="007D5EFF"/>
    <w:rsid w:val="007F5F8F"/>
    <w:rsid w:val="0080055D"/>
    <w:rsid w:val="008078EF"/>
    <w:rsid w:val="00816C87"/>
    <w:rsid w:val="0081762B"/>
    <w:rsid w:val="0081778A"/>
    <w:rsid w:val="008302B7"/>
    <w:rsid w:val="00831EC1"/>
    <w:rsid w:val="00832EC4"/>
    <w:rsid w:val="00834FDD"/>
    <w:rsid w:val="0083749B"/>
    <w:rsid w:val="00847AEF"/>
    <w:rsid w:val="00857166"/>
    <w:rsid w:val="00870D02"/>
    <w:rsid w:val="00871F3F"/>
    <w:rsid w:val="0087479C"/>
    <w:rsid w:val="0088104A"/>
    <w:rsid w:val="00885EFF"/>
    <w:rsid w:val="00892082"/>
    <w:rsid w:val="0089283A"/>
    <w:rsid w:val="008B25E9"/>
    <w:rsid w:val="008B5820"/>
    <w:rsid w:val="008B782D"/>
    <w:rsid w:val="008C0B72"/>
    <w:rsid w:val="008D1C3D"/>
    <w:rsid w:val="008D29C6"/>
    <w:rsid w:val="008D6C7A"/>
    <w:rsid w:val="008E0DAA"/>
    <w:rsid w:val="008F27E9"/>
    <w:rsid w:val="008F6829"/>
    <w:rsid w:val="00901AF7"/>
    <w:rsid w:val="00903385"/>
    <w:rsid w:val="009056E9"/>
    <w:rsid w:val="00905F7B"/>
    <w:rsid w:val="00914102"/>
    <w:rsid w:val="0091523D"/>
    <w:rsid w:val="009264D7"/>
    <w:rsid w:val="00954592"/>
    <w:rsid w:val="00976CBD"/>
    <w:rsid w:val="009802A6"/>
    <w:rsid w:val="0098092D"/>
    <w:rsid w:val="00980D0A"/>
    <w:rsid w:val="00981AB8"/>
    <w:rsid w:val="00987AF3"/>
    <w:rsid w:val="009974A9"/>
    <w:rsid w:val="00997ABE"/>
    <w:rsid w:val="00997B9A"/>
    <w:rsid w:val="009A56D1"/>
    <w:rsid w:val="009A5960"/>
    <w:rsid w:val="009B0257"/>
    <w:rsid w:val="009B2150"/>
    <w:rsid w:val="009B5F82"/>
    <w:rsid w:val="009B786B"/>
    <w:rsid w:val="009C4EC6"/>
    <w:rsid w:val="009C5C87"/>
    <w:rsid w:val="009C601E"/>
    <w:rsid w:val="009C6733"/>
    <w:rsid w:val="009E4B08"/>
    <w:rsid w:val="009E53F6"/>
    <w:rsid w:val="009E649E"/>
    <w:rsid w:val="009E6D0E"/>
    <w:rsid w:val="009F64EC"/>
    <w:rsid w:val="009F66A8"/>
    <w:rsid w:val="009F78A7"/>
    <w:rsid w:val="00A00C34"/>
    <w:rsid w:val="00A042D3"/>
    <w:rsid w:val="00A0431F"/>
    <w:rsid w:val="00A15009"/>
    <w:rsid w:val="00A15FCD"/>
    <w:rsid w:val="00A17144"/>
    <w:rsid w:val="00A17E26"/>
    <w:rsid w:val="00A20D74"/>
    <w:rsid w:val="00A214E1"/>
    <w:rsid w:val="00A24C1F"/>
    <w:rsid w:val="00A307E5"/>
    <w:rsid w:val="00A35586"/>
    <w:rsid w:val="00A358D3"/>
    <w:rsid w:val="00A370D0"/>
    <w:rsid w:val="00A371B8"/>
    <w:rsid w:val="00A41BD9"/>
    <w:rsid w:val="00A4251D"/>
    <w:rsid w:val="00A62644"/>
    <w:rsid w:val="00A71449"/>
    <w:rsid w:val="00A766FD"/>
    <w:rsid w:val="00AA39D4"/>
    <w:rsid w:val="00AA3E59"/>
    <w:rsid w:val="00AA589D"/>
    <w:rsid w:val="00AA76D8"/>
    <w:rsid w:val="00AB452C"/>
    <w:rsid w:val="00AB49B9"/>
    <w:rsid w:val="00AB6291"/>
    <w:rsid w:val="00AC0F4B"/>
    <w:rsid w:val="00AC39E0"/>
    <w:rsid w:val="00AD721A"/>
    <w:rsid w:val="00AE4EED"/>
    <w:rsid w:val="00AE648E"/>
    <w:rsid w:val="00AE6BF5"/>
    <w:rsid w:val="00AF3C95"/>
    <w:rsid w:val="00B0215D"/>
    <w:rsid w:val="00B11199"/>
    <w:rsid w:val="00B1576A"/>
    <w:rsid w:val="00B15C38"/>
    <w:rsid w:val="00B17BB7"/>
    <w:rsid w:val="00B25BCD"/>
    <w:rsid w:val="00B31EC6"/>
    <w:rsid w:val="00B34EA5"/>
    <w:rsid w:val="00B42FF4"/>
    <w:rsid w:val="00B50B30"/>
    <w:rsid w:val="00B52B0F"/>
    <w:rsid w:val="00B60E7D"/>
    <w:rsid w:val="00B64339"/>
    <w:rsid w:val="00B64C7A"/>
    <w:rsid w:val="00B76CFE"/>
    <w:rsid w:val="00B82768"/>
    <w:rsid w:val="00B85B8E"/>
    <w:rsid w:val="00B900DE"/>
    <w:rsid w:val="00BA0017"/>
    <w:rsid w:val="00BA0145"/>
    <w:rsid w:val="00BA0CB2"/>
    <w:rsid w:val="00BA5204"/>
    <w:rsid w:val="00BA6848"/>
    <w:rsid w:val="00BB4250"/>
    <w:rsid w:val="00BC2A75"/>
    <w:rsid w:val="00BC4214"/>
    <w:rsid w:val="00BD3E72"/>
    <w:rsid w:val="00BD67D5"/>
    <w:rsid w:val="00BE3E37"/>
    <w:rsid w:val="00BE7E0B"/>
    <w:rsid w:val="00BF6248"/>
    <w:rsid w:val="00BF7662"/>
    <w:rsid w:val="00C01427"/>
    <w:rsid w:val="00C01482"/>
    <w:rsid w:val="00C207FA"/>
    <w:rsid w:val="00C20AEE"/>
    <w:rsid w:val="00C222A0"/>
    <w:rsid w:val="00C27BCE"/>
    <w:rsid w:val="00C301F2"/>
    <w:rsid w:val="00C36D8D"/>
    <w:rsid w:val="00C40BCC"/>
    <w:rsid w:val="00C4128E"/>
    <w:rsid w:val="00C526AC"/>
    <w:rsid w:val="00C55CD9"/>
    <w:rsid w:val="00C57AF1"/>
    <w:rsid w:val="00C6723E"/>
    <w:rsid w:val="00C71444"/>
    <w:rsid w:val="00C71821"/>
    <w:rsid w:val="00C924F8"/>
    <w:rsid w:val="00C9797C"/>
    <w:rsid w:val="00CA5177"/>
    <w:rsid w:val="00CA51F0"/>
    <w:rsid w:val="00CB0892"/>
    <w:rsid w:val="00CB7C42"/>
    <w:rsid w:val="00CD503F"/>
    <w:rsid w:val="00CD6429"/>
    <w:rsid w:val="00CE05D1"/>
    <w:rsid w:val="00CF1DD4"/>
    <w:rsid w:val="00CF74CC"/>
    <w:rsid w:val="00D004A0"/>
    <w:rsid w:val="00D030B1"/>
    <w:rsid w:val="00D06018"/>
    <w:rsid w:val="00D213C3"/>
    <w:rsid w:val="00D269E8"/>
    <w:rsid w:val="00D31526"/>
    <w:rsid w:val="00D33412"/>
    <w:rsid w:val="00D37325"/>
    <w:rsid w:val="00D44BE9"/>
    <w:rsid w:val="00D54361"/>
    <w:rsid w:val="00D5494B"/>
    <w:rsid w:val="00D560E0"/>
    <w:rsid w:val="00D625F0"/>
    <w:rsid w:val="00D72C37"/>
    <w:rsid w:val="00D731A1"/>
    <w:rsid w:val="00D74103"/>
    <w:rsid w:val="00D77335"/>
    <w:rsid w:val="00D92E6F"/>
    <w:rsid w:val="00D9544B"/>
    <w:rsid w:val="00DA21C0"/>
    <w:rsid w:val="00DA39D7"/>
    <w:rsid w:val="00DB1554"/>
    <w:rsid w:val="00DD053C"/>
    <w:rsid w:val="00DD6D52"/>
    <w:rsid w:val="00DE2096"/>
    <w:rsid w:val="00DF224F"/>
    <w:rsid w:val="00DF24F0"/>
    <w:rsid w:val="00DF39B6"/>
    <w:rsid w:val="00DF5182"/>
    <w:rsid w:val="00E004B1"/>
    <w:rsid w:val="00E103DD"/>
    <w:rsid w:val="00E1457B"/>
    <w:rsid w:val="00E17C70"/>
    <w:rsid w:val="00E27827"/>
    <w:rsid w:val="00E301F7"/>
    <w:rsid w:val="00E365F3"/>
    <w:rsid w:val="00E37BEE"/>
    <w:rsid w:val="00E44868"/>
    <w:rsid w:val="00E457D4"/>
    <w:rsid w:val="00E572C9"/>
    <w:rsid w:val="00E6290A"/>
    <w:rsid w:val="00E672BF"/>
    <w:rsid w:val="00E76C9B"/>
    <w:rsid w:val="00E80D96"/>
    <w:rsid w:val="00E83F5F"/>
    <w:rsid w:val="00E93914"/>
    <w:rsid w:val="00E94061"/>
    <w:rsid w:val="00EA2ED8"/>
    <w:rsid w:val="00EA47B8"/>
    <w:rsid w:val="00EB0346"/>
    <w:rsid w:val="00EC137E"/>
    <w:rsid w:val="00EC3531"/>
    <w:rsid w:val="00EC4A4F"/>
    <w:rsid w:val="00EC7CFD"/>
    <w:rsid w:val="00ED6224"/>
    <w:rsid w:val="00ED7564"/>
    <w:rsid w:val="00EF40F8"/>
    <w:rsid w:val="00EF5B8F"/>
    <w:rsid w:val="00EF5FFE"/>
    <w:rsid w:val="00F0442B"/>
    <w:rsid w:val="00F065C6"/>
    <w:rsid w:val="00F20C5F"/>
    <w:rsid w:val="00F25B19"/>
    <w:rsid w:val="00F42980"/>
    <w:rsid w:val="00F47323"/>
    <w:rsid w:val="00F53090"/>
    <w:rsid w:val="00F54FF1"/>
    <w:rsid w:val="00F55101"/>
    <w:rsid w:val="00F644EB"/>
    <w:rsid w:val="00F75C6E"/>
    <w:rsid w:val="00F75DB7"/>
    <w:rsid w:val="00F817D4"/>
    <w:rsid w:val="00F863EB"/>
    <w:rsid w:val="00F93735"/>
    <w:rsid w:val="00F93A1D"/>
    <w:rsid w:val="00F93F8D"/>
    <w:rsid w:val="00F951D1"/>
    <w:rsid w:val="00F96C1B"/>
    <w:rsid w:val="00F97F3B"/>
    <w:rsid w:val="00FA644B"/>
    <w:rsid w:val="00FB0252"/>
    <w:rsid w:val="00FB09CA"/>
    <w:rsid w:val="00FB2A75"/>
    <w:rsid w:val="00FB2E2B"/>
    <w:rsid w:val="00FB4058"/>
    <w:rsid w:val="00FC0ABA"/>
    <w:rsid w:val="00FD281D"/>
    <w:rsid w:val="00FE02AC"/>
    <w:rsid w:val="00FE61F8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87E4EF"/>
  <w15:docId w15:val="{DF54E159-382B-46F5-8FFF-276EF9F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15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00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3D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57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">
    <w:name w:val="Body Text Indent"/>
    <w:basedOn w:val="Norml"/>
    <w:link w:val="SzvegtrzsbehzssalChar"/>
    <w:rsid w:val="007444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7444D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8176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6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6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6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62B"/>
    <w:rPr>
      <w:b/>
      <w:bCs/>
      <w:sz w:val="20"/>
      <w:szCs w:val="20"/>
    </w:rPr>
  </w:style>
  <w:style w:type="paragraph" w:customStyle="1" w:styleId="1">
    <w:name w:val="1"/>
    <w:basedOn w:val="Norml"/>
    <w:rsid w:val="0039232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msonormal">
    <w:name w:val="x_msonormal"/>
    <w:basedOn w:val="Norml"/>
    <w:rsid w:val="00D0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3C2B-F6E4-43BB-B53C-126D377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15</Pages>
  <Words>6540</Words>
  <Characters>45133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dr. Morvai Gábor</cp:lastModifiedBy>
  <cp:revision>75</cp:revision>
  <cp:lastPrinted>2024-09-10T06:06:00Z</cp:lastPrinted>
  <dcterms:created xsi:type="dcterms:W3CDTF">2024-09-02T13:26:00Z</dcterms:created>
  <dcterms:modified xsi:type="dcterms:W3CDTF">2024-09-13T09:38:00Z</dcterms:modified>
</cp:coreProperties>
</file>