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506"/>
        <w:gridCol w:w="3544"/>
        <w:gridCol w:w="2090"/>
        <w:gridCol w:w="641"/>
      </w:tblGrid>
      <w:tr w:rsidR="00BA00D8" w:rsidTr="00307825">
        <w:trPr>
          <w:gridAfter w:val="1"/>
          <w:wAfter w:w="641" w:type="dxa"/>
        </w:trPr>
        <w:tc>
          <w:tcPr>
            <w:tcW w:w="7196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090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647052" w:rsidP="00C90ECB">
            <w:pPr>
              <w:jc w:val="center"/>
              <w:rPr>
                <w:b/>
              </w:rPr>
            </w:pPr>
            <w:r>
              <w:rPr>
                <w:b/>
              </w:rPr>
              <w:t>35.</w:t>
            </w:r>
            <w:bookmarkStart w:id="0" w:name="_GoBack"/>
            <w:bookmarkEnd w:id="0"/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620320" w:rsidRDefault="00BA00D8" w:rsidP="00C90ECB">
            <w:pPr>
              <w:jc w:val="both"/>
            </w:pPr>
            <w:r w:rsidRPr="00643DA4">
              <w:t xml:space="preserve">Ügyiratszám: </w:t>
            </w:r>
            <w:r w:rsidRPr="00620320">
              <w:t>HSZ/</w:t>
            </w:r>
            <w:r w:rsidR="00620320" w:rsidRPr="00620320">
              <w:t>16617</w:t>
            </w:r>
            <w:r w:rsidRPr="00620320">
              <w:t>/</w:t>
            </w:r>
            <w:r w:rsidRPr="00620320">
              <w:rPr>
                <w:bCs/>
              </w:rPr>
              <w:t>2025</w:t>
            </w:r>
            <w:r w:rsidR="00307825" w:rsidRPr="00620320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BA00D8" w:rsidP="00C90ECB"/>
        </w:tc>
      </w:tr>
    </w:tbl>
    <w:p w:rsidR="008B7D1B" w:rsidRPr="00307825" w:rsidRDefault="008B7D1B" w:rsidP="00547208">
      <w:pPr>
        <w:pStyle w:val="Cmsor2"/>
        <w:rPr>
          <w:caps/>
          <w:sz w:val="24"/>
          <w:szCs w:val="24"/>
        </w:rPr>
      </w:pPr>
    </w:p>
    <w:p w:rsidR="004426A5" w:rsidRPr="00307825" w:rsidRDefault="004426A5" w:rsidP="00547208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547208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D6196B" w:rsidRDefault="00D6196B" w:rsidP="00D6196B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Mátyás király sétány és Szent István park fenntartási feladataival kapcsolatos interpellációra</w:t>
      </w:r>
    </w:p>
    <w:p w:rsidR="00D6196B" w:rsidRDefault="00D6196B" w:rsidP="00547208">
      <w:pPr>
        <w:rPr>
          <w:b/>
        </w:rPr>
      </w:pPr>
    </w:p>
    <w:p w:rsidR="004426A5" w:rsidRPr="00307825" w:rsidRDefault="00643DA4" w:rsidP="00547208">
      <w:pPr>
        <w:rPr>
          <w:b/>
        </w:rPr>
      </w:pPr>
      <w:r>
        <w:rPr>
          <w:b/>
        </w:rPr>
        <w:t xml:space="preserve">Tisztelt </w:t>
      </w:r>
      <w:r w:rsidR="00D6196B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54720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547208">
      <w:pPr>
        <w:jc w:val="both"/>
      </w:pPr>
    </w:p>
    <w:p w:rsidR="004426A5" w:rsidRDefault="00D6196B" w:rsidP="00547208">
      <w:pPr>
        <w:jc w:val="both"/>
      </w:pPr>
      <w:r>
        <w:t xml:space="preserve">Dr. Kovács Gergely alpolgármester </w:t>
      </w:r>
      <w:r w:rsidR="004426A5" w:rsidRPr="00307825">
        <w:t xml:space="preserve">úr a 2025. </w:t>
      </w:r>
      <w:r w:rsidR="00B5762B" w:rsidRPr="00307825">
        <w:t>má</w:t>
      </w:r>
      <w:r w:rsidR="00FE2785">
        <w:t xml:space="preserve">jusi </w:t>
      </w:r>
      <w:r w:rsidR="004426A5" w:rsidRPr="00307825">
        <w:t>képviselő-testületi ülésen az alábbi témában interpellált:</w:t>
      </w:r>
    </w:p>
    <w:p w:rsidR="00643DA4" w:rsidRPr="00307825" w:rsidRDefault="00643DA4" w:rsidP="00547208">
      <w:pPr>
        <w:jc w:val="both"/>
      </w:pPr>
    </w:p>
    <w:p w:rsidR="00D6196B" w:rsidRPr="00D6196B" w:rsidRDefault="004426A5" w:rsidP="00D6196B">
      <w:pPr>
        <w:jc w:val="both"/>
        <w:rPr>
          <w:i/>
        </w:rPr>
      </w:pPr>
      <w:r w:rsidRPr="00D6196B">
        <w:rPr>
          <w:rFonts w:eastAsia="SimSun"/>
          <w:i/>
        </w:rPr>
        <w:t>„</w:t>
      </w:r>
      <w:r w:rsidR="00D6196B" w:rsidRPr="00D6196B">
        <w:rPr>
          <w:rFonts w:eastAsia="Calibri"/>
          <w:i/>
        </w:rPr>
        <w:t>Kettő interpellációm lenne, az egyik kicsit hosszabb, a másik rövid. Elnézést kérek előre is Jónás képviselő úrtól, hogy ismételten nyolcas körzet területét érintem, de az egy kiemelt turisztika övezet, úgyhogy megint a Szent István Park és a Mátyás Király sétány környékét érintem. Képviselő társaimmal többen is bejártuk ezt a környéket, egyébként is sokszor közlekedünk arra, és fogalmazzunk úgy, hogy jelenleg nem csak az időjárás nem alkalmas még a vendégek nagyobb számba fogadására, hanem a múltkor már említett világító műtárgyakon kívül is találtunk még olyan hibákat, amire szeretném a főmérnök asszony figyelmét felhívni, illetve vezérigazgató úrnak is kérem tolmácsolni. A teljesség igénye nélkül néhány dolog. A sétáló utca, tehát a Mátyás király sétány elején nagyon kitört oszlop van. Van, ahol már oda van mellé állítva egy ilyen piros-fehér oszlop, tehát az alapján ez nyilván észlelt hiba, de már hetek óta úgy van, így talán lassan érdemes lenne, ha tettek mezeire lépnének az illetékesek. A Szent István parkban a kis háttámla nélküli padok közül több is van, valami gyakorlatilag mozog, nem is tudom, hogy fogja-e egyáltalán valami. Tehát az balesetveszélyesnek tűnik, ugyanúgy, ahogy az a kis süveg alakú, ivókút is a hajóúsztató és a pávai szobor között.</w:t>
      </w:r>
    </w:p>
    <w:p w:rsidR="004426A5" w:rsidRPr="00D6196B" w:rsidRDefault="00D6196B" w:rsidP="00D6196B">
      <w:pPr>
        <w:jc w:val="both"/>
        <w:rPr>
          <w:i/>
        </w:rPr>
      </w:pPr>
      <w:r w:rsidRPr="00D6196B">
        <w:rPr>
          <w:rFonts w:eastAsia="Calibri"/>
          <w:i/>
        </w:rPr>
        <w:t xml:space="preserve">Szintén Szent István park, ahogy indulnak a pavilonok, nyilván nem véletlenül, de ott az a pázsitrész, az teljesen ki van kopva, szerintem ott érdemes lenne még lépni valamit, mert érthető, hogy a </w:t>
      </w:r>
      <w:proofErr w:type="gramStart"/>
      <w:r w:rsidRPr="00D6196B">
        <w:rPr>
          <w:rFonts w:eastAsia="Calibri"/>
          <w:i/>
        </w:rPr>
        <w:t>szezonban</w:t>
      </w:r>
      <w:proofErr w:type="gramEnd"/>
      <w:r w:rsidRPr="00D6196B">
        <w:rPr>
          <w:rFonts w:eastAsia="Calibri"/>
          <w:i/>
        </w:rPr>
        <w:t xml:space="preserve"> azt kitapossák, de legalább </w:t>
      </w:r>
      <w:proofErr w:type="gramStart"/>
      <w:r w:rsidRPr="00D6196B">
        <w:rPr>
          <w:rFonts w:eastAsia="Calibri"/>
          <w:i/>
        </w:rPr>
        <w:t>szezon</w:t>
      </w:r>
      <w:proofErr w:type="gramEnd"/>
      <w:r w:rsidRPr="00D6196B">
        <w:rPr>
          <w:rFonts w:eastAsia="Calibri"/>
          <w:i/>
        </w:rPr>
        <w:t xml:space="preserve"> elején ott legyen már egy zöldebb környezet, amíg még nem akkora tömeget fogadunk. A fesztiválok után mind a Mátyáson, mind pedig a Szent István parkban ezek </w:t>
      </w:r>
      <w:proofErr w:type="gramStart"/>
      <w:r w:rsidRPr="00D6196B">
        <w:rPr>
          <w:rFonts w:eastAsia="Calibri"/>
          <w:i/>
        </w:rPr>
        <w:t>a</w:t>
      </w:r>
      <w:proofErr w:type="gramEnd"/>
      <w:r w:rsidRPr="00D6196B">
        <w:rPr>
          <w:rFonts w:eastAsia="Calibri"/>
          <w:i/>
        </w:rPr>
        <w:t xml:space="preserve"> olajfoltok elég nagy mértékben jelentkeznek. Tudom, hogy teljes mértékben el nem tüntethetők a térkőről, de szerintem ott egy alaposabb tisztítás talán használna.</w:t>
      </w:r>
      <w:r w:rsidR="004426A5" w:rsidRPr="00D6196B">
        <w:rPr>
          <w:rFonts w:eastAsia="SimSun"/>
          <w:i/>
        </w:rPr>
        <w:t>”</w:t>
      </w:r>
    </w:p>
    <w:p w:rsidR="004426A5" w:rsidRPr="00307825" w:rsidRDefault="004426A5" w:rsidP="0054720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2C3D28" w:rsidRDefault="00233B75" w:rsidP="00547208">
      <w:pPr>
        <w:jc w:val="both"/>
      </w:pPr>
      <w:r w:rsidRPr="00307825">
        <w:t>A</w:t>
      </w:r>
      <w:r w:rsidR="002C4C0C">
        <w:t xml:space="preserve">z alpolgármester úr által jelzet </w:t>
      </w:r>
      <w:proofErr w:type="gramStart"/>
      <w:r w:rsidR="002C4C0C">
        <w:t>problémák</w:t>
      </w:r>
      <w:proofErr w:type="gramEnd"/>
      <w:r w:rsidR="002C4C0C">
        <w:t xml:space="preserve"> egy részét a műszaki ellenőr továbbította 2025. május 21.-én a Magyar Mélyépítő Kft. részére, és kér</w:t>
      </w:r>
      <w:r w:rsidR="008E77E3">
        <w:t>t</w:t>
      </w:r>
      <w:r w:rsidR="002C4C0C">
        <w:t xml:space="preserve">e a garanciális javítások elvégzését. A Magyar Mélyépítő Kft. </w:t>
      </w:r>
      <w:r w:rsidR="008E77E3">
        <w:t xml:space="preserve">válaszában jelezte, hogy </w:t>
      </w:r>
      <w:r w:rsidR="002C4C0C">
        <w:t>elvégzi az oszlopok, padok és az ivókút garanciális helyreállítását, illetve a világító testek garanciális javítását</w:t>
      </w:r>
      <w:r w:rsidR="001A0243">
        <w:t xml:space="preserve">, melyre </w:t>
      </w:r>
      <w:r w:rsidR="002C3D28">
        <w:t>2025. június 15-i</w:t>
      </w:r>
      <w:r w:rsidR="001A0243">
        <w:t>g kért határidőt.</w:t>
      </w:r>
      <w:r w:rsidR="002C3D28">
        <w:t xml:space="preserve"> </w:t>
      </w:r>
    </w:p>
    <w:p w:rsidR="002C3D28" w:rsidRDefault="002C3D28" w:rsidP="00547208">
      <w:pPr>
        <w:jc w:val="both"/>
      </w:pPr>
    </w:p>
    <w:p w:rsidR="001B6BC9" w:rsidRDefault="002C4C0C" w:rsidP="0042531D">
      <w:pPr>
        <w:jc w:val="both"/>
      </w:pPr>
      <w:r w:rsidRPr="001B6BC9">
        <w:t xml:space="preserve">A </w:t>
      </w:r>
      <w:r w:rsidR="00D0226F" w:rsidRPr="001B6BC9">
        <w:t>Szent István parkban és a Mátyás király sétányon szervezett rendezvények lebonyolításához, árusításhoz, egyéb közterület-használati tevékenység végzéséhez</w:t>
      </w:r>
      <w:r w:rsidR="008E77E3" w:rsidRPr="001B6BC9">
        <w:t>,</w:t>
      </w:r>
      <w:r w:rsidR="00D0226F" w:rsidRPr="001B6BC9">
        <w:t xml:space="preserve"> a közterület igénybevételér</w:t>
      </w:r>
      <w:r w:rsidR="001B6BC9">
        <w:t xml:space="preserve">e </w:t>
      </w:r>
      <w:r w:rsidR="00D0226F" w:rsidRPr="001B6BC9">
        <w:t>hatósági szerződés</w:t>
      </w:r>
      <w:r w:rsidR="001B6BC9">
        <w:t>ben rögzített feltételek vállalása és teljesítése esetén van lehetőség.</w:t>
      </w:r>
      <w:r w:rsidR="00D0226F" w:rsidRPr="001B6BC9">
        <w:t xml:space="preserve"> A Vagyongaz</w:t>
      </w:r>
      <w:r w:rsidR="001B6BC9">
        <w:t xml:space="preserve">dálkodási Osztály tájékoztatása </w:t>
      </w:r>
      <w:r w:rsidR="00D0226F" w:rsidRPr="001B6BC9">
        <w:t xml:space="preserve">alapján valamennyi </w:t>
      </w:r>
      <w:r w:rsidR="001B6BC9">
        <w:t xml:space="preserve">hatósági </w:t>
      </w:r>
      <w:r w:rsidR="00D0226F" w:rsidRPr="001B6BC9">
        <w:t xml:space="preserve">szerződésben </w:t>
      </w:r>
      <w:r w:rsidR="0042531D" w:rsidRPr="001B6BC9">
        <w:t>rögzítésre kerül</w:t>
      </w:r>
      <w:r w:rsidR="001B6BC9">
        <w:t>nek ezek a feltételek:</w:t>
      </w:r>
    </w:p>
    <w:p w:rsidR="001B6BC9" w:rsidRDefault="001B6BC9" w:rsidP="0042531D">
      <w:pPr>
        <w:jc w:val="both"/>
        <w:rPr>
          <w:color w:val="000000"/>
        </w:rPr>
      </w:pPr>
      <w:r>
        <w:t>-</w:t>
      </w:r>
      <w:r w:rsidR="0042531D" w:rsidRPr="001B6BC9">
        <w:t xml:space="preserve"> az Engedélyes </w:t>
      </w:r>
      <w:r w:rsidR="0042531D" w:rsidRPr="001B6BC9">
        <w:rPr>
          <w:color w:val="000000"/>
        </w:rPr>
        <w:t>a tevékenység végzése során keletkezett hulladékot, szemetet közterületen elhelyezett hulladékgyűjtőbe nem teheti, köteles gondoskodni annak elszállításáról</w:t>
      </w:r>
      <w:r>
        <w:rPr>
          <w:color w:val="000000"/>
        </w:rPr>
        <w:t>;</w:t>
      </w:r>
    </w:p>
    <w:p w:rsidR="001B6BC9" w:rsidRDefault="001B6BC9" w:rsidP="0042531D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1B6BC9">
        <w:t xml:space="preserve">az Engedélyes </w:t>
      </w:r>
      <w:r>
        <w:rPr>
          <w:color w:val="000000"/>
        </w:rPr>
        <w:t>a</w:t>
      </w:r>
      <w:r w:rsidR="0042531D" w:rsidRPr="001B6BC9">
        <w:rPr>
          <w:color w:val="000000"/>
        </w:rPr>
        <w:t xml:space="preserve"> díszburkolatot főzés céljára nem használhatja</w:t>
      </w:r>
      <w:r>
        <w:rPr>
          <w:color w:val="000000"/>
        </w:rPr>
        <w:t>;</w:t>
      </w:r>
    </w:p>
    <w:p w:rsidR="001B6BC9" w:rsidRDefault="001B6BC9" w:rsidP="0042531D">
      <w:pPr>
        <w:jc w:val="both"/>
        <w:rPr>
          <w:color w:val="000000"/>
        </w:rPr>
      </w:pPr>
      <w:r>
        <w:rPr>
          <w:color w:val="000000"/>
        </w:rPr>
        <w:t>-</w:t>
      </w:r>
      <w:r w:rsidR="0042531D" w:rsidRPr="001B6BC9">
        <w:rPr>
          <w:color w:val="000000"/>
        </w:rPr>
        <w:t xml:space="preserve"> </w:t>
      </w:r>
      <w:r w:rsidRPr="001B6BC9">
        <w:t xml:space="preserve">az Engedélyes </w:t>
      </w:r>
      <w:r w:rsidR="0042531D" w:rsidRPr="001B6BC9">
        <w:rPr>
          <w:color w:val="000000"/>
        </w:rPr>
        <w:t>a használt közterületet köteles tisztán tartani</w:t>
      </w:r>
      <w:r w:rsidR="004823A5" w:rsidRPr="001B6BC9">
        <w:rPr>
          <w:color w:val="000000"/>
        </w:rPr>
        <w:t xml:space="preserve">, </w:t>
      </w:r>
      <w:r w:rsidR="008E77E3" w:rsidRPr="001B6BC9">
        <w:rPr>
          <w:color w:val="000000"/>
        </w:rPr>
        <w:t>a</w:t>
      </w:r>
      <w:r w:rsidR="0042531D" w:rsidRPr="001B6BC9">
        <w:rPr>
          <w:color w:val="000000"/>
        </w:rPr>
        <w:t xml:space="preserve"> szerződés lejártát követően </w:t>
      </w:r>
      <w:r>
        <w:rPr>
          <w:color w:val="000000"/>
        </w:rPr>
        <w:t xml:space="preserve">pedig </w:t>
      </w:r>
      <w:r w:rsidR="0042531D" w:rsidRPr="001B6BC9">
        <w:rPr>
          <w:color w:val="000000"/>
        </w:rPr>
        <w:t xml:space="preserve">köteles a használt közterületet tisztán, rendeltetésszerű használatra alkalmas állapotban </w:t>
      </w:r>
      <w:r w:rsidR="004823A5" w:rsidRPr="001B6BC9">
        <w:rPr>
          <w:color w:val="000000"/>
        </w:rPr>
        <w:t xml:space="preserve">az </w:t>
      </w:r>
      <w:r w:rsidR="0042531D" w:rsidRPr="001B6BC9">
        <w:rPr>
          <w:color w:val="000000"/>
        </w:rPr>
        <w:t xml:space="preserve">engedélyező </w:t>
      </w:r>
      <w:r>
        <w:rPr>
          <w:color w:val="000000"/>
        </w:rPr>
        <w:t>részére rendelkezésre bocsátani;</w:t>
      </w:r>
    </w:p>
    <w:p w:rsidR="0042531D" w:rsidRPr="001B6BC9" w:rsidRDefault="001B6BC9" w:rsidP="0042531D">
      <w:pPr>
        <w:jc w:val="both"/>
        <w:rPr>
          <w:color w:val="000000"/>
        </w:rPr>
      </w:pPr>
      <w:r>
        <w:rPr>
          <w:color w:val="000000"/>
        </w:rPr>
        <w:t>-</w:t>
      </w:r>
      <w:r w:rsidR="0042531D" w:rsidRPr="001B6BC9">
        <w:rPr>
          <w:color w:val="000000"/>
        </w:rPr>
        <w:t xml:space="preserve"> </w:t>
      </w:r>
      <w:r w:rsidRPr="001B6BC9">
        <w:t xml:space="preserve">az Engedélyes </w:t>
      </w:r>
      <w:r w:rsidR="0042531D" w:rsidRPr="001B6BC9">
        <w:rPr>
          <w:color w:val="000000"/>
        </w:rPr>
        <w:t xml:space="preserve">az esetlegesen okozott károkat </w:t>
      </w:r>
      <w:r>
        <w:rPr>
          <w:color w:val="000000"/>
        </w:rPr>
        <w:t xml:space="preserve">köteles </w:t>
      </w:r>
      <w:r w:rsidR="0042531D" w:rsidRPr="001B6BC9">
        <w:rPr>
          <w:color w:val="000000"/>
        </w:rPr>
        <w:t>kijavítani, vagy annak ellenértékét megtéríteni.</w:t>
      </w:r>
    </w:p>
    <w:p w:rsidR="008E77E3" w:rsidRPr="00DD1DA2" w:rsidRDefault="008E77E3" w:rsidP="0042531D">
      <w:pPr>
        <w:jc w:val="both"/>
        <w:rPr>
          <w:rFonts w:ascii="Calibri" w:hAnsi="Calibri" w:cs="Calibri"/>
          <w:b/>
          <w:color w:val="000000"/>
        </w:rPr>
      </w:pPr>
    </w:p>
    <w:p w:rsidR="00DC5683" w:rsidRDefault="008E77E3" w:rsidP="00547208">
      <w:pPr>
        <w:jc w:val="both"/>
      </w:pPr>
      <w:r>
        <w:t xml:space="preserve">A Hajdúszoboszlói Városgazdálkodási </w:t>
      </w:r>
      <w:proofErr w:type="spellStart"/>
      <w:r>
        <w:t>NZrt</w:t>
      </w:r>
      <w:proofErr w:type="spellEnd"/>
      <w:r>
        <w:t xml:space="preserve">. köztisztasági feladatai között szerepel a Mátyás király sétány és a Szent István park sétányainak napi rendszerességgel történő gépi seprése, illetve a hulladékgyűjtők naponta (június 15. – augusztus 31. közötti időszakban napi két alkalommal) történő ürítése. </w:t>
      </w:r>
      <w:r w:rsidR="001B6BC9">
        <w:t xml:space="preserve">Sajnos ez a </w:t>
      </w:r>
      <w:proofErr w:type="gramStart"/>
      <w:r w:rsidR="001B6BC9">
        <w:t>probléma</w:t>
      </w:r>
      <w:proofErr w:type="gramEnd"/>
      <w:r w:rsidR="001B6BC9">
        <w:t xml:space="preserve"> állandó és hatványozott mértékben van jelen olyan közterületi szakaszokon</w:t>
      </w:r>
      <w:r w:rsidR="001A0243">
        <w:t xml:space="preserve"> is</w:t>
      </w:r>
      <w:r w:rsidR="001B6BC9">
        <w:t xml:space="preserve"> </w:t>
      </w:r>
      <w:r w:rsidR="00E21111">
        <w:t>-</w:t>
      </w:r>
      <w:r w:rsidR="001B6BC9">
        <w:t xml:space="preserve"> elsődlegesen a </w:t>
      </w:r>
      <w:r w:rsidR="001A0243">
        <w:t xml:space="preserve">Mátyás király sétányon - </w:t>
      </w:r>
      <w:r w:rsidR="001B6BC9">
        <w:t xml:space="preserve">ahol közterületre történő értékesítés zajlik.  </w:t>
      </w:r>
      <w:r w:rsidR="00E21111">
        <w:t xml:space="preserve">A zsíros ételmaradványok, az olajfoltok, a rágó és egyéb </w:t>
      </w:r>
      <w:proofErr w:type="gramStart"/>
      <w:r w:rsidR="00E21111">
        <w:t>masszív</w:t>
      </w:r>
      <w:proofErr w:type="gramEnd"/>
      <w:r w:rsidR="00E21111">
        <w:t xml:space="preserve"> szennyeződések  térkő burkolatról történő eltávolítására sem a gépi, sem pedig a kézi seprés nem bizonyul elégségesnek, magasabb szintű burkolattisztításra külön megrendelés és forrás biztosítása mellett van lehetőség</w:t>
      </w:r>
      <w:r w:rsidR="002D6A74">
        <w:t>.</w:t>
      </w:r>
      <w:r w:rsidR="00A91390">
        <w:t xml:space="preserve"> Műköves szakember igénybevételével perzseléssel történt próbálkozás az olajszennyezés eltűntetésére</w:t>
      </w:r>
      <w:r w:rsidR="001A0243">
        <w:t>, de</w:t>
      </w:r>
      <w:r w:rsidR="00A91390">
        <w:t xml:space="preserve"> sikertelenül.</w:t>
      </w:r>
      <w:r w:rsidR="002D6A74">
        <w:t xml:space="preserve"> A burkolat magasnyomású mosóberendezéssel történő mosásá</w:t>
      </w:r>
      <w:r w:rsidR="00A91390">
        <w:t>val van még lehetőség - akár hideg zsíroldóval kombinálva – az olajszennyezés eltűntetésére, amelynek</w:t>
      </w:r>
      <w:r w:rsidR="002D6A74">
        <w:t xml:space="preserve"> költsége 3200,- Ft/m</w:t>
      </w:r>
      <w:r w:rsidR="002D6A74" w:rsidRPr="002D6A74">
        <w:rPr>
          <w:vertAlign w:val="superscript"/>
        </w:rPr>
        <w:t>2</w:t>
      </w:r>
      <w:r w:rsidR="002D6A74">
        <w:t>+ÁFA</w:t>
      </w:r>
      <w:r w:rsidR="00A91390">
        <w:t xml:space="preserve">. </w:t>
      </w:r>
      <w:r w:rsidR="001A0243">
        <w:t xml:space="preserve">Ennek hatásosságának próbavizsgálatára várhatóan az elkövetkezendő hetekben tud sor kerülni. </w:t>
      </w:r>
      <w:r w:rsidR="00A91390">
        <w:t xml:space="preserve">Ez esetben </w:t>
      </w:r>
      <w:r w:rsidR="00A91390" w:rsidRPr="00A91390">
        <w:t>viszont biztosan számolni kell azzal, hogy a kőbe beszívódott olajszennyezés teljes mértékben valószínűleg nem tüntethető el maradéktalanul, ugyanakkor a lemosott kövek színe biztosan el fog térni a többitől.</w:t>
      </w:r>
      <w:r w:rsidR="001A0243">
        <w:t xml:space="preserve"> A legcélravezetőbb a teljes felület egyszerre történő megtisztítása jelenthetné – amennyiben hatásosnak minősül ezen eljárás -, tekintve, hogy több ezer négyzetméter felületről van szó, így költsége jelentős. </w:t>
      </w:r>
    </w:p>
    <w:p w:rsidR="00DC5683" w:rsidRDefault="00DC5683" w:rsidP="00547208">
      <w:pPr>
        <w:jc w:val="both"/>
      </w:pPr>
    </w:p>
    <w:p w:rsidR="00E21111" w:rsidRPr="00A91390" w:rsidRDefault="001A0243" w:rsidP="00547208">
      <w:pPr>
        <w:jc w:val="both"/>
      </w:pPr>
      <w:r>
        <w:t xml:space="preserve">A </w:t>
      </w:r>
      <w:proofErr w:type="gramStart"/>
      <w:r>
        <w:t>probléma</w:t>
      </w:r>
      <w:proofErr w:type="gramEnd"/>
      <w:r>
        <w:t xml:space="preserve"> megoldásához, vagy a kialakult állapot elkerüléséhez nagyban hozzá tudnának járulni az ételt kínáló vállalkozások szerepvállalása, például a saját területen történő értékesítés, illetve fogyasztás feltételeinek biztosítása, az üzlet </w:t>
      </w:r>
      <w:r w:rsidR="00DC5683">
        <w:t>előtti közterület tisztántartásával</w:t>
      </w:r>
      <w:r>
        <w:t xml:space="preserve">, attól függetlenül, hogy a frekventált helyszíneken a város is végez köztisztasági feladatellátást, illetve a rendezvényeken résztvevő, ételértékesítést végző vállalkozások  a közterület használata során vállalt ezirányú kötelezettségeiket maradéktalanul teljesítenék.   </w:t>
      </w:r>
    </w:p>
    <w:p w:rsidR="00E21111" w:rsidRPr="00A91390" w:rsidRDefault="00E21111" w:rsidP="00547208">
      <w:pPr>
        <w:jc w:val="both"/>
      </w:pPr>
    </w:p>
    <w:p w:rsidR="004426A5" w:rsidRPr="00A91390" w:rsidRDefault="004426A5" w:rsidP="00547208">
      <w:pPr>
        <w:jc w:val="both"/>
      </w:pPr>
      <w:r w:rsidRPr="00A91390">
        <w:t>Kér</w:t>
      </w:r>
      <w:r w:rsidR="008E77E3" w:rsidRPr="00A91390">
        <w:t xml:space="preserve">em </w:t>
      </w:r>
      <w:r w:rsidR="001A0243">
        <w:t>A</w:t>
      </w:r>
      <w:r w:rsidR="008E77E3" w:rsidRPr="00A91390">
        <w:t xml:space="preserve">lpolgármester </w:t>
      </w:r>
      <w:r w:rsidR="001A0243">
        <w:t>u</w:t>
      </w:r>
      <w:r w:rsidRPr="00A91390">
        <w:t xml:space="preserve">rat és a </w:t>
      </w:r>
      <w:r w:rsidR="001A0243">
        <w:t>K</w:t>
      </w:r>
      <w:r w:rsidRPr="00A91390">
        <w:t xml:space="preserve">épviselő-testületet, az interpellációra adott </w:t>
      </w:r>
      <w:r w:rsidR="00643DA4" w:rsidRPr="00A91390">
        <w:t>válasz</w:t>
      </w:r>
      <w:r w:rsidRPr="00A91390">
        <w:t>t elfogadni szíveskedjen</w:t>
      </w:r>
      <w:r w:rsidR="00643DA4" w:rsidRPr="00A91390">
        <w:t>.</w:t>
      </w:r>
    </w:p>
    <w:p w:rsidR="004426A5" w:rsidRPr="00307825" w:rsidRDefault="004426A5" w:rsidP="00547208">
      <w:pPr>
        <w:jc w:val="both"/>
      </w:pPr>
    </w:p>
    <w:p w:rsidR="004426A5" w:rsidRDefault="004426A5" w:rsidP="00547208">
      <w:pPr>
        <w:jc w:val="both"/>
      </w:pPr>
      <w:r w:rsidRPr="00307825">
        <w:t xml:space="preserve">Hajdúszoboszló, </w:t>
      </w:r>
      <w:r w:rsidR="007A4135">
        <w:t xml:space="preserve">2025. </w:t>
      </w:r>
      <w:r w:rsidR="00DE0638">
        <w:t xml:space="preserve">június </w:t>
      </w:r>
      <w:r w:rsidR="00DC5683">
        <w:t>6</w:t>
      </w:r>
      <w:r w:rsidR="00DE0638">
        <w:t>.</w:t>
      </w:r>
    </w:p>
    <w:p w:rsidR="00AC7D6E" w:rsidRDefault="00AC7D6E" w:rsidP="00547208">
      <w:pPr>
        <w:jc w:val="both"/>
      </w:pPr>
    </w:p>
    <w:p w:rsidR="00DE0638" w:rsidRPr="00307825" w:rsidRDefault="00DE0638" w:rsidP="00547208">
      <w:pPr>
        <w:jc w:val="both"/>
      </w:pPr>
    </w:p>
    <w:p w:rsidR="000B69A2" w:rsidRPr="00643DA4" w:rsidRDefault="000B69A2" w:rsidP="00547208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54720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547208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3D3" w:rsidRDefault="00A213D3">
      <w:r>
        <w:separator/>
      </w:r>
    </w:p>
  </w:endnote>
  <w:endnote w:type="continuationSeparator" w:id="0">
    <w:p w:rsidR="00A213D3" w:rsidRDefault="00A2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7052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3D3" w:rsidRDefault="00A213D3">
      <w:r>
        <w:separator/>
      </w:r>
    </w:p>
  </w:footnote>
  <w:footnote w:type="continuationSeparator" w:id="0">
    <w:p w:rsidR="00A213D3" w:rsidRDefault="00A2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31F4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A0243"/>
    <w:rsid w:val="001A4461"/>
    <w:rsid w:val="001B435F"/>
    <w:rsid w:val="001B6B3E"/>
    <w:rsid w:val="001B6BC9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A731D"/>
    <w:rsid w:val="002B08FA"/>
    <w:rsid w:val="002B161F"/>
    <w:rsid w:val="002C04DA"/>
    <w:rsid w:val="002C3D28"/>
    <w:rsid w:val="002C4BE6"/>
    <w:rsid w:val="002C4C0C"/>
    <w:rsid w:val="002C5952"/>
    <w:rsid w:val="002D3543"/>
    <w:rsid w:val="002D6A74"/>
    <w:rsid w:val="002D6EC5"/>
    <w:rsid w:val="002E33AD"/>
    <w:rsid w:val="00307825"/>
    <w:rsid w:val="00316FC9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97DC9"/>
    <w:rsid w:val="003A0073"/>
    <w:rsid w:val="003A16D0"/>
    <w:rsid w:val="003B054C"/>
    <w:rsid w:val="003B4C14"/>
    <w:rsid w:val="003B7D36"/>
    <w:rsid w:val="003C0D78"/>
    <w:rsid w:val="003C2D4E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31D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3A5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7208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0320"/>
    <w:rsid w:val="006230FA"/>
    <w:rsid w:val="00626991"/>
    <w:rsid w:val="00631900"/>
    <w:rsid w:val="00633CB9"/>
    <w:rsid w:val="006347B2"/>
    <w:rsid w:val="00643DA4"/>
    <w:rsid w:val="00647052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E77E3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13D3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91390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226F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196B"/>
    <w:rsid w:val="00D67C88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5683"/>
    <w:rsid w:val="00DC644A"/>
    <w:rsid w:val="00DD1DA2"/>
    <w:rsid w:val="00DD4625"/>
    <w:rsid w:val="00DE0638"/>
    <w:rsid w:val="00DF20C6"/>
    <w:rsid w:val="00DF2CAC"/>
    <w:rsid w:val="00E00825"/>
    <w:rsid w:val="00E0441C"/>
    <w:rsid w:val="00E05C7F"/>
    <w:rsid w:val="00E073A6"/>
    <w:rsid w:val="00E12241"/>
    <w:rsid w:val="00E17D18"/>
    <w:rsid w:val="00E20401"/>
    <w:rsid w:val="00E21111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0984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E4999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B5C9A"/>
    <w:rsid w:val="00FC0057"/>
    <w:rsid w:val="00FC3B1E"/>
    <w:rsid w:val="00FD0355"/>
    <w:rsid w:val="00FD1124"/>
    <w:rsid w:val="00FE2785"/>
    <w:rsid w:val="00FE373F"/>
    <w:rsid w:val="00FE3BC5"/>
    <w:rsid w:val="00FE4D7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F7597"/>
  <w15:chartTrackingRefBased/>
  <w15:docId w15:val="{2BBFBA02-AF8C-4739-9511-08C0D0D0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76FD-7405-40B2-8635-CC532C92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5640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3</cp:revision>
  <cp:lastPrinted>2022-02-11T09:03:00Z</cp:lastPrinted>
  <dcterms:created xsi:type="dcterms:W3CDTF">2025-06-06T07:24:00Z</dcterms:created>
  <dcterms:modified xsi:type="dcterms:W3CDTF">2025-06-06T08:34:00Z</dcterms:modified>
</cp:coreProperties>
</file>