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7"/>
        <w:gridCol w:w="3059"/>
      </w:tblGrid>
      <w:tr w:rsidR="00314A94" w:rsidRPr="00314A94" w:rsidTr="006A2CD9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ECF" w:rsidRPr="00314A94" w:rsidRDefault="00AA2ECF" w:rsidP="006A2CD9">
            <w:pPr>
              <w:jc w:val="both"/>
              <w:rPr>
                <w:b/>
              </w:rPr>
            </w:pPr>
            <w:bookmarkStart w:id="0" w:name="_GoBack"/>
            <w:bookmarkEnd w:id="0"/>
            <w:r w:rsidRPr="00314A94">
              <w:rPr>
                <w:b/>
              </w:rPr>
              <w:t>Hajdúszoboszlói Polgármesteri Hivatal</w:t>
            </w:r>
          </w:p>
          <w:p w:rsidR="00AA2ECF" w:rsidRPr="00314A94" w:rsidRDefault="00AA2ECF" w:rsidP="006A2CD9">
            <w:pPr>
              <w:jc w:val="both"/>
              <w:rPr>
                <w:b/>
              </w:rPr>
            </w:pPr>
            <w:r w:rsidRPr="00314A94">
              <w:rPr>
                <w:b/>
              </w:rPr>
              <w:t>Polgármesteri Kabinetiroda</w:t>
            </w:r>
          </w:p>
          <w:p w:rsidR="00AA2ECF" w:rsidRPr="00314A94" w:rsidRDefault="00AA2ECF" w:rsidP="006A2CD9">
            <w:pPr>
              <w:jc w:val="both"/>
            </w:pPr>
            <w:r w:rsidRPr="00314A94">
              <w:t>4200 Hajdúszoboszló, Hősök tere 1.</w:t>
            </w:r>
          </w:p>
          <w:p w:rsidR="00AA2ECF" w:rsidRPr="00314A94" w:rsidRDefault="00AA2ECF" w:rsidP="00AA2ECF">
            <w:pPr>
              <w:jc w:val="both"/>
              <w:rPr>
                <w:b/>
              </w:rPr>
            </w:pPr>
            <w:r w:rsidRPr="00314A94">
              <w:t>Telefon: 70/489-4690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ECF" w:rsidRPr="00314A94" w:rsidRDefault="00AA2ECF" w:rsidP="006A2CD9">
            <w:pPr>
              <w:rPr>
                <w:sz w:val="16"/>
              </w:rPr>
            </w:pPr>
          </w:p>
          <w:p w:rsidR="00AA2ECF" w:rsidRPr="00314A94" w:rsidRDefault="00AA2ECF" w:rsidP="006A2CD9">
            <w:pPr>
              <w:jc w:val="center"/>
              <w:rPr>
                <w:sz w:val="16"/>
              </w:rPr>
            </w:pPr>
          </w:p>
          <w:p w:rsidR="00AA2ECF" w:rsidRPr="00314A94" w:rsidRDefault="00AA2ECF" w:rsidP="006A2CD9">
            <w:pPr>
              <w:jc w:val="center"/>
              <w:rPr>
                <w:b/>
                <w:sz w:val="40"/>
                <w:szCs w:val="40"/>
              </w:rPr>
            </w:pPr>
          </w:p>
          <w:p w:rsidR="00AA2ECF" w:rsidRPr="00314A94" w:rsidRDefault="00AA2ECF" w:rsidP="006A2CD9">
            <w:pPr>
              <w:jc w:val="center"/>
              <w:rPr>
                <w:sz w:val="16"/>
              </w:rPr>
            </w:pPr>
          </w:p>
          <w:p w:rsidR="00AA2ECF" w:rsidRPr="00314A94" w:rsidRDefault="00AA2ECF" w:rsidP="006A2CD9">
            <w:pPr>
              <w:jc w:val="center"/>
              <w:rPr>
                <w:sz w:val="16"/>
              </w:rPr>
            </w:pPr>
            <w:r w:rsidRPr="00314A94">
              <w:rPr>
                <w:sz w:val="16"/>
              </w:rPr>
              <w:t>…………….…………………….....</w:t>
            </w:r>
          </w:p>
          <w:p w:rsidR="00AA2ECF" w:rsidRPr="00314A94" w:rsidRDefault="00AA2ECF" w:rsidP="006A2CD9">
            <w:pPr>
              <w:jc w:val="center"/>
              <w:rPr>
                <w:sz w:val="16"/>
              </w:rPr>
            </w:pPr>
            <w:r w:rsidRPr="00314A94">
              <w:rPr>
                <w:sz w:val="16"/>
              </w:rPr>
              <w:t>kódszám</w:t>
            </w:r>
          </w:p>
        </w:tc>
      </w:tr>
    </w:tbl>
    <w:p w:rsidR="00AA2ECF" w:rsidRPr="00314A94" w:rsidRDefault="00AA2ECF" w:rsidP="00AA2E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835"/>
        <w:gridCol w:w="2971"/>
      </w:tblGrid>
      <w:tr w:rsidR="00314A94" w:rsidRPr="00314A94" w:rsidTr="006A2CD9">
        <w:trPr>
          <w:cantSplit/>
          <w:trHeight w:val="510"/>
        </w:trPr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F" w:rsidRPr="00314A94" w:rsidRDefault="00096435" w:rsidP="006A2CD9">
            <w:pPr>
              <w:widowControl w:val="0"/>
              <w:spacing w:before="1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Ügyiratszám: HSZ/</w:t>
            </w:r>
            <w:r>
              <w:t>33598</w:t>
            </w:r>
            <w:r w:rsidR="00AA2ECF" w:rsidRPr="00314A94">
              <w:rPr>
                <w:sz w:val="22"/>
                <w:szCs w:val="22"/>
              </w:rPr>
              <w:t>/2022.</w:t>
            </w:r>
          </w:p>
          <w:p w:rsidR="00AA2ECF" w:rsidRPr="00314A94" w:rsidRDefault="00AA2ECF" w:rsidP="006A2CD9">
            <w:pPr>
              <w:widowControl w:val="0"/>
              <w:spacing w:before="120" w:line="256" w:lineRule="auto"/>
              <w:rPr>
                <w:sz w:val="22"/>
                <w:szCs w:val="22"/>
              </w:rPr>
            </w:pPr>
            <w:r w:rsidRPr="00314A94">
              <w:rPr>
                <w:sz w:val="22"/>
                <w:szCs w:val="22"/>
              </w:rPr>
              <w:t>A 2022. október 20-i testületi ülés jegyzőkönyvének melléklete</w:t>
            </w:r>
          </w:p>
          <w:p w:rsidR="00AA2ECF" w:rsidRPr="00314A94" w:rsidRDefault="00AA2ECF" w:rsidP="006A2CD9">
            <w:pPr>
              <w:widowControl w:val="0"/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F" w:rsidRPr="00314A94" w:rsidRDefault="00AA2ECF" w:rsidP="006A2CD9">
            <w:pPr>
              <w:widowControl w:val="0"/>
              <w:spacing w:before="120" w:line="256" w:lineRule="auto"/>
              <w:rPr>
                <w:sz w:val="22"/>
                <w:szCs w:val="22"/>
                <w:lang w:eastAsia="en-US"/>
              </w:rPr>
            </w:pPr>
            <w:r w:rsidRPr="00314A94">
              <w:rPr>
                <w:sz w:val="22"/>
                <w:szCs w:val="22"/>
              </w:rPr>
              <w:t>Ügyintéző: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F" w:rsidRPr="00314A94" w:rsidRDefault="0077095B" w:rsidP="006A2CD9">
            <w:pPr>
              <w:widowControl w:val="0"/>
              <w:spacing w:before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aláíró</w:t>
            </w:r>
          </w:p>
        </w:tc>
      </w:tr>
      <w:tr w:rsidR="00314A94" w:rsidRPr="00314A94" w:rsidTr="006A2CD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F" w:rsidRPr="00314A94" w:rsidRDefault="00AA2ECF" w:rsidP="006A2C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F" w:rsidRPr="00314A94" w:rsidRDefault="00AA2ECF" w:rsidP="006A2CD9">
            <w:pPr>
              <w:widowControl w:val="0"/>
              <w:spacing w:before="120" w:line="256" w:lineRule="auto"/>
              <w:rPr>
                <w:sz w:val="22"/>
                <w:szCs w:val="22"/>
                <w:lang w:eastAsia="en-US"/>
              </w:rPr>
            </w:pPr>
            <w:r w:rsidRPr="00314A94">
              <w:rPr>
                <w:sz w:val="22"/>
                <w:szCs w:val="22"/>
              </w:rPr>
              <w:t>Ellenőrizte: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F" w:rsidRPr="00314A94" w:rsidRDefault="00AA2ECF" w:rsidP="006A2CD9">
            <w:pPr>
              <w:widowControl w:val="0"/>
              <w:spacing w:before="12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14A94" w:rsidRPr="00314A94" w:rsidTr="006A2CD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F" w:rsidRPr="00314A94" w:rsidRDefault="00AA2ECF" w:rsidP="006A2C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F" w:rsidRPr="00314A94" w:rsidRDefault="00AA2ECF" w:rsidP="006A2CD9">
            <w:pPr>
              <w:widowControl w:val="0"/>
              <w:spacing w:before="120" w:line="256" w:lineRule="auto"/>
              <w:rPr>
                <w:sz w:val="22"/>
                <w:szCs w:val="22"/>
                <w:lang w:eastAsia="en-US"/>
              </w:rPr>
            </w:pPr>
            <w:r w:rsidRPr="00314A94">
              <w:rPr>
                <w:sz w:val="22"/>
                <w:szCs w:val="22"/>
              </w:rPr>
              <w:t xml:space="preserve">Megtárgyalja: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F" w:rsidRPr="00314A94" w:rsidRDefault="00AA2ECF" w:rsidP="006A2CD9">
            <w:pPr>
              <w:widowControl w:val="0"/>
              <w:spacing w:before="12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4A94">
              <w:rPr>
                <w:sz w:val="22"/>
                <w:szCs w:val="22"/>
                <w:lang w:eastAsia="en-US"/>
              </w:rPr>
              <w:t xml:space="preserve">Városfejlesztési, Műszaki Bizottság </w:t>
            </w:r>
          </w:p>
          <w:p w:rsidR="00AA2ECF" w:rsidRPr="00314A94" w:rsidRDefault="00AA2ECF" w:rsidP="006A2CD9">
            <w:pPr>
              <w:widowControl w:val="0"/>
              <w:spacing w:before="12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4A94">
              <w:rPr>
                <w:sz w:val="22"/>
                <w:szCs w:val="22"/>
                <w:lang w:eastAsia="en-US"/>
              </w:rPr>
              <w:t>Pénzügyi és Gazdasági Bizottság</w:t>
            </w:r>
          </w:p>
          <w:p w:rsidR="006255A7" w:rsidRPr="00314A94" w:rsidRDefault="006255A7" w:rsidP="006A2CD9">
            <w:pPr>
              <w:widowControl w:val="0"/>
              <w:spacing w:before="12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4A94">
              <w:rPr>
                <w:sz w:val="22"/>
                <w:szCs w:val="22"/>
                <w:lang w:eastAsia="en-US"/>
              </w:rPr>
              <w:t>Kulturális, Nevelési és Sport Bizottság</w:t>
            </w:r>
          </w:p>
          <w:p w:rsidR="006255A7" w:rsidRPr="00314A94" w:rsidRDefault="006255A7" w:rsidP="006A2CD9">
            <w:pPr>
              <w:widowControl w:val="0"/>
              <w:spacing w:before="12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4A94">
              <w:rPr>
                <w:sz w:val="22"/>
                <w:szCs w:val="22"/>
                <w:lang w:eastAsia="en-US"/>
              </w:rPr>
              <w:t>Szociális és Egészségügyi Bizottság</w:t>
            </w:r>
          </w:p>
        </w:tc>
      </w:tr>
      <w:tr w:rsidR="00314A94" w:rsidRPr="00314A94" w:rsidTr="006A2CD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F" w:rsidRPr="00314A94" w:rsidRDefault="00AA2ECF" w:rsidP="006A2C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F" w:rsidRPr="00314A94" w:rsidRDefault="00AA2ECF" w:rsidP="006A2CD9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  <w:r w:rsidRPr="00314A94">
              <w:rPr>
                <w:sz w:val="22"/>
                <w:szCs w:val="22"/>
              </w:rPr>
              <w:t>A testületi döntés minősége: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F" w:rsidRPr="00314A94" w:rsidRDefault="00447170" w:rsidP="006A2CD9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  <w:r w:rsidRPr="00314A94">
              <w:rPr>
                <w:sz w:val="22"/>
                <w:szCs w:val="22"/>
              </w:rPr>
              <w:t>minősített</w:t>
            </w:r>
          </w:p>
        </w:tc>
      </w:tr>
    </w:tbl>
    <w:p w:rsidR="00AA2ECF" w:rsidRPr="00BD7C9B" w:rsidRDefault="00AA2ECF" w:rsidP="00AA2ECF">
      <w:pPr>
        <w:rPr>
          <w:sz w:val="28"/>
          <w:szCs w:val="28"/>
        </w:rPr>
      </w:pPr>
    </w:p>
    <w:p w:rsidR="00AA2ECF" w:rsidRPr="008918F3" w:rsidRDefault="00AA2ECF" w:rsidP="00AA2ECF">
      <w:pPr>
        <w:pStyle w:val="Cmsor2"/>
        <w:rPr>
          <w:szCs w:val="32"/>
        </w:rPr>
      </w:pPr>
      <w:r>
        <w:rPr>
          <w:szCs w:val="32"/>
        </w:rPr>
        <w:t>ELŐTERJESZTÉS</w:t>
      </w:r>
    </w:p>
    <w:p w:rsidR="00AA2ECF" w:rsidRDefault="006F53B9" w:rsidP="00AA2ECF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Energiatakarékossági program elfogadására</w:t>
      </w:r>
    </w:p>
    <w:p w:rsidR="00AA2ECF" w:rsidRDefault="00AA2ECF" w:rsidP="00AA2ECF">
      <w:pPr>
        <w:rPr>
          <w:rFonts w:eastAsia="SimSun"/>
          <w:b/>
          <w:sz w:val="28"/>
          <w:szCs w:val="28"/>
        </w:rPr>
      </w:pPr>
    </w:p>
    <w:p w:rsidR="0059182B" w:rsidRDefault="0059182B" w:rsidP="00AA2ECF">
      <w:pPr>
        <w:rPr>
          <w:rFonts w:eastAsia="SimSun"/>
          <w:b/>
          <w:sz w:val="28"/>
          <w:szCs w:val="28"/>
        </w:rPr>
      </w:pPr>
    </w:p>
    <w:p w:rsidR="00AA2ECF" w:rsidRPr="0059182B" w:rsidRDefault="00AA2ECF" w:rsidP="00AA2ECF">
      <w:pPr>
        <w:rPr>
          <w:rFonts w:eastAsia="SimSun"/>
          <w:b/>
          <w:sz w:val="28"/>
          <w:szCs w:val="28"/>
        </w:rPr>
      </w:pPr>
      <w:r w:rsidRPr="0059182B">
        <w:rPr>
          <w:rFonts w:eastAsia="SimSun"/>
          <w:b/>
          <w:sz w:val="28"/>
          <w:szCs w:val="28"/>
        </w:rPr>
        <w:t>Tisztelt Képviselő-testület!</w:t>
      </w:r>
    </w:p>
    <w:p w:rsidR="00AA2ECF" w:rsidRPr="0059182B" w:rsidRDefault="00AA2ECF" w:rsidP="00AA2ECF">
      <w:pPr>
        <w:rPr>
          <w:rFonts w:eastAsia="SimSun"/>
          <w:b/>
          <w:sz w:val="28"/>
          <w:szCs w:val="28"/>
        </w:rPr>
      </w:pPr>
      <w:r w:rsidRPr="0059182B">
        <w:rPr>
          <w:rFonts w:eastAsia="SimSun"/>
          <w:b/>
          <w:sz w:val="28"/>
          <w:szCs w:val="28"/>
        </w:rPr>
        <w:t>Tisztelet Bizottságok!</w:t>
      </w:r>
    </w:p>
    <w:p w:rsidR="00A93D3E" w:rsidRDefault="00A93D3E" w:rsidP="00AA2ECF">
      <w:pPr>
        <w:rPr>
          <w:rFonts w:eastAsia="SimSun"/>
          <w:b/>
          <w:sz w:val="28"/>
          <w:szCs w:val="28"/>
        </w:rPr>
      </w:pPr>
    </w:p>
    <w:p w:rsidR="00F263E8" w:rsidRDefault="00E855B7" w:rsidP="008160CD">
      <w:pPr>
        <w:jc w:val="both"/>
        <w:rPr>
          <w:rFonts w:eastAsia="SimSun"/>
        </w:rPr>
      </w:pPr>
      <w:r w:rsidRPr="0059182B">
        <w:rPr>
          <w:rFonts w:eastAsia="SimSun"/>
        </w:rPr>
        <w:t>Az energiaárak növekedése</w:t>
      </w:r>
      <w:r w:rsidR="00AC4F8E" w:rsidRPr="0059182B">
        <w:rPr>
          <w:rFonts w:eastAsia="SimSun"/>
        </w:rPr>
        <w:t xml:space="preserve"> és annak következménye az önkormányzat gazdálkodására</w:t>
      </w:r>
      <w:r w:rsidRPr="0059182B">
        <w:rPr>
          <w:rFonts w:eastAsia="SimSun"/>
        </w:rPr>
        <w:t xml:space="preserve"> ismert a képviselő-testület számára. A drasztikus energiaár növekedés ellensúlyozása érdekében június 30-án energiafelhasználás- és költségcsökkentő </w:t>
      </w:r>
      <w:r w:rsidR="00D655A8" w:rsidRPr="0059182B">
        <w:rPr>
          <w:rFonts w:eastAsia="SimSun"/>
        </w:rPr>
        <w:t xml:space="preserve">azonnali-, rövid-, és középtávú </w:t>
      </w:r>
      <w:r w:rsidRPr="0059182B">
        <w:rPr>
          <w:rFonts w:eastAsia="SimSun"/>
        </w:rPr>
        <w:t xml:space="preserve">intézkedések kerültek elfogadásra [189/2022. (VI. 30.) Képviselő-testületi határozat]. </w:t>
      </w:r>
      <w:r w:rsidR="008160CD" w:rsidRPr="0059182B">
        <w:rPr>
          <w:rFonts w:eastAsia="SimSun"/>
        </w:rPr>
        <w:t>Az óvodák en</w:t>
      </w:r>
      <w:r w:rsidR="00AF5FBE">
        <w:rPr>
          <w:rFonts w:eastAsia="SimSun"/>
        </w:rPr>
        <w:t>ergiamegtakarítási intézkedése</w:t>
      </w:r>
      <w:r w:rsidR="008160CD" w:rsidRPr="0059182B">
        <w:rPr>
          <w:rFonts w:eastAsia="SimSun"/>
        </w:rPr>
        <w:t xml:space="preserve"> szeptember 22-én került megtárgyalásra. Jelen előterjesztés célja</w:t>
      </w:r>
      <w:r w:rsidR="002A708D">
        <w:rPr>
          <w:rFonts w:eastAsia="SimSun"/>
        </w:rPr>
        <w:t>, hogy</w:t>
      </w:r>
      <w:r w:rsidR="008160CD" w:rsidRPr="0059182B">
        <w:rPr>
          <w:rFonts w:eastAsia="SimSun"/>
        </w:rPr>
        <w:t xml:space="preserve"> további energiafogyasztást racionalizáló, ezáltal az energiaköltségek csökkentését szolgáló intézkedésekre tegyen javaslatot az önkormányzat és intézményei, valamint gazdasági társaságaira vonatkozóan.</w:t>
      </w:r>
    </w:p>
    <w:p w:rsidR="00F263E8" w:rsidRDefault="00F263E8" w:rsidP="008160CD">
      <w:pPr>
        <w:jc w:val="both"/>
        <w:rPr>
          <w:rFonts w:eastAsia="SimSun"/>
        </w:rPr>
      </w:pPr>
    </w:p>
    <w:p w:rsidR="00F263E8" w:rsidRDefault="00F263E8" w:rsidP="008160CD">
      <w:pPr>
        <w:jc w:val="both"/>
        <w:rPr>
          <w:rFonts w:eastAsia="SimSun"/>
        </w:rPr>
      </w:pPr>
      <w:r>
        <w:rPr>
          <w:rFonts w:eastAsia="SimSun"/>
        </w:rPr>
        <w:t>A</w:t>
      </w:r>
      <w:r w:rsidRPr="00F263E8">
        <w:rPr>
          <w:rFonts w:eastAsia="SimSun"/>
        </w:rPr>
        <w:t>z önkormányzatokkal folytatandó tárgyalások eljárásrendjéről</w:t>
      </w:r>
      <w:r w:rsidR="008160CD" w:rsidRPr="0059182B">
        <w:rPr>
          <w:rFonts w:eastAsia="SimSun"/>
        </w:rPr>
        <w:t xml:space="preserve"> </w:t>
      </w:r>
      <w:r>
        <w:rPr>
          <w:rFonts w:eastAsia="SimSun"/>
        </w:rPr>
        <w:t xml:space="preserve">szóló </w:t>
      </w:r>
      <w:hyperlink r:id="rId8" w:history="1">
        <w:r w:rsidRPr="00F263E8">
          <w:rPr>
            <w:rStyle w:val="Hiperhivatkozs"/>
            <w:rFonts w:eastAsia="SimSun"/>
          </w:rPr>
          <w:t>1473/2022. (X. 5.) Korm. határozat</w:t>
        </w:r>
      </w:hyperlink>
      <w:r>
        <w:rPr>
          <w:rFonts w:eastAsia="SimSun"/>
        </w:rPr>
        <w:t xml:space="preserve"> alapján a Kormány képviseletében az önkormányzatok és a Kormány közöti egyeztetéseket Balla György miniszteri biztos úr koordinálja. A kormányhatározat értelmében az önkormányzatok részéről menedzsmentterv készítése, illetve a miniszteri biztoshoz történő benyújtása szükséges. </w:t>
      </w:r>
      <w:r w:rsidR="001E01E6">
        <w:rPr>
          <w:rFonts w:eastAsia="SimSun"/>
        </w:rPr>
        <w:t>A menedzsmentterv</w:t>
      </w:r>
      <w:r>
        <w:rPr>
          <w:rFonts w:eastAsia="SimSun"/>
        </w:rPr>
        <w:t xml:space="preserve"> </w:t>
      </w:r>
      <w:r w:rsidR="001E01E6">
        <w:rPr>
          <w:rFonts w:eastAsia="SimSun"/>
        </w:rPr>
        <w:t>mutatja meg, hogy az önkormányzat milyen intézkedéseket tesz</w:t>
      </w:r>
      <w:r>
        <w:rPr>
          <w:rFonts w:eastAsia="SimSun"/>
        </w:rPr>
        <w:t xml:space="preserve"> a költs</w:t>
      </w:r>
      <w:r w:rsidR="001E01E6">
        <w:rPr>
          <w:rFonts w:eastAsia="SimSun"/>
        </w:rPr>
        <w:t xml:space="preserve">égek fedezetének biztosítására és </w:t>
      </w:r>
      <w:r>
        <w:rPr>
          <w:rFonts w:eastAsia="SimSun"/>
        </w:rPr>
        <w:t>a kiadások csökkentése érdekében. A menedzsmenttervet október 12-ig kellett megküldeni, mely az intézkedéseket tekintve jelen előterjesztés tartalmával összefüggésben készült el</w:t>
      </w:r>
      <w:r w:rsidR="001E01E6">
        <w:rPr>
          <w:rFonts w:eastAsia="SimSun"/>
        </w:rPr>
        <w:t>.</w:t>
      </w:r>
    </w:p>
    <w:p w:rsidR="00F263E8" w:rsidRDefault="00F263E8" w:rsidP="008160CD">
      <w:pPr>
        <w:jc w:val="both"/>
        <w:rPr>
          <w:rFonts w:eastAsia="SimSun"/>
        </w:rPr>
      </w:pPr>
    </w:p>
    <w:p w:rsidR="00E64504" w:rsidRDefault="00E64504" w:rsidP="00E855B7">
      <w:pPr>
        <w:jc w:val="both"/>
        <w:rPr>
          <w:rFonts w:eastAsia="SimSun"/>
          <w:b/>
        </w:rPr>
      </w:pPr>
    </w:p>
    <w:p w:rsidR="00AC4F8E" w:rsidRPr="0059182B" w:rsidRDefault="00D655A8" w:rsidP="00E855B7">
      <w:pPr>
        <w:jc w:val="both"/>
        <w:rPr>
          <w:rFonts w:eastAsia="SimSun"/>
          <w:b/>
        </w:rPr>
      </w:pPr>
      <w:r w:rsidRPr="0059182B">
        <w:rPr>
          <w:rFonts w:eastAsia="SimSun"/>
          <w:b/>
        </w:rPr>
        <w:lastRenderedPageBreak/>
        <w:t>Az önkormányzat gázbeszerzésének, valamint a távhődíjak alakulása</w:t>
      </w:r>
      <w:r w:rsidR="008160CD" w:rsidRPr="0059182B">
        <w:rPr>
          <w:rFonts w:eastAsia="SimSun"/>
          <w:b/>
        </w:rPr>
        <w:t xml:space="preserve"> 2022. december 31-ig</w:t>
      </w:r>
    </w:p>
    <w:p w:rsidR="00AC4F8E" w:rsidRPr="0059182B" w:rsidRDefault="00AC4F8E" w:rsidP="00E855B7">
      <w:pPr>
        <w:jc w:val="both"/>
        <w:rPr>
          <w:rFonts w:eastAsia="SimSun"/>
        </w:rPr>
      </w:pPr>
    </w:p>
    <w:p w:rsidR="00C17E97" w:rsidRPr="0059182B" w:rsidRDefault="00C17E97" w:rsidP="00C17E97">
      <w:pPr>
        <w:pStyle w:val="Listaszerbekezds"/>
        <w:numPr>
          <w:ilvl w:val="0"/>
          <w:numId w:val="2"/>
        </w:numPr>
        <w:jc w:val="both"/>
        <w:rPr>
          <w:rFonts w:eastAsia="SimSun"/>
          <w:b/>
        </w:rPr>
      </w:pPr>
      <w:r w:rsidRPr="0059182B">
        <w:rPr>
          <w:rFonts w:eastAsia="SimSun"/>
          <w:b/>
        </w:rPr>
        <w:t>20m</w:t>
      </w:r>
      <w:r w:rsidRPr="007E0EC5">
        <w:rPr>
          <w:rFonts w:eastAsia="SimSun"/>
          <w:b/>
          <w:vertAlign w:val="superscript"/>
        </w:rPr>
        <w:t>3</w:t>
      </w:r>
      <w:r w:rsidRPr="0059182B">
        <w:rPr>
          <w:rFonts w:eastAsia="SimSun"/>
          <w:b/>
        </w:rPr>
        <w:t xml:space="preserve"> feletti fogyasztási helyek</w:t>
      </w:r>
    </w:p>
    <w:p w:rsidR="00C17E97" w:rsidRPr="0059182B" w:rsidRDefault="00C17E97" w:rsidP="00C17E97">
      <w:pPr>
        <w:pStyle w:val="Listaszerbekezds"/>
        <w:jc w:val="both"/>
        <w:rPr>
          <w:rFonts w:eastAsia="SimSun"/>
        </w:rPr>
      </w:pPr>
    </w:p>
    <w:p w:rsidR="00D04DC2" w:rsidRPr="0059182B" w:rsidRDefault="00E855B7" w:rsidP="00E855B7">
      <w:pPr>
        <w:jc w:val="both"/>
      </w:pPr>
      <w:r w:rsidRPr="0059182B">
        <w:rPr>
          <w:rFonts w:eastAsia="SimSun"/>
        </w:rPr>
        <w:t xml:space="preserve">Szeptember 13-án rendkívüli képviselő-testületi ülésre került sor a </w:t>
      </w:r>
      <w:r w:rsidR="00D04DC2" w:rsidRPr="00C1621B">
        <w:rPr>
          <w:b/>
        </w:rPr>
        <w:t>20 m</w:t>
      </w:r>
      <w:r w:rsidR="00D04DC2" w:rsidRPr="00C1621B">
        <w:rPr>
          <w:b/>
          <w:vertAlign w:val="superscript"/>
        </w:rPr>
        <w:t>3</w:t>
      </w:r>
      <w:r w:rsidR="00D04DC2" w:rsidRPr="00C1621B">
        <w:rPr>
          <w:b/>
        </w:rPr>
        <w:t xml:space="preserve"> feletti </w:t>
      </w:r>
      <w:r w:rsidR="00D04DC2" w:rsidRPr="0059182B">
        <w:t>mérővel rendelkező fogyasztási helyekre vonatkozó csoportos közbeszerzés ajánlat</w:t>
      </w:r>
      <w:r w:rsidR="00AC4F8E" w:rsidRPr="0059182B">
        <w:t xml:space="preserve"> megtárgyalásával kapcsolatban. A közbeszerzés keretében beérkezett nettó 1610,58 HUF/m</w:t>
      </w:r>
      <w:r w:rsidR="00AC4F8E" w:rsidRPr="007E0EC5">
        <w:rPr>
          <w:vertAlign w:val="superscript"/>
        </w:rPr>
        <w:t>3</w:t>
      </w:r>
      <w:r w:rsidR="00AC4F8E" w:rsidRPr="0059182B">
        <w:t xml:space="preserve"> ajánlat nem került elfogadásra. Ezzel egyidejűleg új közbeszerzési eljárás lefolytatásáról született döntés. A Közbeszerzési és Ellátási Főigazgatóság (KEF) központi költségvetési szervek részére lefolytatott eljárásában </w:t>
      </w:r>
      <w:r w:rsidR="00C1621B" w:rsidRPr="00C1621B">
        <w:rPr>
          <w:b/>
        </w:rPr>
        <w:t>nettó</w:t>
      </w:r>
      <w:r w:rsidR="00C1621B">
        <w:t xml:space="preserve"> </w:t>
      </w:r>
      <w:r w:rsidR="00AC4F8E" w:rsidRPr="00C1621B">
        <w:rPr>
          <w:b/>
        </w:rPr>
        <w:t>935,64 HUF/m</w:t>
      </w:r>
      <w:r w:rsidR="00AC4F8E" w:rsidRPr="00C1621B">
        <w:rPr>
          <w:b/>
          <w:vertAlign w:val="superscript"/>
        </w:rPr>
        <w:t>3</w:t>
      </w:r>
      <w:r w:rsidR="00AC4F8E" w:rsidRPr="0059182B">
        <w:t xml:space="preserve"> beszerzési ajánlat érkezett, </w:t>
      </w:r>
      <w:r w:rsidR="00AC4F8E" w:rsidRPr="00C1621B">
        <w:rPr>
          <w:b/>
        </w:rPr>
        <w:t>amelyet</w:t>
      </w:r>
      <w:r w:rsidR="00AC4F8E" w:rsidRPr="0059182B">
        <w:t xml:space="preserve"> </w:t>
      </w:r>
      <w:r w:rsidR="00AC4F8E" w:rsidRPr="00C1621B">
        <w:rPr>
          <w:b/>
        </w:rPr>
        <w:t>október 4-én a képviselő-testület elfogadott</w:t>
      </w:r>
      <w:r w:rsidR="00AC4F8E" w:rsidRPr="0059182B">
        <w:t xml:space="preserve">, a tartalékkeret megemelésével biztosította a beszerzés fedezetét. </w:t>
      </w:r>
    </w:p>
    <w:p w:rsidR="00AC4F8E" w:rsidRPr="0059182B" w:rsidRDefault="00AC4F8E" w:rsidP="00E855B7">
      <w:pPr>
        <w:jc w:val="both"/>
      </w:pPr>
    </w:p>
    <w:p w:rsidR="00C17E97" w:rsidRPr="0059182B" w:rsidRDefault="00C17E97" w:rsidP="00C17E97">
      <w:pPr>
        <w:pStyle w:val="Listaszerbekezds"/>
        <w:numPr>
          <w:ilvl w:val="0"/>
          <w:numId w:val="2"/>
        </w:numPr>
        <w:jc w:val="both"/>
        <w:rPr>
          <w:b/>
        </w:rPr>
      </w:pPr>
      <w:r w:rsidRPr="0059182B">
        <w:rPr>
          <w:b/>
        </w:rPr>
        <w:t>20m</w:t>
      </w:r>
      <w:r w:rsidRPr="007E0EC5">
        <w:rPr>
          <w:b/>
          <w:vertAlign w:val="superscript"/>
        </w:rPr>
        <w:t>3</w:t>
      </w:r>
      <w:r w:rsidRPr="0059182B">
        <w:rPr>
          <w:b/>
        </w:rPr>
        <w:t xml:space="preserve"> alatti fogyasztási helyek</w:t>
      </w:r>
    </w:p>
    <w:p w:rsidR="00C17E97" w:rsidRPr="0059182B" w:rsidRDefault="00C17E97" w:rsidP="00C17E97">
      <w:pPr>
        <w:pStyle w:val="Listaszerbekezds"/>
        <w:jc w:val="both"/>
      </w:pPr>
    </w:p>
    <w:p w:rsidR="00C17E97" w:rsidRPr="0059182B" w:rsidRDefault="00AC4F8E" w:rsidP="00E855B7">
      <w:pPr>
        <w:jc w:val="both"/>
      </w:pPr>
      <w:r w:rsidRPr="0059182B">
        <w:t xml:space="preserve">A </w:t>
      </w:r>
      <w:r w:rsidRPr="00C1621B">
        <w:rPr>
          <w:b/>
        </w:rPr>
        <w:t>20m</w:t>
      </w:r>
      <w:r w:rsidRPr="00C1621B">
        <w:rPr>
          <w:b/>
          <w:vertAlign w:val="superscript"/>
        </w:rPr>
        <w:t>3</w:t>
      </w:r>
      <w:r w:rsidRPr="00C1621B">
        <w:rPr>
          <w:b/>
        </w:rPr>
        <w:t xml:space="preserve"> alatti</w:t>
      </w:r>
      <w:r w:rsidRPr="0059182B">
        <w:t xml:space="preserve"> fog</w:t>
      </w:r>
      <w:r w:rsidR="00C17E97" w:rsidRPr="0059182B">
        <w:t>yasztási helyek szeptember 1-jét követően</w:t>
      </w:r>
      <w:r w:rsidRPr="0059182B">
        <w:t xml:space="preserve"> úgynevezett „végső menedékes” jogintézménybe kerülte</w:t>
      </w:r>
      <w:r w:rsidR="00C17E97" w:rsidRPr="0059182B">
        <w:t>k. A végső menedékes szolgáltatás keretében az önkormányzatok 2022. december 31-ig az egyetemes szolgáltatásnál magasabb, de a piaci árnál alacsonyabb (</w:t>
      </w:r>
      <w:r w:rsidR="00C17E97" w:rsidRPr="00C1621B">
        <w:rPr>
          <w:b/>
        </w:rPr>
        <w:t>nettó 470 HUF/m</w:t>
      </w:r>
      <w:r w:rsidR="00C17E97" w:rsidRPr="00C1621B">
        <w:rPr>
          <w:b/>
          <w:vertAlign w:val="superscript"/>
        </w:rPr>
        <w:t>3</w:t>
      </w:r>
      <w:r w:rsidR="00C17E97" w:rsidRPr="0059182B">
        <w:t>) áron vételezhetik</w:t>
      </w:r>
      <w:r w:rsidR="00D655A8" w:rsidRPr="0059182B">
        <w:t xml:space="preserve"> a gázenergiát</w:t>
      </w:r>
      <w:r w:rsidR="00C17E97" w:rsidRPr="0059182B">
        <w:t>. Az utolsó negyedévre így a 20m</w:t>
      </w:r>
      <w:r w:rsidR="00C17E97" w:rsidRPr="007E0EC5">
        <w:rPr>
          <w:vertAlign w:val="superscript"/>
        </w:rPr>
        <w:t>3</w:t>
      </w:r>
      <w:r w:rsidR="00C17E97" w:rsidRPr="0059182B">
        <w:t xml:space="preserve"> alatti fogyasztási helyeken is költségnövekedés megy végbe, amelyre </w:t>
      </w:r>
      <w:r w:rsidR="00D655A8" w:rsidRPr="0059182B">
        <w:t xml:space="preserve">a szükséges fedezet </w:t>
      </w:r>
      <w:r w:rsidR="00C17E97" w:rsidRPr="0059182B">
        <w:t>október 4-én a képviselő-testületi döntés ért</w:t>
      </w:r>
      <w:r w:rsidR="007E0EC5">
        <w:t>elmében szintén biztosított</w:t>
      </w:r>
      <w:r w:rsidR="00D655A8" w:rsidRPr="0059182B">
        <w:t>.</w:t>
      </w:r>
    </w:p>
    <w:p w:rsidR="008160CD" w:rsidRPr="0059182B" w:rsidRDefault="008160CD" w:rsidP="00E855B7">
      <w:pPr>
        <w:jc w:val="both"/>
      </w:pPr>
    </w:p>
    <w:p w:rsidR="00D655A8" w:rsidRPr="0059182B" w:rsidRDefault="00D655A8" w:rsidP="00D655A8">
      <w:pPr>
        <w:pStyle w:val="Listaszerbekezds"/>
        <w:numPr>
          <w:ilvl w:val="0"/>
          <w:numId w:val="2"/>
        </w:numPr>
        <w:jc w:val="both"/>
        <w:rPr>
          <w:rFonts w:eastAsia="SimSun"/>
          <w:b/>
        </w:rPr>
      </w:pPr>
      <w:r w:rsidRPr="0059182B">
        <w:rPr>
          <w:rFonts w:eastAsia="SimSun"/>
          <w:b/>
        </w:rPr>
        <w:t>Távhő díjak</w:t>
      </w:r>
    </w:p>
    <w:p w:rsidR="00D655A8" w:rsidRPr="0059182B" w:rsidRDefault="00D655A8" w:rsidP="00E855B7">
      <w:pPr>
        <w:jc w:val="both"/>
        <w:rPr>
          <w:rFonts w:eastAsia="SimSun"/>
        </w:rPr>
      </w:pPr>
    </w:p>
    <w:p w:rsidR="00552D7A" w:rsidRDefault="00D655A8" w:rsidP="00D655A8">
      <w:pPr>
        <w:jc w:val="both"/>
      </w:pPr>
      <w:r w:rsidRPr="0059182B">
        <w:t xml:space="preserve">2022. október 1-től a távhő költségei is változtak. Ez alapján a hajdúszoboszlói távhőszolgáltatásban résztvevő </w:t>
      </w:r>
      <w:r w:rsidRPr="00C1621B">
        <w:rPr>
          <w:b/>
        </w:rPr>
        <w:t>intézmények</w:t>
      </w:r>
      <w:r w:rsidR="008160CD" w:rsidRPr="0059182B">
        <w:t xml:space="preserve"> </w:t>
      </w:r>
      <w:r w:rsidR="008160CD" w:rsidRPr="00C1621B">
        <w:rPr>
          <w:b/>
        </w:rPr>
        <w:t>számára</w:t>
      </w:r>
      <w:r w:rsidRPr="0059182B">
        <w:t xml:space="preserve"> </w:t>
      </w:r>
      <w:r w:rsidRPr="00C1621B">
        <w:rPr>
          <w:b/>
        </w:rPr>
        <w:t>60 544 Ft/GJ hődíj</w:t>
      </w:r>
      <w:r w:rsidRPr="0059182B">
        <w:t xml:space="preserve"> került megállapításra. </w:t>
      </w:r>
      <w:r w:rsidR="00552D7A" w:rsidRPr="0059182B">
        <w:t>A díjváltozás</w:t>
      </w:r>
      <w:r w:rsidRPr="0059182B">
        <w:t xml:space="preserve"> összesen 2 intézményt (</w:t>
      </w:r>
      <w:r w:rsidR="00C1621B" w:rsidRPr="00C1621B">
        <w:rPr>
          <w:b/>
        </w:rPr>
        <w:t>JEC</w:t>
      </w:r>
      <w:r w:rsidRPr="0059182B">
        <w:t xml:space="preserve"> és a </w:t>
      </w:r>
      <w:r w:rsidRPr="00C1621B">
        <w:rPr>
          <w:b/>
        </w:rPr>
        <w:t xml:space="preserve">Kovács Máté </w:t>
      </w:r>
      <w:r w:rsidR="00C1621B" w:rsidRPr="00C1621B">
        <w:rPr>
          <w:b/>
        </w:rPr>
        <w:t>VMKK</w:t>
      </w:r>
      <w:r w:rsidRPr="0059182B">
        <w:t>) és 1 konyhát (Thököly Imre Két Tanítási Nyelvű Általános Iskola</w:t>
      </w:r>
      <w:r w:rsidR="00552D7A" w:rsidRPr="0059182B">
        <w:t xml:space="preserve">) érint. </w:t>
      </w:r>
    </w:p>
    <w:p w:rsidR="00F34724" w:rsidRDefault="00F34724" w:rsidP="00D655A8">
      <w:pPr>
        <w:jc w:val="both"/>
      </w:pPr>
    </w:p>
    <w:p w:rsidR="00552D7A" w:rsidRDefault="00552D7A" w:rsidP="00E855B7">
      <w:pPr>
        <w:jc w:val="both"/>
      </w:pPr>
      <w:r w:rsidRPr="0059182B">
        <w:t xml:space="preserve">Az önkormányzat gázkiadása 2022. december 31-ig </w:t>
      </w:r>
      <w:r w:rsidRPr="0059182B">
        <w:rPr>
          <w:b/>
        </w:rPr>
        <w:t>bruttó 50,67 millió forinttal</w:t>
      </w:r>
      <w:r w:rsidRPr="0059182B">
        <w:t xml:space="preserve"> nőtt</w:t>
      </w:r>
      <w:r w:rsidR="00C1621B">
        <w:t xml:space="preserve">, </w:t>
      </w:r>
      <w:r w:rsidRPr="0059182B">
        <w:t xml:space="preserve">a távhődíj </w:t>
      </w:r>
      <w:r w:rsidR="008160CD" w:rsidRPr="0059182B">
        <w:t xml:space="preserve">pedig </w:t>
      </w:r>
      <w:r w:rsidRPr="0059182B">
        <w:t xml:space="preserve">további </w:t>
      </w:r>
      <w:r w:rsidRPr="0059182B">
        <w:rPr>
          <w:b/>
        </w:rPr>
        <w:t>bruttó 44 millió forint</w:t>
      </w:r>
      <w:r w:rsidRPr="0059182B">
        <w:t xml:space="preserve"> többlet energiakiadást jelent</w:t>
      </w:r>
      <w:r w:rsidR="00C1621B" w:rsidRPr="00C1621B">
        <w:t xml:space="preserve"> </w:t>
      </w:r>
      <w:r w:rsidR="00C1621B">
        <w:t>a 2021-es fogyasztási adatokat tekintve és a jelenlegi árakkal számolva</w:t>
      </w:r>
      <w:r w:rsidRPr="0059182B">
        <w:t xml:space="preserve">. </w:t>
      </w:r>
    </w:p>
    <w:p w:rsidR="001947AC" w:rsidRDefault="001947AC" w:rsidP="00E855B7">
      <w:pPr>
        <w:jc w:val="both"/>
      </w:pPr>
    </w:p>
    <w:p w:rsidR="001947AC" w:rsidRPr="0059182B" w:rsidRDefault="00E64504" w:rsidP="00E855B7">
      <w:pPr>
        <w:jc w:val="both"/>
      </w:pPr>
      <w:r>
        <w:t xml:space="preserve">A villamosenergiát </w:t>
      </w:r>
      <w:r w:rsidR="001947AC">
        <w:t xml:space="preserve">2023. december 31-ig </w:t>
      </w:r>
      <w:r>
        <w:t>a</w:t>
      </w:r>
      <w:r w:rsidRPr="00E64504">
        <w:t xml:space="preserve"> </w:t>
      </w:r>
      <w:r>
        <w:t>meg</w:t>
      </w:r>
      <w:r w:rsidRPr="00E64504">
        <w:t>kötött</w:t>
      </w:r>
      <w:r>
        <w:t xml:space="preserve"> </w:t>
      </w:r>
      <w:r w:rsidRPr="00E64504">
        <w:t>kereskedelmi</w:t>
      </w:r>
      <w:r>
        <w:t xml:space="preserve"> szerződések alapján kedvező áron vételezzük.</w:t>
      </w:r>
    </w:p>
    <w:p w:rsidR="00552D7A" w:rsidRPr="0059182B" w:rsidRDefault="00552D7A" w:rsidP="00E855B7">
      <w:pPr>
        <w:jc w:val="both"/>
      </w:pPr>
    </w:p>
    <w:p w:rsidR="00074D61" w:rsidRPr="00C1621B" w:rsidRDefault="00552D7A" w:rsidP="00074D61">
      <w:pPr>
        <w:jc w:val="both"/>
        <w:rPr>
          <w:b/>
        </w:rPr>
      </w:pPr>
      <w:r w:rsidRPr="0059182B">
        <w:t xml:space="preserve">A Polgármesteri Kabinet a Városfejlesztési Iroda és a Gazdasági Iroda közreműködésével feltárta azokat a szükséges intézkedéseket, melyeket az önkormányzatnak meg kell tennie az energiafelhasználás- és költségek további csökkentése céljából – figyelembe véve az önkormányzat kötelező és nem kötelező feladatait, valamint az intézmények és önkormányzati tulajdonú gazdasági társaságok javaslatait. </w:t>
      </w:r>
      <w:r w:rsidR="00E64504" w:rsidRPr="00C1621B">
        <w:rPr>
          <w:b/>
        </w:rPr>
        <w:t xml:space="preserve">A megtakarítási számítás a 2021. évi fogyasztási adatok figyelembe vételével készült, így arra alapozunk, hogy a tavalyi időjárási körülmények nem változnak jelentősen. </w:t>
      </w:r>
      <w:r w:rsidR="00E64504">
        <w:t xml:space="preserve"> Az intézkedések kidolgozása az intézményvezetőkkel közösen történt, javaslataik bevonásával. </w:t>
      </w:r>
      <w:r w:rsidR="00E64504" w:rsidRPr="00C1621B">
        <w:rPr>
          <w:b/>
        </w:rPr>
        <w:t>Ugyanakkor elsődleges fontosságot élveznek az óvodák, bölcsődék, egészségügyi és szociális ellátások fenntartása.</w:t>
      </w:r>
      <w:r w:rsidR="00E64504">
        <w:t xml:space="preserve"> </w:t>
      </w:r>
      <w:r w:rsidR="009F1D11">
        <w:t xml:space="preserve">A költségcsökkentés lehetőségeinek vizsgálatakor különösen fontos szempont volt a </w:t>
      </w:r>
      <w:r w:rsidR="009F1D11" w:rsidRPr="00C1621B">
        <w:rPr>
          <w:b/>
        </w:rPr>
        <w:t>munkahelyek</w:t>
      </w:r>
      <w:r w:rsidR="009F1D11">
        <w:t xml:space="preserve"> </w:t>
      </w:r>
      <w:r w:rsidR="009F1D11" w:rsidRPr="00C1621B">
        <w:rPr>
          <w:b/>
        </w:rPr>
        <w:t>megőrzése</w:t>
      </w:r>
      <w:r w:rsidR="009F1D11">
        <w:t xml:space="preserve"> és a</w:t>
      </w:r>
      <w:r w:rsidR="00D63248">
        <w:t>z önkormányzat</w:t>
      </w:r>
      <w:r w:rsidR="009F1D11">
        <w:t xml:space="preserve"> </w:t>
      </w:r>
      <w:r w:rsidR="009F1D11" w:rsidRPr="00C1621B">
        <w:rPr>
          <w:b/>
        </w:rPr>
        <w:t>közfeladatain</w:t>
      </w:r>
      <w:r w:rsidR="00D63248" w:rsidRPr="00C1621B">
        <w:rPr>
          <w:b/>
        </w:rPr>
        <w:t>a</w:t>
      </w:r>
      <w:r w:rsidR="00074D61" w:rsidRPr="00C1621B">
        <w:rPr>
          <w:b/>
        </w:rPr>
        <w:t>k</w:t>
      </w:r>
      <w:r w:rsidR="00074D61">
        <w:t xml:space="preserve"> további </w:t>
      </w:r>
      <w:r w:rsidR="00074D61" w:rsidRPr="00C1621B">
        <w:rPr>
          <w:b/>
        </w:rPr>
        <w:t>stabil</w:t>
      </w:r>
      <w:r w:rsidR="00074D61">
        <w:t xml:space="preserve"> </w:t>
      </w:r>
      <w:r w:rsidR="009F1D11" w:rsidRPr="00C1621B">
        <w:rPr>
          <w:b/>
        </w:rPr>
        <w:t>ellátása</w:t>
      </w:r>
      <w:r w:rsidR="009F1D11">
        <w:t xml:space="preserve">. </w:t>
      </w:r>
      <w:r w:rsidR="00074D61">
        <w:t xml:space="preserve">A költségcsökkentő intézkedések 2022. évben történő végrehajtása </w:t>
      </w:r>
      <w:r w:rsidR="00074D61" w:rsidRPr="00C1621B">
        <w:rPr>
          <w:b/>
        </w:rPr>
        <w:t>forráselvonás</w:t>
      </w:r>
      <w:r w:rsidR="00074D61">
        <w:t xml:space="preserve"> és </w:t>
      </w:r>
      <w:r w:rsidR="00074D61" w:rsidRPr="00C1621B">
        <w:rPr>
          <w:b/>
        </w:rPr>
        <w:t>adóemelés</w:t>
      </w:r>
      <w:r w:rsidR="00074D61">
        <w:t xml:space="preserve"> </w:t>
      </w:r>
      <w:r w:rsidR="00074D61" w:rsidRPr="00C1621B">
        <w:rPr>
          <w:b/>
        </w:rPr>
        <w:t>nélkül biztosítható, a jelenlegi támogatási rendszer fenntartásával.</w:t>
      </w:r>
    </w:p>
    <w:p w:rsidR="004854CF" w:rsidRPr="00D266E5" w:rsidRDefault="004854CF" w:rsidP="004854CF">
      <w:pPr>
        <w:pStyle w:val="Listaszerbekezds"/>
        <w:numPr>
          <w:ilvl w:val="0"/>
          <w:numId w:val="6"/>
        </w:numPr>
        <w:rPr>
          <w:b/>
        </w:rPr>
      </w:pPr>
      <w:r w:rsidRPr="00D266E5">
        <w:rPr>
          <w:b/>
        </w:rPr>
        <w:lastRenderedPageBreak/>
        <w:t>Hajdúszoboszlói Gyermeksziget Bölcsőde</w:t>
      </w:r>
    </w:p>
    <w:p w:rsidR="004854CF" w:rsidRDefault="004854CF" w:rsidP="004854CF"/>
    <w:p w:rsidR="00D95D4F" w:rsidRDefault="00D95D4F" w:rsidP="00D95D4F">
      <w:pPr>
        <w:jc w:val="both"/>
      </w:pPr>
    </w:p>
    <w:p w:rsidR="00D95D4F" w:rsidRDefault="00D95D4F" w:rsidP="007040F1">
      <w:pPr>
        <w:jc w:val="both"/>
      </w:pPr>
      <w:r>
        <w:t>A bölcsődék esetében a Magyar Szabvány (MSZ 24210-1) fűtésre előírt szabályai</w:t>
      </w:r>
      <w:r w:rsidR="00C1621B">
        <w:t xml:space="preserve"> vonatkoznak</w:t>
      </w:r>
      <w:r>
        <w:t xml:space="preserve"> (7.2.4. pont), mely előírja, hogy helyiségenként milyen hőfokot kell biztosítanunk:</w:t>
      </w:r>
    </w:p>
    <w:p w:rsidR="00C1621B" w:rsidRDefault="00C1621B" w:rsidP="007040F1">
      <w:pPr>
        <w:jc w:val="both"/>
      </w:pPr>
    </w:p>
    <w:p w:rsidR="00D95D4F" w:rsidRDefault="00D95D4F" w:rsidP="007040F1">
      <w:pPr>
        <w:pStyle w:val="Listaszerbekezds"/>
        <w:numPr>
          <w:ilvl w:val="0"/>
          <w:numId w:val="40"/>
        </w:numPr>
        <w:spacing w:after="160"/>
        <w:jc w:val="both"/>
      </w:pPr>
      <w:r>
        <w:t>mosdó, zuhany, fürösztő-biliző: 24 °C</w:t>
      </w:r>
    </w:p>
    <w:p w:rsidR="00D95D4F" w:rsidRDefault="00D95D4F" w:rsidP="007040F1">
      <w:pPr>
        <w:pStyle w:val="Listaszerbekezds"/>
        <w:numPr>
          <w:ilvl w:val="0"/>
          <w:numId w:val="40"/>
        </w:numPr>
        <w:spacing w:after="160"/>
        <w:jc w:val="both"/>
      </w:pPr>
      <w:r>
        <w:t>gyermekszoba, átadó, öltöző, igazgatási és szociális helyiségek: 22 °C</w:t>
      </w:r>
    </w:p>
    <w:p w:rsidR="00D95D4F" w:rsidRDefault="00D95D4F" w:rsidP="007040F1">
      <w:pPr>
        <w:pStyle w:val="Listaszerbekezds"/>
        <w:numPr>
          <w:ilvl w:val="0"/>
          <w:numId w:val="40"/>
        </w:numPr>
        <w:spacing w:after="160"/>
        <w:jc w:val="both"/>
      </w:pPr>
      <w:r>
        <w:t>konyha, felnőtt mosdó, közlekedő, műhely: 16 °C</w:t>
      </w:r>
    </w:p>
    <w:p w:rsidR="00D95D4F" w:rsidRDefault="00D95D4F" w:rsidP="007040F1">
      <w:pPr>
        <w:jc w:val="both"/>
      </w:pPr>
    </w:p>
    <w:p w:rsidR="00D95D4F" w:rsidRDefault="004854CF" w:rsidP="00FB2ABD">
      <w:pPr>
        <w:jc w:val="both"/>
      </w:pPr>
      <w:r>
        <w:t xml:space="preserve">A megfelelő hőmérséklet biztosítása, csak úgy, mint az óvodák esetében kiemelt önkormányzati cél. </w:t>
      </w:r>
      <w:r w:rsidR="00D95D4F">
        <w:t>Az intézmény fűtését gázüzemű kazánok biztosítják, melegvizes radiátorokon keresztül.</w:t>
      </w:r>
      <w:r w:rsidR="00D95D4F" w:rsidRPr="00D95D4F">
        <w:t xml:space="preserve"> Így fűthető a 7 csoportszoba, irodák, közösségi terek, konyha, öltöző, mosdók.</w:t>
      </w:r>
    </w:p>
    <w:p w:rsidR="007040F1" w:rsidRDefault="007040F1" w:rsidP="007040F1"/>
    <w:p w:rsidR="007040F1" w:rsidRPr="00F62818" w:rsidRDefault="00F62818" w:rsidP="007040F1">
      <w:pPr>
        <w:jc w:val="both"/>
        <w:rPr>
          <w:b/>
        </w:rPr>
      </w:pPr>
      <w:r w:rsidRPr="00F62818">
        <w:rPr>
          <w:b/>
        </w:rPr>
        <w:t>A bölcsődében az alábbi fűtési protokoll került kidolgozásra</w:t>
      </w:r>
      <w:r w:rsidR="006255A7">
        <w:rPr>
          <w:b/>
        </w:rPr>
        <w:t>, amelyért az intézményvezető felelős</w:t>
      </w:r>
      <w:r w:rsidRPr="00F62818">
        <w:rPr>
          <w:b/>
        </w:rPr>
        <w:t>:</w:t>
      </w:r>
    </w:p>
    <w:p w:rsidR="00F62818" w:rsidRDefault="00F62818" w:rsidP="007040F1">
      <w:pPr>
        <w:jc w:val="both"/>
      </w:pPr>
    </w:p>
    <w:p w:rsidR="007040F1" w:rsidRDefault="007040F1" w:rsidP="00FA4A04">
      <w:pPr>
        <w:spacing w:after="160"/>
        <w:jc w:val="both"/>
      </w:pPr>
      <w:r>
        <w:t>A Hajdúszoboszlói Gyermeksziget Bölcsőde további energiatakarékossági eljárásrendje:</w:t>
      </w:r>
    </w:p>
    <w:p w:rsidR="007040F1" w:rsidRDefault="007040F1" w:rsidP="007040F1">
      <w:pPr>
        <w:jc w:val="both"/>
      </w:pPr>
    </w:p>
    <w:p w:rsidR="007040F1" w:rsidRDefault="007040F1" w:rsidP="007040F1">
      <w:pPr>
        <w:pStyle w:val="Listaszerbekezds"/>
        <w:numPr>
          <w:ilvl w:val="0"/>
          <w:numId w:val="42"/>
        </w:numPr>
        <w:spacing w:after="160"/>
        <w:jc w:val="both"/>
      </w:pPr>
      <w:r>
        <w:t>Reggeli gyülekező gondozási egységenként egy gyermekcsoportban történik, amíg a létszám el nem éri a 12 főt, majd minden csoport a saját helyén folytatja a napi tevékenységét.</w:t>
      </w:r>
    </w:p>
    <w:p w:rsidR="007040F1" w:rsidRDefault="007040F1" w:rsidP="007040F1">
      <w:pPr>
        <w:pStyle w:val="Listaszerbekezds"/>
        <w:numPr>
          <w:ilvl w:val="0"/>
          <w:numId w:val="42"/>
        </w:numPr>
        <w:spacing w:after="160"/>
        <w:jc w:val="both"/>
      </w:pPr>
      <w:r>
        <w:t>Délutáni időszakban a hazaadás is gondozási egységenként egy gyermekcsoportból történik.</w:t>
      </w:r>
    </w:p>
    <w:p w:rsidR="007040F1" w:rsidRDefault="007040F1" w:rsidP="007040F1">
      <w:pPr>
        <w:pStyle w:val="Listaszerbekezds"/>
        <w:numPr>
          <w:ilvl w:val="0"/>
          <w:numId w:val="42"/>
        </w:numPr>
        <w:spacing w:after="160"/>
        <w:jc w:val="both"/>
      </w:pPr>
      <w:r>
        <w:t xml:space="preserve">Betegségek, nagyobb mértékű hiányzások, létszámcsökkenés esetén 5 fő alatt </w:t>
      </w:r>
      <w:r w:rsidR="006255A7">
        <w:t>összevonásra kerülnek</w:t>
      </w:r>
      <w:r>
        <w:t xml:space="preserve"> a gondozási egység csoportjai, így </w:t>
      </w:r>
      <w:r w:rsidR="006255A7">
        <w:t>takarékoskodnak</w:t>
      </w:r>
      <w:r>
        <w:t xml:space="preserve"> az árammal és a fűtéssel, de a létszám nem lehet több 12 főnél.</w:t>
      </w:r>
    </w:p>
    <w:p w:rsidR="007040F1" w:rsidRPr="00FA4A04" w:rsidRDefault="007040F1" w:rsidP="007040F1">
      <w:pPr>
        <w:pStyle w:val="Listaszerbekezds"/>
        <w:numPr>
          <w:ilvl w:val="0"/>
          <w:numId w:val="42"/>
        </w:numPr>
        <w:spacing w:after="160"/>
        <w:jc w:val="both"/>
      </w:pPr>
      <w:r w:rsidRPr="00FA4A04">
        <w:t xml:space="preserve">Iskolai szünetek idején, amennyiben lecsökken </w:t>
      </w:r>
      <w:r w:rsidR="006255A7" w:rsidRPr="00FA4A04">
        <w:t>a bölcsődei létszám, az ellátás biztosított</w:t>
      </w:r>
      <w:r w:rsidRPr="00FA4A04">
        <w:t>, de létszámtól függően csoportokat vonunk össze. Maximális csoportlétszám 12 fő.</w:t>
      </w:r>
    </w:p>
    <w:p w:rsidR="007040F1" w:rsidRDefault="007040F1" w:rsidP="007040F1">
      <w:pPr>
        <w:pStyle w:val="Listaszerbekezds"/>
        <w:numPr>
          <w:ilvl w:val="0"/>
          <w:numId w:val="42"/>
        </w:numPr>
        <w:spacing w:after="160"/>
        <w:jc w:val="both"/>
      </w:pPr>
      <w:r>
        <w:t xml:space="preserve">Szellőztetés szabályozása: a szellőztetés rövid idejű, intenzív, egy-egy szellőztetés nem haladhatja meg az 5 percet, de akkor a csoportszobák minden ablaka nyitva van. </w:t>
      </w:r>
    </w:p>
    <w:p w:rsidR="007040F1" w:rsidRDefault="00FA4A04" w:rsidP="007040F1">
      <w:pPr>
        <w:pStyle w:val="Listaszerbekezds"/>
        <w:numPr>
          <w:ilvl w:val="0"/>
          <w:numId w:val="42"/>
        </w:numPr>
        <w:spacing w:after="160"/>
        <w:jc w:val="both"/>
      </w:pPr>
      <w:r>
        <w:t>Az</w:t>
      </w:r>
      <w:r w:rsidR="007040F1">
        <w:t xml:space="preserve"> </w:t>
      </w:r>
      <w:r>
        <w:t>energiafogyasztás nyomon követése</w:t>
      </w:r>
      <w:r w:rsidR="007040F1">
        <w:t xml:space="preserve">, gáz, villany és vízfogyasztást dokumentáló táblázatokat </w:t>
      </w:r>
      <w:r>
        <w:t>készítése</w:t>
      </w:r>
      <w:r w:rsidR="007040F1">
        <w:t>.</w:t>
      </w:r>
    </w:p>
    <w:p w:rsidR="007040F1" w:rsidRDefault="007040F1" w:rsidP="007040F1">
      <w:pPr>
        <w:pStyle w:val="Listaszerbekezds"/>
        <w:numPr>
          <w:ilvl w:val="0"/>
          <w:numId w:val="42"/>
        </w:numPr>
        <w:spacing w:after="160"/>
        <w:jc w:val="both"/>
      </w:pPr>
      <w:r>
        <w:t>A bölcsőde üzemelési idején kívül (hétvégén és szünetek idején) a hőfok</w:t>
      </w:r>
      <w:r w:rsidR="00FB2ABD">
        <w:t xml:space="preserve"> nem haladja meg a 18 </w:t>
      </w:r>
      <w:r w:rsidR="00FB2ABD" w:rsidRPr="00701468">
        <w:rPr>
          <w:vertAlign w:val="superscript"/>
        </w:rPr>
        <w:t>o</w:t>
      </w:r>
      <w:r w:rsidR="00FB2ABD" w:rsidRPr="003B3965">
        <w:t>C</w:t>
      </w:r>
      <w:r w:rsidR="00FB2ABD">
        <w:t>-ot</w:t>
      </w:r>
      <w:r>
        <w:t>.</w:t>
      </w:r>
    </w:p>
    <w:p w:rsidR="007040F1" w:rsidRDefault="007040F1" w:rsidP="007040F1">
      <w:pPr>
        <w:pStyle w:val="Listaszerbekezds"/>
        <w:numPr>
          <w:ilvl w:val="0"/>
          <w:numId w:val="42"/>
        </w:numPr>
        <w:spacing w:after="160"/>
        <w:jc w:val="both"/>
      </w:pPr>
      <w:r>
        <w:t>A csoportszobákban a tevékenységtől függően használják a világítást. Az osztott kapcsoló lehetővé teszi a világítótestek részleges felkapcsolását.</w:t>
      </w:r>
    </w:p>
    <w:p w:rsidR="007040F1" w:rsidRDefault="007040F1" w:rsidP="007040F1">
      <w:pPr>
        <w:jc w:val="both"/>
      </w:pPr>
      <w:r>
        <w:t>A vezetőség további feladata a klímaberendezések felülvizsgálata és javítása</w:t>
      </w:r>
      <w:r w:rsidR="000735A6">
        <w:t>.</w:t>
      </w:r>
      <w:r>
        <w:t xml:space="preserve"> </w:t>
      </w:r>
      <w:r w:rsidR="000735A6">
        <w:t>M</w:t>
      </w:r>
      <w:r w:rsidR="000735A6" w:rsidRPr="00D266E5">
        <w:t>inden csoportszoba fel van szerelve légkondicionáló berendezéssel, valamint 2 irodah</w:t>
      </w:r>
      <w:r w:rsidR="000735A6">
        <w:t xml:space="preserve">elyiség és a konyha is. A klímaberendezéseket – amíg a kinti hőmérséklet engedi – használni szükséges, ezzel kiváltva a gázfogyasztás egy részét. A </w:t>
      </w:r>
      <w:r w:rsidR="000735A6" w:rsidRPr="00D266E5">
        <w:t>4 fürdőszobába, valamint az egyé</w:t>
      </w:r>
      <w:r w:rsidR="000735A6">
        <w:t xml:space="preserve">b kiszolgáló helyiségekbe (pl. </w:t>
      </w:r>
      <w:r w:rsidR="000735A6" w:rsidRPr="00D266E5">
        <w:t>öltözőkbe, mosó- és vasalóhelyiségbe, dolgozói étkezőbe)</w:t>
      </w:r>
      <w:r w:rsidR="000735A6">
        <w:t xml:space="preserve"> fali villanymelegítő beszerzése szükséges. </w:t>
      </w:r>
    </w:p>
    <w:p w:rsidR="00096435" w:rsidRDefault="00096435" w:rsidP="007040F1">
      <w:pPr>
        <w:jc w:val="both"/>
      </w:pPr>
    </w:p>
    <w:p w:rsidR="00096435" w:rsidRDefault="00096435" w:rsidP="007040F1">
      <w:pPr>
        <w:jc w:val="both"/>
      </w:pPr>
    </w:p>
    <w:p w:rsidR="00096435" w:rsidRDefault="00096435" w:rsidP="007040F1">
      <w:pPr>
        <w:jc w:val="both"/>
      </w:pPr>
    </w:p>
    <w:p w:rsidR="00096435" w:rsidRDefault="00096435" w:rsidP="007040F1">
      <w:pPr>
        <w:jc w:val="both"/>
      </w:pPr>
    </w:p>
    <w:p w:rsidR="004B0E6F" w:rsidRPr="00D266E5" w:rsidRDefault="004B0E6F" w:rsidP="00D266E5">
      <w:pPr>
        <w:pStyle w:val="Listaszerbekezds"/>
        <w:numPr>
          <w:ilvl w:val="0"/>
          <w:numId w:val="6"/>
        </w:numPr>
        <w:rPr>
          <w:b/>
        </w:rPr>
      </w:pPr>
      <w:r w:rsidRPr="00D266E5">
        <w:rPr>
          <w:b/>
        </w:rPr>
        <w:lastRenderedPageBreak/>
        <w:t xml:space="preserve">Hajdúszoboszlói Egyesített Óvoda </w:t>
      </w:r>
    </w:p>
    <w:p w:rsidR="004B0E6F" w:rsidRPr="004B0E6F" w:rsidRDefault="004B0E6F">
      <w:pPr>
        <w:rPr>
          <w:b/>
        </w:rPr>
      </w:pPr>
    </w:p>
    <w:p w:rsidR="004B0E6F" w:rsidRDefault="004B0E6F" w:rsidP="004B0E6F">
      <w:pPr>
        <w:jc w:val="both"/>
      </w:pPr>
      <w:r w:rsidRPr="004B0E6F">
        <w:t xml:space="preserve">A Kormány egyes intézmények veszélyhelyzeti működéséről szóló 2022.10.15-én hatályba lépett 353/2022. (IX. 19.) számú rendelete és az MSZ 24203-1 szabvány óvodák fűtésére előírt szabályának figyelembe vételével a megfelelő hőmérséklet </w:t>
      </w:r>
      <w:r>
        <w:t>szükséges biztosítani működési időben:</w:t>
      </w:r>
    </w:p>
    <w:p w:rsidR="004B0E6F" w:rsidRDefault="004B0E6F" w:rsidP="004B0E6F">
      <w:pPr>
        <w:jc w:val="both"/>
      </w:pPr>
    </w:p>
    <w:p w:rsidR="004B0E6F" w:rsidRPr="002F7DA7" w:rsidRDefault="004B0E6F" w:rsidP="00701468">
      <w:pPr>
        <w:pStyle w:val="Listaszerbekezds"/>
        <w:widowControl w:val="0"/>
        <w:numPr>
          <w:ilvl w:val="0"/>
          <w:numId w:val="9"/>
        </w:numPr>
        <w:tabs>
          <w:tab w:val="left" w:pos="5954"/>
        </w:tabs>
        <w:spacing w:after="200" w:line="276" w:lineRule="auto"/>
        <w:jc w:val="both"/>
      </w:pPr>
      <w:r>
        <w:t xml:space="preserve">mosdó, zuhanyzó: </w:t>
      </w:r>
      <w:r w:rsidRPr="003B3965">
        <w:t xml:space="preserve">24 </w:t>
      </w:r>
      <w:r w:rsidRPr="00701468">
        <w:rPr>
          <w:vertAlign w:val="superscript"/>
        </w:rPr>
        <w:t>o</w:t>
      </w:r>
      <w:r w:rsidRPr="003B3965">
        <w:t>C</w:t>
      </w:r>
      <w:r>
        <w:t>,</w:t>
      </w:r>
      <w:r w:rsidRPr="007E2EBA">
        <w:t xml:space="preserve"> </w:t>
      </w:r>
      <w:r>
        <w:t xml:space="preserve">amennyiben </w:t>
      </w:r>
      <w:r w:rsidRPr="003B3965">
        <w:t>a gyermeket le kell fürdetni</w:t>
      </w:r>
      <w:r>
        <w:t xml:space="preserve">, erre azonban ritkán kerül sor, egyébként </w:t>
      </w:r>
      <w:r w:rsidRPr="003B3965">
        <w:t xml:space="preserve">22 </w:t>
      </w:r>
      <w:r w:rsidRPr="00701468">
        <w:rPr>
          <w:vertAlign w:val="superscript"/>
        </w:rPr>
        <w:t>o</w:t>
      </w:r>
      <w:r w:rsidRPr="003B3965">
        <w:t>C</w:t>
      </w:r>
      <w:r>
        <w:t>;</w:t>
      </w:r>
    </w:p>
    <w:p w:rsidR="004B0E6F" w:rsidRPr="003B3965" w:rsidRDefault="004B0E6F" w:rsidP="00701468">
      <w:pPr>
        <w:pStyle w:val="Listaszerbekezds"/>
        <w:widowControl w:val="0"/>
        <w:numPr>
          <w:ilvl w:val="0"/>
          <w:numId w:val="9"/>
        </w:numPr>
        <w:tabs>
          <w:tab w:val="left" w:pos="5954"/>
        </w:tabs>
        <w:spacing w:after="200" w:line="276" w:lineRule="auto"/>
        <w:jc w:val="both"/>
      </w:pPr>
      <w:r w:rsidRPr="003B3965">
        <w:t xml:space="preserve">orvosi szoba: 24 </w:t>
      </w:r>
      <w:r w:rsidRPr="00701468">
        <w:rPr>
          <w:vertAlign w:val="superscript"/>
        </w:rPr>
        <w:t>o</w:t>
      </w:r>
      <w:r w:rsidRPr="003B3965">
        <w:t>C</w:t>
      </w:r>
      <w:r>
        <w:t>;</w:t>
      </w:r>
    </w:p>
    <w:p w:rsidR="004B0E6F" w:rsidRPr="003B3965" w:rsidRDefault="004B0E6F" w:rsidP="00701468">
      <w:pPr>
        <w:pStyle w:val="Listaszerbekezds"/>
        <w:widowControl w:val="0"/>
        <w:numPr>
          <w:ilvl w:val="0"/>
          <w:numId w:val="9"/>
        </w:numPr>
        <w:tabs>
          <w:tab w:val="left" w:pos="5954"/>
        </w:tabs>
        <w:spacing w:after="200" w:line="276" w:lineRule="auto"/>
        <w:jc w:val="both"/>
      </w:pPr>
      <w:r w:rsidRPr="003B3965">
        <w:t xml:space="preserve">csoportszoba, öltözők, szociális helyiségek: 22 </w:t>
      </w:r>
      <w:r w:rsidRPr="00701468">
        <w:rPr>
          <w:vertAlign w:val="superscript"/>
        </w:rPr>
        <w:t>o</w:t>
      </w:r>
      <w:r w:rsidRPr="003B3965">
        <w:t>C</w:t>
      </w:r>
      <w:r>
        <w:t>;</w:t>
      </w:r>
    </w:p>
    <w:p w:rsidR="004B0E6F" w:rsidRPr="003B3965" w:rsidRDefault="004B0E6F" w:rsidP="00701468">
      <w:pPr>
        <w:pStyle w:val="Listaszerbekezds"/>
        <w:widowControl w:val="0"/>
        <w:numPr>
          <w:ilvl w:val="0"/>
          <w:numId w:val="9"/>
        </w:numPr>
        <w:tabs>
          <w:tab w:val="left" w:pos="5954"/>
        </w:tabs>
        <w:spacing w:after="200" w:line="276" w:lineRule="auto"/>
        <w:jc w:val="both"/>
      </w:pPr>
      <w:r>
        <w:t>étkező, torna</w:t>
      </w:r>
      <w:r w:rsidRPr="003B3965">
        <w:t>szoba, szertárak: 18</w:t>
      </w:r>
      <w:r w:rsidRPr="00701468">
        <w:rPr>
          <w:vertAlign w:val="superscript"/>
        </w:rPr>
        <w:t xml:space="preserve"> o</w:t>
      </w:r>
      <w:r w:rsidRPr="003B3965">
        <w:t>C</w:t>
      </w:r>
      <w:r>
        <w:t>;</w:t>
      </w:r>
    </w:p>
    <w:p w:rsidR="004B0E6F" w:rsidRDefault="004B0E6F" w:rsidP="004B0E6F">
      <w:pPr>
        <w:pStyle w:val="Listaszerbekezds"/>
        <w:widowControl w:val="0"/>
        <w:numPr>
          <w:ilvl w:val="0"/>
          <w:numId w:val="9"/>
        </w:numPr>
        <w:tabs>
          <w:tab w:val="left" w:pos="5954"/>
        </w:tabs>
        <w:spacing w:after="200" w:line="276" w:lineRule="auto"/>
        <w:jc w:val="both"/>
      </w:pPr>
      <w:r w:rsidRPr="003B3965">
        <w:t xml:space="preserve">konyha, felnőtt mosdó, közlekedők: 16 </w:t>
      </w:r>
      <w:r w:rsidRPr="00701468">
        <w:rPr>
          <w:vertAlign w:val="superscript"/>
        </w:rPr>
        <w:t>o</w:t>
      </w:r>
      <w:r w:rsidRPr="003B3965">
        <w:t>C</w:t>
      </w:r>
      <w:r>
        <w:t>,</w:t>
      </w:r>
    </w:p>
    <w:p w:rsidR="004B0E6F" w:rsidRDefault="004B0E6F" w:rsidP="004B0E6F">
      <w:pPr>
        <w:jc w:val="both"/>
        <w:rPr>
          <w:b/>
        </w:rPr>
      </w:pPr>
      <w:r w:rsidRPr="004B0E6F">
        <w:rPr>
          <w:b/>
        </w:rPr>
        <w:t xml:space="preserve">A működéshez kapcsolódó javasolt energiatakarékossági eljárásrend: </w:t>
      </w:r>
    </w:p>
    <w:p w:rsidR="004B0E6F" w:rsidRPr="004B0E6F" w:rsidRDefault="004B0E6F" w:rsidP="004B0E6F">
      <w:pPr>
        <w:jc w:val="both"/>
        <w:rPr>
          <w:b/>
        </w:rPr>
      </w:pPr>
    </w:p>
    <w:p w:rsidR="004B0E6F" w:rsidRDefault="004B0E6F" w:rsidP="00811DCD">
      <w:pPr>
        <w:pStyle w:val="Listaszerbekezds"/>
        <w:numPr>
          <w:ilvl w:val="0"/>
          <w:numId w:val="5"/>
        </w:numPr>
        <w:jc w:val="both"/>
      </w:pPr>
      <w:r w:rsidRPr="004B0E6F">
        <w:t xml:space="preserve">Reggeli gyülekező egy gyermekcsoportban történik, amíg a létszám el nem éri a 20 főt, utána minden csoport a saját helyén folytatja </w:t>
      </w:r>
      <w:r>
        <w:t xml:space="preserve">a napi tevékenységét. </w:t>
      </w:r>
    </w:p>
    <w:p w:rsidR="004B0E6F" w:rsidRDefault="004B0E6F" w:rsidP="00811DCD">
      <w:pPr>
        <w:pStyle w:val="Listaszerbekezds"/>
        <w:numPr>
          <w:ilvl w:val="0"/>
          <w:numId w:val="5"/>
        </w:numPr>
        <w:jc w:val="both"/>
      </w:pPr>
      <w:r w:rsidRPr="004B0E6F">
        <w:t>A délutáni időszakban, 15 óra után, lehetőség szerint összevonják a csoportokat, de a gyermekek létszáma az összevont csoportba</w:t>
      </w:r>
      <w:r>
        <w:t xml:space="preserve">n nem haladhatja meg a 25 főt. </w:t>
      </w:r>
    </w:p>
    <w:p w:rsidR="004B0E6F" w:rsidRDefault="004B0E6F" w:rsidP="00811DCD">
      <w:pPr>
        <w:pStyle w:val="Listaszerbekezds"/>
        <w:numPr>
          <w:ilvl w:val="0"/>
          <w:numId w:val="5"/>
        </w:numPr>
        <w:jc w:val="both"/>
      </w:pPr>
      <w:r w:rsidRPr="004B0E6F">
        <w:t>Betegségek, nagyobb mértékű hiányzások esetén, ha 10 fő alá csökken, a csoportlétszám összevonják a csoportokat (1-2 csoportot) így takarékosabb lesz az áramfogyasztás és a fűtés, de a létszám ilyenkor sem lehet maga</w:t>
      </w:r>
      <w:r>
        <w:t xml:space="preserve">sabb 25 főnél egy csoportban. </w:t>
      </w:r>
    </w:p>
    <w:p w:rsidR="004B0E6F" w:rsidRDefault="004B0E6F" w:rsidP="00811DCD">
      <w:pPr>
        <w:pStyle w:val="Listaszerbekezds"/>
        <w:numPr>
          <w:ilvl w:val="0"/>
          <w:numId w:val="5"/>
        </w:numPr>
        <w:jc w:val="both"/>
      </w:pPr>
      <w:r w:rsidRPr="004B0E6F">
        <w:t>Iskolai szünetek idején, - a korábbi években bevált tájékoztatás alkalmazásával - amennyiben lecsökke</w:t>
      </w:r>
      <w:r w:rsidR="00437025">
        <w:t>n az óvodai létszám, az ellátás</w:t>
      </w:r>
      <w:r w:rsidRPr="004B0E6F">
        <w:t xml:space="preserve"> </w:t>
      </w:r>
      <w:r w:rsidR="00437025">
        <w:t>továbbra is biztosított</w:t>
      </w:r>
      <w:r w:rsidRPr="004B0E6F">
        <w:t>, de csoportok, vagy óvodák összevonása leh</w:t>
      </w:r>
      <w:r>
        <w:t xml:space="preserve">etséges a létszámtól függően. </w:t>
      </w:r>
    </w:p>
    <w:p w:rsidR="004B0E6F" w:rsidRDefault="004B0E6F" w:rsidP="00811DCD">
      <w:pPr>
        <w:pStyle w:val="Listaszerbekezds"/>
        <w:numPr>
          <w:ilvl w:val="0"/>
          <w:numId w:val="5"/>
        </w:numPr>
        <w:jc w:val="both"/>
      </w:pPr>
      <w:r w:rsidRPr="004B0E6F">
        <w:t>Szellőztetés szabályozása: egy-egy szellőztetés ne</w:t>
      </w:r>
      <w:r>
        <w:t xml:space="preserve">m haladhatja meg az 5 percet. </w:t>
      </w:r>
    </w:p>
    <w:p w:rsidR="004B0E6F" w:rsidRDefault="004B0E6F" w:rsidP="00811DCD">
      <w:pPr>
        <w:pStyle w:val="Listaszerbekezds"/>
        <w:numPr>
          <w:ilvl w:val="0"/>
          <w:numId w:val="5"/>
        </w:numPr>
        <w:jc w:val="both"/>
      </w:pPr>
      <w:r w:rsidRPr="004B0E6F">
        <w:t>Energiatakarékos izzókra való átállás</w:t>
      </w:r>
      <w:r>
        <w:t xml:space="preserve">. </w:t>
      </w:r>
    </w:p>
    <w:p w:rsidR="00437025" w:rsidRPr="005E6AA6" w:rsidRDefault="00437025" w:rsidP="00811DCD">
      <w:pPr>
        <w:pStyle w:val="Listaszerbekezds"/>
        <w:numPr>
          <w:ilvl w:val="0"/>
          <w:numId w:val="5"/>
        </w:numPr>
        <w:jc w:val="both"/>
      </w:pPr>
      <w:r w:rsidRPr="005E6AA6">
        <w:t xml:space="preserve">Folyamatosan szükséges figyelemmel kísérni az energia-, gáz-, villany- és vízfogyasztást, a leolvasási adatokat táblázatos formában dokumentálni szükséges. </w:t>
      </w:r>
    </w:p>
    <w:p w:rsidR="00D266E5" w:rsidRDefault="004B0E6F" w:rsidP="00811DCD">
      <w:pPr>
        <w:pStyle w:val="Listaszerbekezds"/>
        <w:numPr>
          <w:ilvl w:val="0"/>
          <w:numId w:val="5"/>
        </w:numPr>
        <w:jc w:val="both"/>
      </w:pPr>
      <w:r w:rsidRPr="004B0E6F">
        <w:t xml:space="preserve">Éjszakára kikapcsolják a villanybojlereket. Napközben hőfokukat optimalizálják. </w:t>
      </w:r>
    </w:p>
    <w:p w:rsidR="00D266E5" w:rsidRPr="005E6AA6" w:rsidRDefault="005E6AA6" w:rsidP="00811DCD">
      <w:pPr>
        <w:pStyle w:val="Listaszerbekezds"/>
        <w:numPr>
          <w:ilvl w:val="0"/>
          <w:numId w:val="5"/>
        </w:numPr>
        <w:jc w:val="both"/>
        <w:rPr>
          <w:color w:val="FF0000"/>
        </w:rPr>
      </w:pPr>
      <w:r w:rsidRPr="005E6AA6">
        <w:t>V</w:t>
      </w:r>
      <w:r>
        <w:t>illany</w:t>
      </w:r>
      <w:r w:rsidRPr="005E6AA6">
        <w:t>b</w:t>
      </w:r>
      <w:r>
        <w:t>o</w:t>
      </w:r>
      <w:r w:rsidRPr="005E6AA6">
        <w:t xml:space="preserve">jler cseréje szükséges (2 esetben szakértői javaslat is van). </w:t>
      </w:r>
      <w:r w:rsidR="001E01E6" w:rsidRPr="005E6AA6">
        <w:t>A</w:t>
      </w:r>
      <w:r w:rsidR="001E01E6" w:rsidRPr="005E6AA6">
        <w:rPr>
          <w:b/>
        </w:rPr>
        <w:t xml:space="preserve"> </w:t>
      </w:r>
      <w:r w:rsidR="001E01E6" w:rsidRPr="005E6AA6">
        <w:t>Hajdúszoboszlói Egyesített Óvoda vezetője pótelőirányzat kérelemmel fordult a fenntartóhoz.</w:t>
      </w:r>
      <w:r w:rsidR="001E01E6" w:rsidRPr="005E6AA6">
        <w:rPr>
          <w:b/>
        </w:rPr>
        <w:t xml:space="preserve"> </w:t>
      </w:r>
      <w:r w:rsidR="007E0EC5" w:rsidRPr="007E0EC5">
        <w:t>A Képviselő-testület külön napirend keretében tárgyalja a kérelmet.</w:t>
      </w:r>
    </w:p>
    <w:p w:rsidR="00D266E5" w:rsidRDefault="004B0E6F" w:rsidP="00811DCD">
      <w:pPr>
        <w:pStyle w:val="Listaszerbekezds"/>
        <w:numPr>
          <w:ilvl w:val="0"/>
          <w:numId w:val="5"/>
        </w:numPr>
        <w:jc w:val="both"/>
      </w:pPr>
      <w:r w:rsidRPr="004B0E6F">
        <w:t>A folyosókon, közösségi terekben a világítást biztosító neonok számának csökkentése szin</w:t>
      </w:r>
      <w:r w:rsidR="00D266E5">
        <w:t xml:space="preserve">tén megtakarítást eredményez. </w:t>
      </w:r>
    </w:p>
    <w:p w:rsidR="00D266E5" w:rsidRPr="00811DCD" w:rsidRDefault="005E6AA6" w:rsidP="00811DCD">
      <w:pPr>
        <w:pStyle w:val="Listaszerbekezds"/>
        <w:numPr>
          <w:ilvl w:val="0"/>
          <w:numId w:val="5"/>
        </w:numPr>
        <w:jc w:val="both"/>
        <w:rPr>
          <w:b/>
        </w:rPr>
      </w:pPr>
      <w:r w:rsidRPr="00FB2ABD">
        <w:t>Az Aprónép, Liget, Mesevár óvodákba összesen 28 db klíma került beszerzésre, melyek november 1-jét követően üzemképesek. A Manókert és Bambínó</w:t>
      </w:r>
      <w:r w:rsidR="007E0EC5">
        <w:t xml:space="preserve"> óvodákba </w:t>
      </w:r>
      <w:r w:rsidR="00811DCD">
        <w:t xml:space="preserve">további </w:t>
      </w:r>
      <w:r w:rsidRPr="00FB2ABD">
        <w:t>klímaberendezés</w:t>
      </w:r>
      <w:r w:rsidR="00811DCD">
        <w:t>ek</w:t>
      </w:r>
      <w:r w:rsidRPr="00FB2ABD">
        <w:t xml:space="preserve"> felszerelésével a gázkonvektoros fűtés fogyasztása jelentősen csökkenthető.</w:t>
      </w:r>
      <w:r w:rsidR="007E0EC5">
        <w:t xml:space="preserve"> </w:t>
      </w:r>
      <w:r w:rsidRPr="005E6AA6">
        <w:t>A</w:t>
      </w:r>
      <w:r w:rsidRPr="005E6AA6">
        <w:rPr>
          <w:b/>
        </w:rPr>
        <w:t xml:space="preserve"> </w:t>
      </w:r>
      <w:r w:rsidRPr="005E6AA6">
        <w:t>Hajdúszoboszlói Egyesített Óvoda vezetője pótelőirányzat kérelemmel fordult a fenntartóhoz.</w:t>
      </w:r>
      <w:r w:rsidRPr="005E6AA6">
        <w:rPr>
          <w:b/>
        </w:rPr>
        <w:t xml:space="preserve"> </w:t>
      </w:r>
      <w:r w:rsidR="007E0EC5" w:rsidRPr="007E0EC5">
        <w:t>A Képviselő-testület külön napirend keretében tárgyalja a kérelmet.</w:t>
      </w:r>
    </w:p>
    <w:p w:rsidR="00811DCD" w:rsidRDefault="00811DCD" w:rsidP="00811DCD">
      <w:pPr>
        <w:jc w:val="both"/>
        <w:rPr>
          <w:b/>
        </w:rPr>
      </w:pPr>
    </w:p>
    <w:p w:rsidR="00811DCD" w:rsidRDefault="00811DCD" w:rsidP="00811DCD">
      <w:pPr>
        <w:jc w:val="both"/>
        <w:rPr>
          <w:b/>
        </w:rPr>
      </w:pPr>
    </w:p>
    <w:p w:rsidR="00811DCD" w:rsidRDefault="00811DCD" w:rsidP="00811DCD">
      <w:pPr>
        <w:jc w:val="both"/>
        <w:rPr>
          <w:b/>
        </w:rPr>
      </w:pPr>
    </w:p>
    <w:p w:rsidR="00811DCD" w:rsidRDefault="00811DCD" w:rsidP="00811DCD">
      <w:pPr>
        <w:jc w:val="both"/>
        <w:rPr>
          <w:b/>
        </w:rPr>
      </w:pPr>
    </w:p>
    <w:p w:rsidR="00811DCD" w:rsidRDefault="00811DCD" w:rsidP="00811DCD">
      <w:pPr>
        <w:jc w:val="both"/>
        <w:rPr>
          <w:b/>
        </w:rPr>
      </w:pPr>
    </w:p>
    <w:p w:rsidR="00811DCD" w:rsidRPr="00811DCD" w:rsidRDefault="00811DCD" w:rsidP="00811DCD">
      <w:pPr>
        <w:suppressAutoHyphens/>
        <w:jc w:val="both"/>
        <w:rPr>
          <w:b/>
          <w:lang w:eastAsia="ar-SA"/>
        </w:rPr>
      </w:pPr>
    </w:p>
    <w:p w:rsidR="00B119AA" w:rsidRDefault="00B119AA" w:rsidP="003A209B">
      <w:pPr>
        <w:pStyle w:val="Listaszerbekezds"/>
        <w:numPr>
          <w:ilvl w:val="0"/>
          <w:numId w:val="6"/>
        </w:num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lastRenderedPageBreak/>
        <w:t>Hajdúszoboszlói Polgármesteri Hivatal</w:t>
      </w:r>
    </w:p>
    <w:p w:rsidR="005E6AA6" w:rsidRDefault="005E6AA6" w:rsidP="00127E26">
      <w:pPr>
        <w:rPr>
          <w:b/>
        </w:rPr>
      </w:pPr>
    </w:p>
    <w:p w:rsidR="00136847" w:rsidRPr="00136847" w:rsidRDefault="00136847" w:rsidP="00136847">
      <w:pPr>
        <w:jc w:val="both"/>
      </w:pPr>
      <w:r w:rsidRPr="00136847">
        <w:t>A Polgármesteri Hivatalban 2015-ben történt energetikai korszerűsítés, mely a fűtéskorszerűsítést is magába foglalta. A hivatal épületeit két földgáz mérő látja el, az egyik a „B” épületet, a másik az „A” és „C” épületet. Az épületeket közösen használjuk a Hajdú- Bihar Megyei Kormányhivatallal, melynek módját az üzemeltetési megállapodás rögzíti. Ez alapján a B épület gázdíjának 53,12%-át, az A, C épület gázdíjának 7,36%-át számlázzuk tovább jelenleg.</w:t>
      </w:r>
      <w:r>
        <w:t xml:space="preserve"> </w:t>
      </w:r>
      <w:r w:rsidRPr="00136847">
        <w:t>A fűtési rendszer felülvizsgálata és a pontosabb fogyasztás mérés vizsgálata jelenleg folyamatban van. A hőfokok szabályozása termoszelepek segítségével az irodák nagy részénél megoldható. Az esetleges eltérő nyitvatartás miatt a B épületben további műszaki megoldásokat keresünk a fogyasztás követhetőségére és mérséklésére.</w:t>
      </w:r>
    </w:p>
    <w:p w:rsidR="00B119AA" w:rsidRPr="005E6AA6" w:rsidRDefault="00B119AA" w:rsidP="00B119AA">
      <w:pPr>
        <w:suppressAutoHyphens/>
        <w:jc w:val="both"/>
        <w:rPr>
          <w:lang w:eastAsia="ar-SA"/>
        </w:rPr>
      </w:pPr>
    </w:p>
    <w:p w:rsidR="0079525E" w:rsidRPr="005E6AA6" w:rsidRDefault="00136847" w:rsidP="00B119AA">
      <w:pPr>
        <w:suppressAutoHyphens/>
        <w:jc w:val="both"/>
        <w:rPr>
          <w:lang w:eastAsia="ar-SA"/>
        </w:rPr>
      </w:pPr>
      <w:r>
        <w:rPr>
          <w:lang w:eastAsia="ar-SA"/>
        </w:rPr>
        <w:t>A Polgármesteri Hivatalra vonatkozóan az alábbi intézkedéseket javasoljuk:</w:t>
      </w:r>
    </w:p>
    <w:p w:rsidR="0079525E" w:rsidRPr="005E6AA6" w:rsidRDefault="0079525E" w:rsidP="00B119AA">
      <w:pPr>
        <w:suppressAutoHyphens/>
        <w:jc w:val="both"/>
        <w:rPr>
          <w:lang w:eastAsia="ar-SA"/>
        </w:rPr>
      </w:pPr>
    </w:p>
    <w:p w:rsidR="0079525E" w:rsidRPr="005E6AA6" w:rsidRDefault="0079525E" w:rsidP="005E6AA6">
      <w:pPr>
        <w:pStyle w:val="Listaszerbekezds"/>
        <w:numPr>
          <w:ilvl w:val="0"/>
          <w:numId w:val="9"/>
        </w:numPr>
        <w:suppressAutoHyphens/>
        <w:jc w:val="both"/>
        <w:rPr>
          <w:lang w:eastAsia="ar-SA"/>
        </w:rPr>
      </w:pPr>
      <w:r w:rsidRPr="005E6AA6">
        <w:rPr>
          <w:lang w:eastAsia="ar-SA"/>
        </w:rPr>
        <w:t>2022. december 5., 12., 19., napokon, valamint 2022. december 22-től 2023. január 6-ig</w:t>
      </w:r>
      <w:r w:rsidR="005E6AA6" w:rsidRPr="005E6AA6">
        <w:rPr>
          <w:lang w:eastAsia="ar-SA"/>
        </w:rPr>
        <w:t>,</w:t>
      </w:r>
      <w:r w:rsidRPr="005E6AA6">
        <w:rPr>
          <w:lang w:eastAsia="ar-SA"/>
        </w:rPr>
        <w:t xml:space="preserve">  </w:t>
      </w:r>
      <w:r w:rsidR="005E6AA6" w:rsidRPr="005E6AA6">
        <w:rPr>
          <w:lang w:eastAsia="ar-SA"/>
        </w:rPr>
        <w:t>és</w:t>
      </w:r>
    </w:p>
    <w:p w:rsidR="00B119AA" w:rsidRPr="005E6AA6" w:rsidRDefault="0079525E" w:rsidP="00136847">
      <w:pPr>
        <w:pStyle w:val="Listaszerbekezds"/>
        <w:numPr>
          <w:ilvl w:val="0"/>
          <w:numId w:val="9"/>
        </w:numPr>
        <w:suppressAutoHyphens/>
        <w:jc w:val="both"/>
        <w:rPr>
          <w:lang w:eastAsia="ar-SA"/>
        </w:rPr>
      </w:pPr>
      <w:r w:rsidRPr="005E6AA6">
        <w:rPr>
          <w:lang w:eastAsia="ar-SA"/>
        </w:rPr>
        <w:t>2023. január 16.,23.,30. napokon, valamint 2023. február 6., 13., 20., 27. napoko</w:t>
      </w:r>
      <w:r w:rsidR="00136847">
        <w:rPr>
          <w:lang w:eastAsia="ar-SA"/>
        </w:rPr>
        <w:t xml:space="preserve">n </w:t>
      </w:r>
      <w:r w:rsidR="00136847" w:rsidRPr="00B560E7">
        <w:rPr>
          <w:lang w:eastAsia="ar-SA"/>
        </w:rPr>
        <w:t>igazgatási szünet</w:t>
      </w:r>
      <w:r w:rsidR="003A0BA2" w:rsidRPr="00B560E7">
        <w:rPr>
          <w:lang w:eastAsia="ar-SA"/>
        </w:rPr>
        <w:t>/home office</w:t>
      </w:r>
      <w:r w:rsidR="00136847">
        <w:rPr>
          <w:lang w:eastAsia="ar-SA"/>
        </w:rPr>
        <w:t xml:space="preserve"> elrendelése</w:t>
      </w:r>
      <w:r w:rsidR="005E6AA6" w:rsidRPr="005E6AA6">
        <w:rPr>
          <w:lang w:eastAsia="ar-SA"/>
        </w:rPr>
        <w:t>.</w:t>
      </w:r>
    </w:p>
    <w:p w:rsidR="003A0BA2" w:rsidRDefault="003A0BA2" w:rsidP="0079525E">
      <w:pPr>
        <w:suppressAutoHyphens/>
        <w:jc w:val="both"/>
        <w:rPr>
          <w:lang w:eastAsia="ar-SA"/>
        </w:rPr>
      </w:pPr>
    </w:p>
    <w:p w:rsidR="0079525E" w:rsidRPr="005E6AA6" w:rsidRDefault="003A0BA2" w:rsidP="0079525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A 2022. december 22-től 2023. január 6-ig tartó </w:t>
      </w:r>
      <w:r w:rsidR="0079525E" w:rsidRPr="005E6AA6">
        <w:rPr>
          <w:lang w:eastAsia="ar-SA"/>
        </w:rPr>
        <w:t xml:space="preserve">igazgatási szünet ideje egybeesik az iskolai téli szünet meghosszabbításával és a kormányzati igazgatási szünet </w:t>
      </w:r>
      <w:r w:rsidR="005E6AA6" w:rsidRPr="005E6AA6">
        <w:rPr>
          <w:lang w:eastAsia="ar-SA"/>
        </w:rPr>
        <w:t>időtartamával</w:t>
      </w:r>
      <w:r w:rsidR="0079525E" w:rsidRPr="005E6AA6">
        <w:rPr>
          <w:lang w:eastAsia="ar-SA"/>
        </w:rPr>
        <w:t xml:space="preserve">. Ebben az időszakban a Hajdúszoboszlói Járási Hivatalban sem történik munkavégzés, így a hivatal B épülete alacsonyabb hőmérsékleten tartható. </w:t>
      </w:r>
    </w:p>
    <w:p w:rsidR="0079525E" w:rsidRPr="005E6AA6" w:rsidRDefault="0079525E" w:rsidP="0079525E">
      <w:pPr>
        <w:suppressAutoHyphens/>
        <w:jc w:val="both"/>
        <w:rPr>
          <w:lang w:eastAsia="ar-SA"/>
        </w:rPr>
      </w:pPr>
    </w:p>
    <w:p w:rsidR="0079525E" w:rsidRPr="005E6AA6" w:rsidRDefault="0079525E" w:rsidP="0079525E">
      <w:pPr>
        <w:suppressAutoHyphens/>
        <w:jc w:val="both"/>
        <w:rPr>
          <w:lang w:eastAsia="ar-SA"/>
        </w:rPr>
      </w:pPr>
      <w:r w:rsidRPr="005E6AA6">
        <w:rPr>
          <w:lang w:eastAsia="ar-SA"/>
        </w:rPr>
        <w:t>A</w:t>
      </w:r>
      <w:r w:rsidR="00AC3152" w:rsidRPr="005E6AA6">
        <w:rPr>
          <w:lang w:eastAsia="ar-SA"/>
        </w:rPr>
        <w:t>z egyes napokon (hétfőnként) elrendelt igazgatási szünet</w:t>
      </w:r>
      <w:r w:rsidR="003A0BA2">
        <w:rPr>
          <w:lang w:eastAsia="ar-SA"/>
        </w:rPr>
        <w:t>/home office</w:t>
      </w:r>
      <w:r w:rsidR="00AC3152" w:rsidRPr="005E6AA6">
        <w:rPr>
          <w:lang w:eastAsia="ar-SA"/>
        </w:rPr>
        <w:t xml:space="preserve"> alapján a Polgármesteri Hivat</w:t>
      </w:r>
      <w:r w:rsidR="005E6AA6">
        <w:rPr>
          <w:lang w:eastAsia="ar-SA"/>
        </w:rPr>
        <w:t xml:space="preserve">al fűtését </w:t>
      </w:r>
      <w:r w:rsidR="00136847">
        <w:rPr>
          <w:lang w:eastAsia="ar-SA"/>
        </w:rPr>
        <w:t>csökkenteni</w:t>
      </w:r>
      <w:r w:rsidR="005E6AA6">
        <w:rPr>
          <w:lang w:eastAsia="ar-SA"/>
        </w:rPr>
        <w:t xml:space="preserve"> tudjuk.</w:t>
      </w:r>
    </w:p>
    <w:p w:rsidR="00127E26" w:rsidRDefault="00127E26" w:rsidP="00B119AA">
      <w:pPr>
        <w:suppressAutoHyphens/>
        <w:jc w:val="both"/>
        <w:rPr>
          <w:b/>
          <w:lang w:eastAsia="ar-SA"/>
        </w:rPr>
      </w:pPr>
    </w:p>
    <w:p w:rsidR="00B119AA" w:rsidRDefault="00B119AA" w:rsidP="00B119AA">
      <w:pPr>
        <w:suppressAutoHyphens/>
        <w:jc w:val="both"/>
        <w:rPr>
          <w:b/>
          <w:lang w:eastAsia="ar-SA"/>
        </w:rPr>
      </w:pPr>
    </w:p>
    <w:p w:rsidR="009F1D11" w:rsidRDefault="009F1D11" w:rsidP="00B119AA">
      <w:pPr>
        <w:suppressAutoHyphens/>
        <w:jc w:val="both"/>
        <w:rPr>
          <w:b/>
          <w:lang w:eastAsia="ar-SA"/>
        </w:rPr>
      </w:pPr>
    </w:p>
    <w:p w:rsidR="009F1D11" w:rsidRDefault="009F1D11" w:rsidP="00B119AA">
      <w:pPr>
        <w:suppressAutoHyphens/>
        <w:jc w:val="both"/>
        <w:rPr>
          <w:b/>
          <w:lang w:eastAsia="ar-SA"/>
        </w:rPr>
      </w:pPr>
    </w:p>
    <w:p w:rsidR="009F1D11" w:rsidRDefault="009F1D11" w:rsidP="00B119AA">
      <w:pPr>
        <w:suppressAutoHyphens/>
        <w:jc w:val="both"/>
        <w:rPr>
          <w:b/>
          <w:lang w:eastAsia="ar-SA"/>
        </w:rPr>
      </w:pPr>
    </w:p>
    <w:p w:rsidR="009F1D11" w:rsidRDefault="009F1D11" w:rsidP="00B119AA">
      <w:pPr>
        <w:suppressAutoHyphens/>
        <w:jc w:val="both"/>
        <w:rPr>
          <w:b/>
          <w:lang w:eastAsia="ar-SA"/>
        </w:rPr>
      </w:pPr>
    </w:p>
    <w:p w:rsidR="009F1D11" w:rsidRDefault="009F1D11" w:rsidP="00B119AA">
      <w:pPr>
        <w:suppressAutoHyphens/>
        <w:jc w:val="both"/>
        <w:rPr>
          <w:b/>
          <w:lang w:eastAsia="ar-SA"/>
        </w:rPr>
      </w:pPr>
    </w:p>
    <w:p w:rsidR="00B119AA" w:rsidRDefault="00B119AA" w:rsidP="00B119AA">
      <w:pPr>
        <w:suppressAutoHyphens/>
        <w:jc w:val="both"/>
        <w:rPr>
          <w:b/>
          <w:lang w:eastAsia="ar-SA"/>
        </w:rPr>
      </w:pPr>
    </w:p>
    <w:p w:rsidR="00B119AA" w:rsidRDefault="00B119AA" w:rsidP="00B119AA">
      <w:pPr>
        <w:suppressAutoHyphens/>
        <w:jc w:val="both"/>
        <w:rPr>
          <w:b/>
          <w:lang w:eastAsia="ar-SA"/>
        </w:rPr>
      </w:pPr>
    </w:p>
    <w:p w:rsidR="00FB2ABD" w:rsidRDefault="00FB2ABD" w:rsidP="00B119AA">
      <w:pPr>
        <w:suppressAutoHyphens/>
        <w:jc w:val="both"/>
        <w:rPr>
          <w:b/>
          <w:lang w:eastAsia="ar-SA"/>
        </w:rPr>
      </w:pPr>
    </w:p>
    <w:p w:rsidR="00FB2ABD" w:rsidRDefault="00FB2ABD" w:rsidP="00B119AA">
      <w:pPr>
        <w:suppressAutoHyphens/>
        <w:jc w:val="both"/>
        <w:rPr>
          <w:b/>
          <w:lang w:eastAsia="ar-SA"/>
        </w:rPr>
      </w:pPr>
    </w:p>
    <w:p w:rsidR="00FB2ABD" w:rsidRDefault="00FB2ABD" w:rsidP="00B119AA">
      <w:pPr>
        <w:suppressAutoHyphens/>
        <w:jc w:val="both"/>
        <w:rPr>
          <w:b/>
          <w:lang w:eastAsia="ar-SA"/>
        </w:rPr>
      </w:pPr>
    </w:p>
    <w:p w:rsidR="00811DCD" w:rsidRDefault="00811DCD" w:rsidP="00B119AA">
      <w:pPr>
        <w:suppressAutoHyphens/>
        <w:jc w:val="both"/>
        <w:rPr>
          <w:b/>
          <w:lang w:eastAsia="ar-SA"/>
        </w:rPr>
      </w:pPr>
    </w:p>
    <w:p w:rsidR="00811DCD" w:rsidRDefault="00811DCD" w:rsidP="00B119AA">
      <w:pPr>
        <w:suppressAutoHyphens/>
        <w:jc w:val="both"/>
        <w:rPr>
          <w:b/>
          <w:lang w:eastAsia="ar-SA"/>
        </w:rPr>
      </w:pPr>
    </w:p>
    <w:p w:rsidR="00811DCD" w:rsidRDefault="00811DCD" w:rsidP="00B119AA">
      <w:pPr>
        <w:suppressAutoHyphens/>
        <w:jc w:val="both"/>
        <w:rPr>
          <w:b/>
          <w:lang w:eastAsia="ar-SA"/>
        </w:rPr>
      </w:pPr>
    </w:p>
    <w:p w:rsidR="00811DCD" w:rsidRDefault="00811DCD" w:rsidP="00B119AA">
      <w:pPr>
        <w:suppressAutoHyphens/>
        <w:jc w:val="both"/>
        <w:rPr>
          <w:b/>
          <w:lang w:eastAsia="ar-SA"/>
        </w:rPr>
      </w:pPr>
    </w:p>
    <w:p w:rsidR="00811DCD" w:rsidRDefault="00811DCD" w:rsidP="00B119AA">
      <w:pPr>
        <w:suppressAutoHyphens/>
        <w:jc w:val="both"/>
        <w:rPr>
          <w:b/>
          <w:lang w:eastAsia="ar-SA"/>
        </w:rPr>
      </w:pPr>
    </w:p>
    <w:p w:rsidR="00811DCD" w:rsidRDefault="00811DCD" w:rsidP="00B119AA">
      <w:pPr>
        <w:suppressAutoHyphens/>
        <w:jc w:val="both"/>
        <w:rPr>
          <w:b/>
          <w:lang w:eastAsia="ar-SA"/>
        </w:rPr>
      </w:pPr>
    </w:p>
    <w:p w:rsidR="00811DCD" w:rsidRDefault="00811DCD" w:rsidP="00B119AA">
      <w:pPr>
        <w:suppressAutoHyphens/>
        <w:jc w:val="both"/>
        <w:rPr>
          <w:b/>
          <w:lang w:eastAsia="ar-SA"/>
        </w:rPr>
      </w:pPr>
    </w:p>
    <w:p w:rsidR="00811DCD" w:rsidRDefault="00811DCD" w:rsidP="00B119AA">
      <w:pPr>
        <w:suppressAutoHyphens/>
        <w:jc w:val="both"/>
        <w:rPr>
          <w:b/>
          <w:lang w:eastAsia="ar-SA"/>
        </w:rPr>
      </w:pPr>
    </w:p>
    <w:p w:rsidR="00B119AA" w:rsidRDefault="00B119AA" w:rsidP="00B119AA">
      <w:pPr>
        <w:suppressAutoHyphens/>
        <w:jc w:val="both"/>
        <w:rPr>
          <w:b/>
          <w:lang w:eastAsia="ar-SA"/>
        </w:rPr>
      </w:pPr>
    </w:p>
    <w:p w:rsidR="00B119AA" w:rsidRDefault="00B119AA" w:rsidP="00B119AA">
      <w:pPr>
        <w:suppressAutoHyphens/>
        <w:jc w:val="both"/>
        <w:rPr>
          <w:b/>
          <w:lang w:eastAsia="ar-SA"/>
        </w:rPr>
      </w:pPr>
    </w:p>
    <w:p w:rsidR="00B119AA" w:rsidRDefault="00B119AA" w:rsidP="00B119AA">
      <w:pPr>
        <w:suppressAutoHyphens/>
        <w:jc w:val="both"/>
        <w:rPr>
          <w:b/>
          <w:lang w:eastAsia="ar-SA"/>
        </w:rPr>
      </w:pPr>
    </w:p>
    <w:p w:rsidR="0020116A" w:rsidRDefault="0020116A" w:rsidP="00B119AA">
      <w:pPr>
        <w:suppressAutoHyphens/>
        <w:jc w:val="both"/>
        <w:rPr>
          <w:b/>
          <w:lang w:eastAsia="ar-SA"/>
        </w:rPr>
      </w:pPr>
    </w:p>
    <w:p w:rsidR="00701468" w:rsidRPr="003A209B" w:rsidRDefault="00701468" w:rsidP="003A209B">
      <w:pPr>
        <w:pStyle w:val="Listaszerbekezds"/>
        <w:numPr>
          <w:ilvl w:val="0"/>
          <w:numId w:val="6"/>
        </w:numPr>
        <w:suppressAutoHyphens/>
        <w:jc w:val="both"/>
        <w:rPr>
          <w:b/>
          <w:lang w:eastAsia="ar-SA"/>
        </w:rPr>
      </w:pPr>
      <w:r w:rsidRPr="003A209B">
        <w:rPr>
          <w:b/>
          <w:lang w:eastAsia="ar-SA"/>
        </w:rPr>
        <w:lastRenderedPageBreak/>
        <w:t>Hajdúszoboszlói Gazdasági Szolgáltató Intézmény</w:t>
      </w:r>
    </w:p>
    <w:p w:rsidR="0038080F" w:rsidRDefault="0038080F"/>
    <w:p w:rsidR="00701468" w:rsidRDefault="00701468"/>
    <w:p w:rsidR="00FE7475" w:rsidRDefault="00701468" w:rsidP="00B560E7">
      <w:pPr>
        <w:jc w:val="both"/>
      </w:pPr>
      <w:r>
        <w:t xml:space="preserve">A szociális és gyermekétkeztetés kötelezően ellátandó önkormányzati feladat. </w:t>
      </w:r>
      <w:r w:rsidRPr="00DE2ACF">
        <w:t xml:space="preserve">A Hajdúszoboszlói Gazdasági Szolgáltató Intézmény telephelyeinek nagy része </w:t>
      </w:r>
      <w:r>
        <w:t>(</w:t>
      </w:r>
      <w:r w:rsidR="001E01E6">
        <w:t>Bárdos Konyha, Pávai</w:t>
      </w:r>
      <w:r w:rsidRPr="00701468">
        <w:t xml:space="preserve"> Konyha, Thököly Konyha, Éltes Konyha, Szép Ernő Konyha és az 1/A kollégiumi szint, HGSZI Központ)</w:t>
      </w:r>
      <w:r>
        <w:t xml:space="preserve"> </w:t>
      </w:r>
      <w:r w:rsidRPr="00DE2ACF">
        <w:t xml:space="preserve">a Berettyóújfalui Tankerületi Központ (továbbiakban Tankerület) intézményeiben szervesen azokhoz kapcsolódnak, a Tankerület számlázza tovább az elektromos áram, víz és a fűtéshez használt gáz felhasználást, így a fogyasztás nagymértékben függ a köznevelési intézmények fogyasztásától is. </w:t>
      </w:r>
      <w:r w:rsidR="00B560E7">
        <w:t>Az ó</w:t>
      </w:r>
      <w:r w:rsidRPr="00701468">
        <w:t>vodakonyha önálló épületben van.</w:t>
      </w:r>
      <w:r w:rsidR="00FE7475">
        <w:t xml:space="preserve"> A Tankerület illetékeseivel és az</w:t>
      </w:r>
      <w:r w:rsidR="00FE7475" w:rsidRPr="00732350">
        <w:t xml:space="preserve"> intézmény vezetőkkel </w:t>
      </w:r>
      <w:r w:rsidR="00FE7475">
        <w:t xml:space="preserve">történt egyeztetés alapján </w:t>
      </w:r>
      <w:r w:rsidR="00FE7475" w:rsidRPr="00701468">
        <w:t>az iskolákban szigorú takarékossági intézkedések lépnek életbe</w:t>
      </w:r>
      <w:r w:rsidR="00FE7475">
        <w:t>.</w:t>
      </w:r>
    </w:p>
    <w:p w:rsidR="00701468" w:rsidRPr="00DE2ACF" w:rsidRDefault="00701468" w:rsidP="00B560E7">
      <w:pPr>
        <w:jc w:val="both"/>
      </w:pPr>
    </w:p>
    <w:p w:rsidR="00701468" w:rsidRDefault="00701468" w:rsidP="00B560E7">
      <w:pPr>
        <w:jc w:val="both"/>
      </w:pPr>
    </w:p>
    <w:p w:rsidR="00701468" w:rsidRDefault="00701468" w:rsidP="00B560E7">
      <w:pPr>
        <w:jc w:val="both"/>
        <w:rPr>
          <w:b/>
        </w:rPr>
      </w:pPr>
      <w:r w:rsidRPr="004B0E6F">
        <w:rPr>
          <w:b/>
        </w:rPr>
        <w:t xml:space="preserve">A működéshez kapcsolódó javasolt energiatakarékossági eljárásrend: </w:t>
      </w:r>
    </w:p>
    <w:p w:rsidR="00701468" w:rsidRPr="00732350" w:rsidRDefault="00701468" w:rsidP="00B560E7">
      <w:pPr>
        <w:jc w:val="both"/>
      </w:pPr>
    </w:p>
    <w:p w:rsidR="00FE7475" w:rsidRDefault="00FE7475" w:rsidP="00B560E7">
      <w:pPr>
        <w:pStyle w:val="Listaszerbekezds"/>
        <w:widowControl w:val="0"/>
        <w:numPr>
          <w:ilvl w:val="0"/>
          <w:numId w:val="10"/>
        </w:numPr>
        <w:tabs>
          <w:tab w:val="left" w:pos="5954"/>
        </w:tabs>
        <w:spacing w:after="200"/>
        <w:jc w:val="both"/>
      </w:pPr>
      <w:r>
        <w:t>Telephelyeken kijelölésre kerültek az energiafelelős személyek – élelmezésvezetők. Konyhákon belül a területek reszort felelősei a felelősek a helyiségek takarékos üzemeltetéséért</w:t>
      </w:r>
      <w:r w:rsidR="00B560E7">
        <w:t>.</w:t>
      </w:r>
    </w:p>
    <w:p w:rsidR="00FE7475" w:rsidRDefault="00FE7475" w:rsidP="00B560E7">
      <w:pPr>
        <w:pStyle w:val="Listaszerbekezds"/>
        <w:widowControl w:val="0"/>
        <w:numPr>
          <w:ilvl w:val="0"/>
          <w:numId w:val="10"/>
        </w:numPr>
        <w:tabs>
          <w:tab w:val="left" w:pos="5954"/>
        </w:tabs>
        <w:spacing w:after="200"/>
        <w:jc w:val="both"/>
      </w:pPr>
      <w:r>
        <w:t>Telephelyeken található fűtőtestek elzáró szelepéinek felülvizsgálata megtörtént, a fűtőtestek szabályozhatók. A fűtőtestek működés közbeni folyamatos ellenőrzése a karbantartók feladata.</w:t>
      </w:r>
    </w:p>
    <w:p w:rsidR="00701468" w:rsidRDefault="00701468" w:rsidP="00B560E7">
      <w:pPr>
        <w:pStyle w:val="Listaszerbekezds"/>
        <w:numPr>
          <w:ilvl w:val="0"/>
          <w:numId w:val="10"/>
        </w:numPr>
        <w:jc w:val="both"/>
      </w:pPr>
      <w:r w:rsidRPr="00732350">
        <w:t>3 konyhán</w:t>
      </w:r>
      <w:r>
        <w:t xml:space="preserve"> </w:t>
      </w:r>
      <w:r w:rsidRPr="00732350">
        <w:t>(Pá</w:t>
      </w:r>
      <w:r>
        <w:t>vai, Thököly Bárdos)</w:t>
      </w:r>
      <w:r w:rsidRPr="00732350">
        <w:t xml:space="preserve"> a </w:t>
      </w:r>
      <w:r>
        <w:t>főzéshez kapcsolódóan rendelkez</w:t>
      </w:r>
      <w:r w:rsidRPr="00732350">
        <w:t>n</w:t>
      </w:r>
      <w:r>
        <w:t>e</w:t>
      </w:r>
      <w:r w:rsidRPr="00732350">
        <w:t>k kü</w:t>
      </w:r>
      <w:r>
        <w:t>lön gázórával, itt is törekedni kell</w:t>
      </w:r>
      <w:r w:rsidRPr="00732350">
        <w:t xml:space="preserve"> a takarékoskodásra</w:t>
      </w:r>
      <w:r>
        <w:t>.</w:t>
      </w:r>
      <w:r w:rsidRPr="00732350">
        <w:t xml:space="preserve"> Az Arany J. u. 2. telephelyen működő konyhán folyamatban van több ablak cseréje, amely csökkente</w:t>
      </w:r>
      <w:r>
        <w:t>ni fogja a konyha fűtési költségeit</w:t>
      </w:r>
      <w:r w:rsidRPr="00732350">
        <w:t>.</w:t>
      </w:r>
      <w:r w:rsidR="001E01E6">
        <w:t xml:space="preserve"> </w:t>
      </w:r>
    </w:p>
    <w:p w:rsidR="00FE7475" w:rsidRDefault="00FE7475" w:rsidP="00B560E7">
      <w:pPr>
        <w:pStyle w:val="Listaszerbekezds"/>
        <w:widowControl w:val="0"/>
        <w:numPr>
          <w:ilvl w:val="0"/>
          <w:numId w:val="10"/>
        </w:numPr>
        <w:tabs>
          <w:tab w:val="left" w:pos="5954"/>
        </w:tabs>
        <w:spacing w:after="200"/>
        <w:jc w:val="both"/>
      </w:pPr>
      <w:r w:rsidRPr="003B3965">
        <w:t xml:space="preserve">Iskolai szünetek idején, </w:t>
      </w:r>
      <w:r>
        <w:t>- az étkezést igénybe vevők létszámának figyelembevételével – az ellátást egy konyháról biztosítják.</w:t>
      </w:r>
    </w:p>
    <w:p w:rsidR="002B2EC9" w:rsidRDefault="002B2EC9" w:rsidP="00B560E7">
      <w:pPr>
        <w:pStyle w:val="Listaszerbekezds"/>
        <w:widowControl w:val="0"/>
        <w:numPr>
          <w:ilvl w:val="0"/>
          <w:numId w:val="10"/>
        </w:numPr>
        <w:tabs>
          <w:tab w:val="left" w:pos="5954"/>
        </w:tabs>
        <w:spacing w:after="200"/>
        <w:jc w:val="both"/>
      </w:pPr>
      <w:r>
        <w:t xml:space="preserve">Óvodakonyha légtechnikai berendezésének felülvizsgálata, árajánlat kérése gép szigetelésére. </w:t>
      </w:r>
    </w:p>
    <w:p w:rsidR="002B2EC9" w:rsidRDefault="00701468" w:rsidP="00B560E7">
      <w:pPr>
        <w:pStyle w:val="Listaszerbekezds"/>
        <w:numPr>
          <w:ilvl w:val="0"/>
          <w:numId w:val="10"/>
        </w:numPr>
        <w:jc w:val="both"/>
      </w:pPr>
      <w:r>
        <w:t>Az intézmény k</w:t>
      </w:r>
      <w:r w:rsidRPr="00732350">
        <w:t>özponti irodája a Hőgyes Endre Gimnázium épületében</w:t>
      </w:r>
      <w:r>
        <w:t xml:space="preserve"> (volt 3. sz. Általános Iskola)</w:t>
      </w:r>
      <w:r w:rsidRPr="00732350">
        <w:t xml:space="preserve"> található</w:t>
      </w:r>
      <w:r>
        <w:t>. A</w:t>
      </w:r>
      <w:r w:rsidRPr="00732350">
        <w:t>z épület fűtési rendszere elavult</w:t>
      </w:r>
      <w:r>
        <w:t xml:space="preserve">, nem lehet szakaszolni. </w:t>
      </w:r>
      <w:r w:rsidRPr="002B2EC9">
        <w:t>Azonnali intézkedésként a részben otthoni munkavégzés</w:t>
      </w:r>
      <w:r w:rsidR="00CD36B9" w:rsidRPr="002B2EC9">
        <w:t>t</w:t>
      </w:r>
      <w:r w:rsidRPr="002B2EC9">
        <w:t xml:space="preserve">, részben </w:t>
      </w:r>
      <w:r w:rsidR="00CD36B9" w:rsidRPr="002B2EC9">
        <w:t xml:space="preserve">az óvodakonyhába való </w:t>
      </w:r>
      <w:r w:rsidRPr="002B2EC9">
        <w:t>átköltözés</w:t>
      </w:r>
      <w:r w:rsidR="00CD36B9" w:rsidRPr="002B2EC9">
        <w:t>t</w:t>
      </w:r>
      <w:r w:rsidRPr="002B2EC9">
        <w:t xml:space="preserve"> </w:t>
      </w:r>
      <w:r w:rsidR="00CD36B9" w:rsidRPr="002B2EC9">
        <w:t>kell végrehajtani.</w:t>
      </w:r>
      <w:r w:rsidR="00CD36B9">
        <w:t xml:space="preserve"> </w:t>
      </w:r>
    </w:p>
    <w:p w:rsidR="00FB7FAF" w:rsidRPr="0069250B" w:rsidRDefault="002B2EC9" w:rsidP="00B720FB">
      <w:pPr>
        <w:pStyle w:val="Listaszerbekezds"/>
        <w:numPr>
          <w:ilvl w:val="0"/>
          <w:numId w:val="10"/>
        </w:numPr>
        <w:suppressAutoHyphens/>
        <w:jc w:val="both"/>
        <w:rPr>
          <w:color w:val="FF0000"/>
        </w:rPr>
      </w:pPr>
      <w:r>
        <w:rPr>
          <w:lang w:eastAsia="ar-SA"/>
        </w:rPr>
        <w:t>A tanév rendjének</w:t>
      </w:r>
      <w:r w:rsidRPr="00732350">
        <w:rPr>
          <w:lang w:eastAsia="ar-SA"/>
        </w:rPr>
        <w:t xml:space="preserve"> változása miatt </w:t>
      </w:r>
      <w:r>
        <w:rPr>
          <w:lang w:eastAsia="ar-SA"/>
        </w:rPr>
        <w:t>a téli szünetben (Szociális I</w:t>
      </w:r>
      <w:r w:rsidRPr="00732350">
        <w:rPr>
          <w:lang w:eastAsia="ar-SA"/>
        </w:rPr>
        <w:t>rodával és az Óvodával egyeztetve)</w:t>
      </w:r>
      <w:r>
        <w:rPr>
          <w:lang w:eastAsia="ar-SA"/>
        </w:rPr>
        <w:t xml:space="preserve"> meg kell vizsgálni</w:t>
      </w:r>
      <w:r w:rsidRPr="00732350">
        <w:rPr>
          <w:lang w:eastAsia="ar-SA"/>
        </w:rPr>
        <w:t xml:space="preserve"> annak lehetőségét, hogy egy konyháról, az óvoda</w:t>
      </w:r>
      <w:r>
        <w:rPr>
          <w:lang w:eastAsia="ar-SA"/>
        </w:rPr>
        <w:t>konyháról biztosítható-e az étkezés, a szociális étkeztetés, és az óvodások ellátása</w:t>
      </w:r>
      <w:r w:rsidRPr="00732350">
        <w:rPr>
          <w:lang w:eastAsia="ar-SA"/>
        </w:rPr>
        <w:t>.</w:t>
      </w:r>
      <w:r>
        <w:rPr>
          <w:lang w:eastAsia="ar-SA"/>
        </w:rPr>
        <w:t xml:space="preserve"> </w:t>
      </w:r>
    </w:p>
    <w:p w:rsidR="0069250B" w:rsidRDefault="0069250B" w:rsidP="0069250B">
      <w:pPr>
        <w:pStyle w:val="Listaszerbekezds"/>
        <w:numPr>
          <w:ilvl w:val="0"/>
          <w:numId w:val="10"/>
        </w:numPr>
        <w:tabs>
          <w:tab w:val="left" w:pos="5954"/>
        </w:tabs>
        <w:jc w:val="both"/>
      </w:pPr>
      <w:r>
        <w:t>A t</w:t>
      </w:r>
      <w:r w:rsidRPr="00482E35">
        <w:t>éli és tavaszi szünetben a központi iroda és élelm</w:t>
      </w:r>
      <w:r>
        <w:t>ezésvezetők munkájának átszervezése</w:t>
      </w:r>
      <w:r w:rsidRPr="00482E35">
        <w:t xml:space="preserve"> – részben otthoni munkavégzés, részben átköltözés óvodakonyha irodáiba.</w:t>
      </w:r>
    </w:p>
    <w:p w:rsidR="0069250B" w:rsidRPr="00B560E7" w:rsidRDefault="0069250B" w:rsidP="0069250B">
      <w:pPr>
        <w:pStyle w:val="Listaszerbekezds"/>
        <w:suppressAutoHyphens/>
        <w:jc w:val="both"/>
        <w:rPr>
          <w:color w:val="FF0000"/>
        </w:rPr>
      </w:pPr>
    </w:p>
    <w:p w:rsidR="000735A6" w:rsidRDefault="000735A6" w:rsidP="002B2EC9">
      <w:pPr>
        <w:jc w:val="both"/>
        <w:rPr>
          <w:b/>
        </w:rPr>
      </w:pPr>
    </w:p>
    <w:p w:rsidR="002B2EC9" w:rsidRDefault="00BC47B4" w:rsidP="002B2EC9">
      <w:pPr>
        <w:jc w:val="both"/>
      </w:pPr>
      <w:r w:rsidRPr="002B2EC9">
        <w:rPr>
          <w:b/>
        </w:rPr>
        <w:t>Fenntartói döntést igénylő intézkedés</w:t>
      </w:r>
      <w:r>
        <w:t xml:space="preserve">: </w:t>
      </w:r>
    </w:p>
    <w:p w:rsidR="002B2EC9" w:rsidRDefault="002B2EC9" w:rsidP="0069250B">
      <w:pPr>
        <w:jc w:val="both"/>
      </w:pPr>
    </w:p>
    <w:p w:rsidR="002B2EC9" w:rsidRDefault="002B2EC9" w:rsidP="0069250B">
      <w:pPr>
        <w:pStyle w:val="Listaszerbekezds"/>
        <w:numPr>
          <w:ilvl w:val="0"/>
          <w:numId w:val="34"/>
        </w:numPr>
        <w:suppressAutoHyphens/>
        <w:jc w:val="both"/>
        <w:rPr>
          <w:lang w:eastAsia="ar-SA"/>
        </w:rPr>
      </w:pPr>
      <w:r w:rsidRPr="00732350">
        <w:rPr>
          <w:lang w:eastAsia="ar-SA"/>
        </w:rPr>
        <w:t>A</w:t>
      </w:r>
      <w:r>
        <w:rPr>
          <w:lang w:eastAsia="ar-SA"/>
        </w:rPr>
        <w:t>z intézmény által kezelt,</w:t>
      </w:r>
      <w:r w:rsidRPr="00732350">
        <w:rPr>
          <w:lang w:eastAsia="ar-SA"/>
        </w:rPr>
        <w:t xml:space="preserve"> Szép Ernő Kollégiumban található </w:t>
      </w:r>
      <w:r>
        <w:rPr>
          <w:lang w:eastAsia="ar-SA"/>
        </w:rPr>
        <w:t xml:space="preserve">I/A szint szálláshely fűtésének </w:t>
      </w:r>
      <w:r w:rsidRPr="002B2EC9">
        <w:rPr>
          <w:lang w:eastAsia="ar-SA"/>
        </w:rPr>
        <w:t>leállítása</w:t>
      </w:r>
      <w:r w:rsidRPr="002B2EC9">
        <w:rPr>
          <w:b/>
          <w:lang w:eastAsia="ar-SA"/>
        </w:rPr>
        <w:t xml:space="preserve">, </w:t>
      </w:r>
      <w:r>
        <w:rPr>
          <w:lang w:eastAsia="ar-SA"/>
        </w:rPr>
        <w:t>módosítani szükséges a Tankerülettel kötött szerződést.</w:t>
      </w:r>
    </w:p>
    <w:p w:rsidR="00701468" w:rsidRDefault="00701468" w:rsidP="00701468">
      <w:pPr>
        <w:jc w:val="both"/>
      </w:pPr>
    </w:p>
    <w:p w:rsidR="00180396" w:rsidRDefault="00180396" w:rsidP="00BC47B4">
      <w:pPr>
        <w:rPr>
          <w:i/>
        </w:rPr>
      </w:pPr>
    </w:p>
    <w:p w:rsidR="00180396" w:rsidRDefault="00180396" w:rsidP="00BC47B4">
      <w:pPr>
        <w:rPr>
          <w:i/>
        </w:rPr>
      </w:pPr>
    </w:p>
    <w:p w:rsidR="00652411" w:rsidRDefault="00652411" w:rsidP="00BC47B4">
      <w:pPr>
        <w:rPr>
          <w:i/>
        </w:rPr>
      </w:pPr>
    </w:p>
    <w:p w:rsidR="009F1D11" w:rsidRDefault="009F1D11" w:rsidP="00BC47B4">
      <w:pPr>
        <w:rPr>
          <w:i/>
        </w:rPr>
      </w:pPr>
    </w:p>
    <w:p w:rsidR="00701468" w:rsidRDefault="0069250B" w:rsidP="0069250B">
      <w:pPr>
        <w:pStyle w:val="Listaszerbekezds"/>
        <w:numPr>
          <w:ilvl w:val="0"/>
          <w:numId w:val="6"/>
        </w:numPr>
        <w:rPr>
          <w:b/>
        </w:rPr>
      </w:pPr>
      <w:r w:rsidRPr="0069250B">
        <w:rPr>
          <w:b/>
        </w:rPr>
        <w:t>Hajdúszoboszlói Kistérségi Szociális, Család- és Gyermekjóléti Központ</w:t>
      </w:r>
    </w:p>
    <w:p w:rsidR="003A209B" w:rsidRDefault="003A209B" w:rsidP="003A209B">
      <w:pPr>
        <w:rPr>
          <w:b/>
        </w:rPr>
      </w:pPr>
    </w:p>
    <w:p w:rsidR="00824E6F" w:rsidRDefault="00824E6F" w:rsidP="00824E6F">
      <w:pPr>
        <w:jc w:val="both"/>
        <w:rPr>
          <w:b/>
        </w:rPr>
      </w:pPr>
      <w:r w:rsidRPr="004B0E6F">
        <w:rPr>
          <w:b/>
        </w:rPr>
        <w:t xml:space="preserve">A működéshez kapcsolódó javasolt energiatakarékossági eljárásrend: </w:t>
      </w:r>
    </w:p>
    <w:p w:rsidR="003A209B" w:rsidRDefault="003A209B"/>
    <w:p w:rsidR="00FB7FAF" w:rsidRPr="00652411" w:rsidRDefault="00FB7FAF" w:rsidP="00FB7FAF">
      <w:pPr>
        <w:pStyle w:val="Listaszerbekezds"/>
        <w:numPr>
          <w:ilvl w:val="0"/>
          <w:numId w:val="35"/>
        </w:numPr>
        <w:rPr>
          <w:b/>
        </w:rPr>
      </w:pPr>
      <w:r w:rsidRPr="00652411">
        <w:rPr>
          <w:b/>
        </w:rPr>
        <w:t>Bocskai u. 35. – Gondozási Központ</w:t>
      </w:r>
    </w:p>
    <w:p w:rsidR="00FB7FAF" w:rsidRDefault="00FB7FAF" w:rsidP="00FB7FAF"/>
    <w:p w:rsidR="00FB7FAF" w:rsidRDefault="00FB7FAF" w:rsidP="00FB7FAF">
      <w:r>
        <w:t>2022. október 12-én a Gondozási Központ alapterületének kb. felét (300m2-ből 145 m2-t) lezárta, ezekben a helyiségekben csak temperáló fűtést alkalmaznak. A továbbra is nyitva maradt helyiségekben biztosítják a különböző szakfeladatokat:</w:t>
      </w:r>
    </w:p>
    <w:p w:rsidR="00FB7FAF" w:rsidRDefault="00FB7FAF" w:rsidP="00FB7FAF"/>
    <w:p w:rsidR="00FB7FAF" w:rsidRDefault="00FB7FAF" w:rsidP="00FB7FAF">
      <w:pPr>
        <w:pStyle w:val="Listaszerbekezds"/>
        <w:numPr>
          <w:ilvl w:val="0"/>
          <w:numId w:val="33"/>
        </w:numPr>
      </w:pPr>
      <w:r>
        <w:t>házi segítésnyújtás</w:t>
      </w:r>
    </w:p>
    <w:p w:rsidR="00FB7FAF" w:rsidRDefault="00FB7FAF" w:rsidP="00FB7FAF">
      <w:pPr>
        <w:pStyle w:val="Listaszerbekezds"/>
        <w:numPr>
          <w:ilvl w:val="0"/>
          <w:numId w:val="33"/>
        </w:numPr>
      </w:pPr>
      <w:r>
        <w:t>idősek nappali ellátása</w:t>
      </w:r>
    </w:p>
    <w:p w:rsidR="00FB7FAF" w:rsidRDefault="00FB7FAF" w:rsidP="00FB7FAF">
      <w:pPr>
        <w:pStyle w:val="Listaszerbekezds"/>
        <w:numPr>
          <w:ilvl w:val="0"/>
          <w:numId w:val="33"/>
        </w:numPr>
      </w:pPr>
      <w:r>
        <w:t>támogató szolgáltatás</w:t>
      </w:r>
    </w:p>
    <w:p w:rsidR="00FB7FAF" w:rsidRDefault="00FB7FAF" w:rsidP="00FB7FAF">
      <w:pPr>
        <w:pStyle w:val="Listaszerbekezds"/>
        <w:numPr>
          <w:ilvl w:val="0"/>
          <w:numId w:val="33"/>
        </w:numPr>
      </w:pPr>
      <w:r>
        <w:t>étkeztetés</w:t>
      </w:r>
    </w:p>
    <w:p w:rsidR="00FB7FAF" w:rsidRDefault="00FB7FAF" w:rsidP="00FB7FAF"/>
    <w:p w:rsidR="0069250B" w:rsidRDefault="00FB7FAF" w:rsidP="0069250B">
      <w:pPr>
        <w:jc w:val="both"/>
      </w:pPr>
      <w:r>
        <w:t xml:space="preserve">Mivel központi jogszabály alapján az intézmény nem kiemelt (bentlakásos) intézmény, ezért az előírt 18 </w:t>
      </w:r>
      <w:r w:rsidR="0069250B">
        <w:t xml:space="preserve">°C a megengedett hőmérséklet. </w:t>
      </w:r>
      <w:r>
        <w:t>A továbbra is használatban maradó helyi</w:t>
      </w:r>
      <w:r w:rsidR="0069250B">
        <w:t>ség klímaberendezéssel ellátott, amelyet – amíg a külső hőmérséklet engedi – használni szükséges.</w:t>
      </w:r>
    </w:p>
    <w:p w:rsidR="00FB7FAF" w:rsidRDefault="00FB7FAF"/>
    <w:p w:rsidR="00FB7FAF" w:rsidRPr="00652411" w:rsidRDefault="00FB7FAF" w:rsidP="00FB7FAF">
      <w:pPr>
        <w:pStyle w:val="Listaszerbekezds"/>
        <w:numPr>
          <w:ilvl w:val="0"/>
          <w:numId w:val="35"/>
        </w:numPr>
        <w:rPr>
          <w:b/>
        </w:rPr>
      </w:pPr>
      <w:r w:rsidRPr="00652411">
        <w:rPr>
          <w:b/>
        </w:rPr>
        <w:t>Kossuth u. 15.</w:t>
      </w:r>
    </w:p>
    <w:p w:rsidR="00652411" w:rsidRPr="00652411" w:rsidRDefault="00652411" w:rsidP="00652411">
      <w:pPr>
        <w:pStyle w:val="Listaszerbekezds"/>
        <w:rPr>
          <w:b/>
        </w:rPr>
      </w:pPr>
    </w:p>
    <w:p w:rsidR="00FB7FAF" w:rsidRDefault="00FB7FAF" w:rsidP="00FB7FAF">
      <w:r>
        <w:t xml:space="preserve">Az irodák, klubhelyiség klímaberendezéssel felszereltek. Iroda lezárása nem megoldható. Hétfőnként home office bevezetését javasolja az intézményvezető, így </w:t>
      </w:r>
      <w:r w:rsidR="0048725A">
        <w:t>péntek</w:t>
      </w:r>
      <w:r>
        <w:t xml:space="preserve"> délután 14 órától kedd reggelig </w:t>
      </w:r>
      <w:r w:rsidR="00652411">
        <w:t>alacsony hőmérséklet beállításával további spórolási lehetőség nyílik. Működési időn kívül 15 °C-os hőmérséklet</w:t>
      </w:r>
      <w:r w:rsidR="0069250B">
        <w:t>et szükséges biztosítani</w:t>
      </w:r>
      <w:r w:rsidR="00652411">
        <w:t>.</w:t>
      </w:r>
    </w:p>
    <w:p w:rsidR="00C62477" w:rsidRDefault="00C62477" w:rsidP="00FB7FAF"/>
    <w:p w:rsidR="00652411" w:rsidRPr="00652411" w:rsidRDefault="00652411" w:rsidP="00652411">
      <w:pPr>
        <w:pStyle w:val="Listaszerbekezds"/>
        <w:numPr>
          <w:ilvl w:val="0"/>
          <w:numId w:val="35"/>
        </w:numPr>
        <w:rPr>
          <w:b/>
        </w:rPr>
      </w:pPr>
      <w:r w:rsidRPr="00652411">
        <w:rPr>
          <w:b/>
        </w:rPr>
        <w:t>Krízisszálló (Gönczy P. u. 6-8.)</w:t>
      </w:r>
    </w:p>
    <w:p w:rsidR="00FB7FAF" w:rsidRDefault="00FB7FAF"/>
    <w:p w:rsidR="00652411" w:rsidRDefault="00652411">
      <w:r>
        <w:t xml:space="preserve">A gázfogyasztás szabályozása érdekében a gázkonvektorokat biztonsági ráccsal </w:t>
      </w:r>
      <w:r w:rsidR="00C62477">
        <w:t>lássák el, így megakadályozható</w:t>
      </w:r>
      <w:r>
        <w:t xml:space="preserve"> a túlzottan magas hőmérsékletet. Ennek kivitelezése folyamatban van, ellenőrzése az ott dolgozó munkatárs feladata lesz. </w:t>
      </w:r>
    </w:p>
    <w:p w:rsidR="00652411" w:rsidRDefault="00652411"/>
    <w:p w:rsidR="00652411" w:rsidRDefault="00652411" w:rsidP="00652411">
      <w:pPr>
        <w:jc w:val="both"/>
      </w:pPr>
      <w:r>
        <w:t xml:space="preserve">A megengedett hőmérséklet betartása a szolgálatok vezetői, az ellenőrzés pedig az intézményvezető felelőssége. </w:t>
      </w:r>
    </w:p>
    <w:p w:rsidR="003A209B" w:rsidRDefault="003A209B"/>
    <w:p w:rsidR="003A209B" w:rsidRDefault="003A209B"/>
    <w:p w:rsidR="0069250B" w:rsidRDefault="0069250B"/>
    <w:p w:rsidR="0069250B" w:rsidRDefault="0069250B"/>
    <w:p w:rsidR="0069250B" w:rsidRDefault="0069250B"/>
    <w:p w:rsidR="0069250B" w:rsidRDefault="0069250B"/>
    <w:p w:rsidR="0069250B" w:rsidRDefault="0069250B"/>
    <w:p w:rsidR="0069250B" w:rsidRDefault="0069250B"/>
    <w:p w:rsidR="0069250B" w:rsidRDefault="0069250B"/>
    <w:p w:rsidR="0069250B" w:rsidRDefault="0069250B"/>
    <w:p w:rsidR="009F1D11" w:rsidRDefault="009F1D11"/>
    <w:p w:rsidR="00652411" w:rsidRDefault="00652411"/>
    <w:p w:rsidR="00652411" w:rsidRDefault="00652411"/>
    <w:p w:rsidR="00652411" w:rsidRDefault="00652411"/>
    <w:p w:rsidR="0048725A" w:rsidRDefault="0048725A"/>
    <w:p w:rsidR="003A209B" w:rsidRDefault="003A209B"/>
    <w:p w:rsidR="003A209B" w:rsidRPr="00013EA0" w:rsidRDefault="0068305A" w:rsidP="0068305A">
      <w:pPr>
        <w:pStyle w:val="Listaszerbekezds"/>
        <w:numPr>
          <w:ilvl w:val="0"/>
          <w:numId w:val="6"/>
        </w:numPr>
        <w:rPr>
          <w:b/>
        </w:rPr>
      </w:pPr>
      <w:r w:rsidRPr="00013EA0">
        <w:rPr>
          <w:b/>
        </w:rPr>
        <w:t>Bocskai István Múzeum</w:t>
      </w:r>
    </w:p>
    <w:p w:rsidR="0068305A" w:rsidRDefault="0068305A" w:rsidP="0068305A"/>
    <w:p w:rsidR="00127E26" w:rsidRPr="00396246" w:rsidRDefault="00127E26" w:rsidP="00127E26">
      <w:pPr>
        <w:rPr>
          <w:b/>
        </w:rPr>
      </w:pPr>
    </w:p>
    <w:p w:rsidR="00127E26" w:rsidRPr="00396246" w:rsidRDefault="00127E26" w:rsidP="00127E26">
      <w:pPr>
        <w:jc w:val="both"/>
      </w:pPr>
      <w:r w:rsidRPr="00396246">
        <w:t>A Bocskai István Múzeum négy épületben, épületegységben működik.</w:t>
      </w:r>
      <w:r w:rsidR="00C62477" w:rsidRPr="00C62477">
        <w:t xml:space="preserve"> </w:t>
      </w:r>
      <w:r w:rsidR="00C62477">
        <w:t>A négy épület</w:t>
      </w:r>
      <w:r w:rsidR="00C62477" w:rsidRPr="00C62477">
        <w:t>ből háromnak korszerű gázkazános-radiátoros fűtési rendszere van, a negyediket</w:t>
      </w:r>
      <w:r w:rsidR="00C62477">
        <w:t xml:space="preserve"> (műtárgyraktár)</w:t>
      </w:r>
      <w:r w:rsidR="00C62477" w:rsidRPr="00C62477">
        <w:t xml:space="preserve"> pedig gázkonvektorok fűtik. </w:t>
      </w:r>
    </w:p>
    <w:p w:rsidR="00127E26" w:rsidRDefault="00127E26" w:rsidP="00127E26">
      <w:pPr>
        <w:jc w:val="both"/>
        <w:rPr>
          <w:b/>
        </w:rPr>
      </w:pPr>
    </w:p>
    <w:p w:rsidR="00127E26" w:rsidRDefault="00127E26" w:rsidP="00C62477">
      <w:pPr>
        <w:pStyle w:val="Listaszerbekezds"/>
        <w:numPr>
          <w:ilvl w:val="0"/>
          <w:numId w:val="36"/>
        </w:numPr>
        <w:jc w:val="both"/>
      </w:pPr>
      <w:r w:rsidRPr="00C62477">
        <w:rPr>
          <w:b/>
        </w:rPr>
        <w:t xml:space="preserve">Bocskai utca 11. </w:t>
      </w:r>
      <w:r w:rsidRPr="00396246">
        <w:t>(néprajzi kiállítás épülete)</w:t>
      </w:r>
    </w:p>
    <w:p w:rsidR="00127E26" w:rsidRDefault="00127E26" w:rsidP="00C62477">
      <w:pPr>
        <w:pStyle w:val="Listaszerbekezds"/>
        <w:numPr>
          <w:ilvl w:val="0"/>
          <w:numId w:val="36"/>
        </w:numPr>
        <w:jc w:val="both"/>
      </w:pPr>
      <w:r w:rsidRPr="00C62477">
        <w:rPr>
          <w:b/>
        </w:rPr>
        <w:t xml:space="preserve">Bocskai utca 12. </w:t>
      </w:r>
      <w:r w:rsidRPr="00396246">
        <w:t>(helytörténeti és retró kiállítás épülete)</w:t>
      </w:r>
    </w:p>
    <w:p w:rsidR="00127E26" w:rsidRPr="00C62477" w:rsidRDefault="00127E26" w:rsidP="00C62477">
      <w:pPr>
        <w:pStyle w:val="Listaszerbekezds"/>
        <w:numPr>
          <w:ilvl w:val="0"/>
          <w:numId w:val="36"/>
        </w:numPr>
        <w:jc w:val="both"/>
      </w:pPr>
      <w:r w:rsidRPr="00C62477">
        <w:rPr>
          <w:b/>
        </w:rPr>
        <w:t xml:space="preserve">Bocskai u 14. </w:t>
      </w:r>
      <w:r w:rsidRPr="00C62477">
        <w:t>(Fejedelmi Kincstár)</w:t>
      </w:r>
    </w:p>
    <w:p w:rsidR="00127E26" w:rsidRPr="00C62477" w:rsidRDefault="00127E26" w:rsidP="00C62477">
      <w:pPr>
        <w:pStyle w:val="Listaszerbekezds"/>
        <w:numPr>
          <w:ilvl w:val="0"/>
          <w:numId w:val="36"/>
        </w:numPr>
        <w:jc w:val="both"/>
        <w:rPr>
          <w:b/>
        </w:rPr>
      </w:pPr>
      <w:r w:rsidRPr="00C62477">
        <w:rPr>
          <w:b/>
        </w:rPr>
        <w:t xml:space="preserve">Bocskai u 21. </w:t>
      </w:r>
      <w:r w:rsidRPr="00C62477">
        <w:t>(műtárgyraktár)</w:t>
      </w:r>
    </w:p>
    <w:p w:rsidR="00127E26" w:rsidRPr="00396246" w:rsidRDefault="00127E26" w:rsidP="00127E26">
      <w:pPr>
        <w:jc w:val="both"/>
        <w:rPr>
          <w:b/>
        </w:rPr>
      </w:pPr>
    </w:p>
    <w:p w:rsidR="00127E26" w:rsidRDefault="00127E26" w:rsidP="00127E26">
      <w:pPr>
        <w:jc w:val="both"/>
      </w:pPr>
    </w:p>
    <w:p w:rsidR="00C62477" w:rsidRDefault="00C62477" w:rsidP="00C62477">
      <w:pPr>
        <w:jc w:val="both"/>
        <w:rPr>
          <w:b/>
        </w:rPr>
      </w:pPr>
      <w:r w:rsidRPr="004B0E6F">
        <w:rPr>
          <w:b/>
        </w:rPr>
        <w:t xml:space="preserve">A működéshez kapcsolódó javasolt energiatakarékossági eljárásrend: </w:t>
      </w:r>
    </w:p>
    <w:p w:rsidR="00C62477" w:rsidRDefault="00C62477" w:rsidP="00127E26">
      <w:pPr>
        <w:rPr>
          <w:b/>
        </w:rPr>
      </w:pPr>
      <w:r>
        <w:rPr>
          <w:b/>
        </w:rPr>
        <w:t xml:space="preserve"> </w:t>
      </w:r>
    </w:p>
    <w:p w:rsidR="00353115" w:rsidRDefault="00FB6A0B" w:rsidP="00127E26">
      <w:pPr>
        <w:jc w:val="both"/>
      </w:pPr>
      <w:r>
        <w:t>A</w:t>
      </w:r>
      <w:r w:rsidR="00127E26" w:rsidRPr="00B927E7">
        <w:t xml:space="preserve"> korszerűtlen konvektorok</w:t>
      </w:r>
      <w:r>
        <w:t xml:space="preserve">kal rendelkező helyiségekben (ahol </w:t>
      </w:r>
      <w:r w:rsidR="00127E26" w:rsidRPr="00B927E7">
        <w:t>nincsenek műtárgyak</w:t>
      </w:r>
      <w:r>
        <w:t>) a fűtés ne kerüljön bekapcs</w:t>
      </w:r>
      <w:r w:rsidR="00BD3FD6">
        <w:t>olásra (</w:t>
      </w:r>
      <w:r w:rsidR="00BD3FD6" w:rsidRPr="00B927E7">
        <w:t>Bocskai u. 12. alatti épületben lévő muzeológus iroda,</w:t>
      </w:r>
      <w:r w:rsidR="00BD3FD6">
        <w:t xml:space="preserve"> </w:t>
      </w:r>
      <w:r w:rsidR="00BD3FD6" w:rsidRPr="00B927E7">
        <w:t>Bocskai u. 21. alatti épület (műtárgyraktár) irodahelyisége</w:t>
      </w:r>
      <w:r w:rsidR="00BD3FD6">
        <w:t>). A munkavállalók költözzenek át a Fejedelmi Kincstár épületébe. A</w:t>
      </w:r>
      <w:r w:rsidR="00127E26" w:rsidRPr="002070EE">
        <w:t xml:space="preserve"> Fejedelmi Kincstár pénztárában</w:t>
      </w:r>
      <w:r w:rsidR="00BD3FD6">
        <w:t xml:space="preserve"> </w:t>
      </w:r>
      <w:r w:rsidR="00127E26" w:rsidRPr="002070EE">
        <w:t>elektromos hősugárzókkal</w:t>
      </w:r>
      <w:r w:rsidR="00127E26">
        <w:t xml:space="preserve"> lehet</w:t>
      </w:r>
      <w:r w:rsidR="00127E26" w:rsidRPr="002070EE">
        <w:t xml:space="preserve"> </w:t>
      </w:r>
      <w:r w:rsidR="00127E26">
        <w:t>biztosítani a megfelelő</w:t>
      </w:r>
      <w:r w:rsidR="00127E26" w:rsidRPr="002070EE">
        <w:t xml:space="preserve"> hőmérsékletet. </w:t>
      </w:r>
    </w:p>
    <w:p w:rsidR="00353115" w:rsidRPr="002070EE" w:rsidRDefault="00353115" w:rsidP="00127E26">
      <w:pPr>
        <w:jc w:val="both"/>
      </w:pPr>
    </w:p>
    <w:p w:rsidR="00127E26" w:rsidRPr="00353115" w:rsidRDefault="00353115" w:rsidP="00127E26">
      <w:pPr>
        <w:jc w:val="both"/>
        <w:rPr>
          <w:b/>
        </w:rPr>
      </w:pPr>
      <w:r>
        <w:rPr>
          <w:b/>
        </w:rPr>
        <w:t>2022. dec</w:t>
      </w:r>
      <w:r w:rsidR="005D1714">
        <w:rPr>
          <w:b/>
        </w:rPr>
        <w:t>ember 3</w:t>
      </w:r>
      <w:r w:rsidRPr="00353115">
        <w:rPr>
          <w:b/>
        </w:rPr>
        <w:t>1-ig:</w:t>
      </w:r>
    </w:p>
    <w:p w:rsidR="00353115" w:rsidRPr="002070EE" w:rsidRDefault="00353115" w:rsidP="00127E26">
      <w:pPr>
        <w:jc w:val="both"/>
      </w:pPr>
    </w:p>
    <w:p w:rsidR="00127E26" w:rsidRPr="00353115" w:rsidRDefault="00127E26" w:rsidP="00EA362E">
      <w:pPr>
        <w:pStyle w:val="Listaszerbekezds"/>
        <w:numPr>
          <w:ilvl w:val="0"/>
          <w:numId w:val="37"/>
        </w:numPr>
        <w:jc w:val="both"/>
        <w:rPr>
          <w:bCs/>
        </w:rPr>
      </w:pPr>
      <w:r>
        <w:rPr>
          <w:lang w:eastAsia="ar-SA"/>
        </w:rPr>
        <w:t>A kiállító termekben nyitvatartási</w:t>
      </w:r>
      <w:r w:rsidRPr="00353115">
        <w:rPr>
          <w:bCs/>
        </w:rPr>
        <w:t xml:space="preserve"> idő alatt maximum 18 Celsius fokra állítsák be a levegő hőmérsékletet. A használaton kívüli helyiségekben </w:t>
      </w:r>
      <w:r w:rsidRPr="00396246">
        <w:t>és használaton kívüli időben csökkentsék</w:t>
      </w:r>
      <w:r w:rsidRPr="00353115">
        <w:rPr>
          <w:bCs/>
        </w:rPr>
        <w:t xml:space="preserve"> le a hőmérsékletet </w:t>
      </w:r>
      <w:r w:rsidR="00353115" w:rsidRPr="00353115">
        <w:rPr>
          <w:bCs/>
        </w:rPr>
        <w:t>15</w:t>
      </w:r>
      <w:r w:rsidRPr="00353115">
        <w:rPr>
          <w:bCs/>
        </w:rPr>
        <w:t xml:space="preserve"> Celsius fokra.</w:t>
      </w:r>
    </w:p>
    <w:p w:rsidR="00353115" w:rsidRDefault="00353115" w:rsidP="00EA362E">
      <w:pPr>
        <w:pStyle w:val="Listaszerbekezds"/>
        <w:numPr>
          <w:ilvl w:val="0"/>
          <w:numId w:val="37"/>
        </w:numPr>
        <w:jc w:val="both"/>
      </w:pPr>
      <w:r>
        <w:t xml:space="preserve">Hétfői napokon a múzeum zárva tart, javasoljuk a zárva tartást keddi és szerdai napokra kiterjeszteni. </w:t>
      </w:r>
    </w:p>
    <w:p w:rsidR="00353115" w:rsidRDefault="00353115" w:rsidP="00EA362E">
      <w:pPr>
        <w:pStyle w:val="Listaszerbekezds"/>
        <w:numPr>
          <w:ilvl w:val="0"/>
          <w:numId w:val="37"/>
        </w:numPr>
        <w:jc w:val="both"/>
      </w:pPr>
      <w:r>
        <w:t xml:space="preserve">A </w:t>
      </w:r>
      <w:r w:rsidRPr="00353115">
        <w:t xml:space="preserve">Bocskai </w:t>
      </w:r>
      <w:r>
        <w:t xml:space="preserve">u 21. alatti műtárgyraktárban </w:t>
      </w:r>
      <w:r w:rsidRPr="00353115">
        <w:t>15 Celsiu</w:t>
      </w:r>
      <w:r>
        <w:t xml:space="preserve">s fokos temperáló hőmérsékletet szükséges biztosítani. </w:t>
      </w:r>
    </w:p>
    <w:p w:rsidR="00F117B8" w:rsidRPr="002070EE" w:rsidRDefault="005F5556" w:rsidP="00EA362E">
      <w:pPr>
        <w:pStyle w:val="Listaszerbekezds"/>
        <w:numPr>
          <w:ilvl w:val="0"/>
          <w:numId w:val="37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Az elvárt hőmérsékletet elsősorban </w:t>
      </w:r>
      <w:r w:rsidR="00F117B8">
        <w:rPr>
          <w:lang w:eastAsia="ar-SA"/>
        </w:rPr>
        <w:t>ele</w:t>
      </w:r>
      <w:r>
        <w:rPr>
          <w:lang w:eastAsia="ar-SA"/>
        </w:rPr>
        <w:t>ktromos hősugárzók beszerzésével kell biztosítania.</w:t>
      </w:r>
    </w:p>
    <w:p w:rsidR="00127E26" w:rsidRDefault="00127E26" w:rsidP="00127E26"/>
    <w:p w:rsidR="00353115" w:rsidRDefault="00353115" w:rsidP="00127E26"/>
    <w:p w:rsidR="00353115" w:rsidRDefault="00353115" w:rsidP="00127E26">
      <w:pPr>
        <w:rPr>
          <w:b/>
        </w:rPr>
      </w:pPr>
    </w:p>
    <w:p w:rsidR="005F5556" w:rsidRDefault="005F5556" w:rsidP="00127E26">
      <w:pPr>
        <w:rPr>
          <w:b/>
        </w:rPr>
      </w:pPr>
    </w:p>
    <w:p w:rsidR="005F5556" w:rsidRDefault="005F5556" w:rsidP="00127E26">
      <w:pPr>
        <w:rPr>
          <w:b/>
        </w:rPr>
      </w:pPr>
    </w:p>
    <w:p w:rsidR="005F5556" w:rsidRDefault="005F5556" w:rsidP="00127E26">
      <w:pPr>
        <w:rPr>
          <w:b/>
        </w:rPr>
      </w:pPr>
    </w:p>
    <w:p w:rsidR="005F5556" w:rsidRDefault="005F5556" w:rsidP="00127E26">
      <w:pPr>
        <w:rPr>
          <w:b/>
        </w:rPr>
      </w:pPr>
    </w:p>
    <w:p w:rsidR="005F5556" w:rsidRDefault="005F5556" w:rsidP="00127E26">
      <w:pPr>
        <w:rPr>
          <w:b/>
        </w:rPr>
      </w:pPr>
    </w:p>
    <w:p w:rsidR="005F5556" w:rsidRDefault="005F5556" w:rsidP="00127E26">
      <w:pPr>
        <w:rPr>
          <w:b/>
        </w:rPr>
      </w:pPr>
    </w:p>
    <w:p w:rsidR="005F5556" w:rsidRDefault="005F5556" w:rsidP="00127E26"/>
    <w:p w:rsidR="00353115" w:rsidRPr="006B13EA" w:rsidRDefault="00353115" w:rsidP="00234083">
      <w:pPr>
        <w:rPr>
          <w:b/>
        </w:rPr>
      </w:pPr>
    </w:p>
    <w:p w:rsidR="00FB6A0B" w:rsidRDefault="00FB6A0B" w:rsidP="00234083"/>
    <w:p w:rsidR="00EA362E" w:rsidRDefault="00EA362E" w:rsidP="00234083"/>
    <w:p w:rsidR="00EA362E" w:rsidRPr="00353115" w:rsidRDefault="00EA362E" w:rsidP="00234083"/>
    <w:p w:rsidR="00180396" w:rsidRDefault="00180396" w:rsidP="00234083">
      <w:pPr>
        <w:rPr>
          <w:i/>
        </w:rPr>
      </w:pPr>
    </w:p>
    <w:p w:rsidR="009F1D11" w:rsidRDefault="009F1D11" w:rsidP="00234083">
      <w:pPr>
        <w:rPr>
          <w:i/>
        </w:rPr>
      </w:pPr>
    </w:p>
    <w:p w:rsidR="009F1D11" w:rsidRDefault="009F1D11" w:rsidP="00234083">
      <w:pPr>
        <w:rPr>
          <w:i/>
        </w:rPr>
      </w:pPr>
    </w:p>
    <w:p w:rsidR="00D607CA" w:rsidRDefault="00D607CA" w:rsidP="00234083">
      <w:pPr>
        <w:rPr>
          <w:i/>
        </w:rPr>
      </w:pPr>
    </w:p>
    <w:p w:rsidR="00013EA0" w:rsidRDefault="00013EA0" w:rsidP="0059182B">
      <w:pPr>
        <w:pStyle w:val="Listaszerbekezds"/>
        <w:numPr>
          <w:ilvl w:val="0"/>
          <w:numId w:val="6"/>
        </w:numPr>
        <w:rPr>
          <w:b/>
        </w:rPr>
      </w:pPr>
      <w:r w:rsidRPr="0059182B">
        <w:rPr>
          <w:b/>
        </w:rPr>
        <w:t>Kovács Máté VMKK</w:t>
      </w:r>
      <w:r w:rsidR="00B81BD2" w:rsidRPr="0059182B">
        <w:rPr>
          <w:b/>
        </w:rPr>
        <w:t xml:space="preserve"> </w:t>
      </w:r>
    </w:p>
    <w:p w:rsidR="0059182B" w:rsidRDefault="0059182B" w:rsidP="0059182B">
      <w:pPr>
        <w:rPr>
          <w:b/>
        </w:rPr>
      </w:pPr>
    </w:p>
    <w:p w:rsidR="00B81BD2" w:rsidRDefault="00B81BD2" w:rsidP="00013EA0">
      <w:pPr>
        <w:rPr>
          <w:b/>
        </w:rPr>
      </w:pPr>
    </w:p>
    <w:p w:rsidR="006A2CD9" w:rsidRPr="006A2CD9" w:rsidRDefault="006A2CD9" w:rsidP="00054FD7">
      <w:pPr>
        <w:spacing w:after="160" w:line="259" w:lineRule="auto"/>
        <w:jc w:val="both"/>
      </w:pPr>
      <w:r w:rsidRPr="006A2CD9">
        <w:t xml:space="preserve">A Kovács Máté VMKK tevékenysége </w:t>
      </w:r>
      <w:r>
        <w:t>4 ingatlant érint:</w:t>
      </w:r>
    </w:p>
    <w:p w:rsidR="00054FD7" w:rsidRDefault="00054FD7" w:rsidP="006A2CD9">
      <w:pPr>
        <w:pStyle w:val="Listaszerbekezds"/>
        <w:numPr>
          <w:ilvl w:val="0"/>
          <w:numId w:val="39"/>
        </w:numPr>
        <w:spacing w:after="160" w:line="259" w:lineRule="auto"/>
        <w:jc w:val="both"/>
      </w:pPr>
      <w:r w:rsidRPr="006A2CD9">
        <w:rPr>
          <w:b/>
        </w:rPr>
        <w:t>I</w:t>
      </w:r>
      <w:r w:rsidR="00B81BD2" w:rsidRPr="006A2CD9">
        <w:rPr>
          <w:b/>
        </w:rPr>
        <w:t>fjúsági ház</w:t>
      </w:r>
    </w:p>
    <w:p w:rsidR="006A2CD9" w:rsidRDefault="006A2CD9" w:rsidP="006A2CD9">
      <w:pPr>
        <w:spacing w:after="160" w:line="259" w:lineRule="auto"/>
        <w:jc w:val="both"/>
      </w:pPr>
      <w:r w:rsidRPr="006A2CD9">
        <w:t xml:space="preserve">Az ifjúsági ház fűtése gázkonvektorral történik. Jelenleg három partner használja: </w:t>
      </w:r>
      <w:r>
        <w:t xml:space="preserve">Itt működik a </w:t>
      </w:r>
      <w:r w:rsidRPr="006A2CD9">
        <w:rPr>
          <w:b/>
        </w:rPr>
        <w:t>népkonyha</w:t>
      </w:r>
      <w:r>
        <w:t xml:space="preserve">. A használati megállapodás alapján a közüzemi díjak tovább számlázásra kerülnek. A </w:t>
      </w:r>
      <w:r w:rsidRPr="006A2CD9">
        <w:rPr>
          <w:b/>
        </w:rPr>
        <w:t>zenekar</w:t>
      </w:r>
      <w:r>
        <w:t xml:space="preserve"> próbateremként használja a helyiséget, a Művelődési Központ kezdeményezte áthelyezésüket. Ingyen terem biztosítása történik továbbá a </w:t>
      </w:r>
      <w:r w:rsidRPr="006A2CD9">
        <w:rPr>
          <w:b/>
        </w:rPr>
        <w:t>Roma Kisebbségi Önkormányzat</w:t>
      </w:r>
      <w:r>
        <w:t xml:space="preserve"> számára.</w:t>
      </w:r>
    </w:p>
    <w:p w:rsidR="009E6F59" w:rsidRPr="00B81BD2" w:rsidRDefault="009E6F59" w:rsidP="009E6F59">
      <w:pPr>
        <w:jc w:val="both"/>
        <w:rPr>
          <w:b/>
        </w:rPr>
      </w:pPr>
      <w:r w:rsidRPr="00B81BD2">
        <w:rPr>
          <w:b/>
        </w:rPr>
        <w:t xml:space="preserve">A működéshez kapcsolódó javasolt energiatakarékossági eljárásrend: </w:t>
      </w:r>
    </w:p>
    <w:p w:rsidR="006A2CD9" w:rsidRDefault="006A2CD9" w:rsidP="009E6F59">
      <w:pPr>
        <w:spacing w:after="160" w:line="259" w:lineRule="auto"/>
        <w:jc w:val="both"/>
      </w:pPr>
    </w:p>
    <w:p w:rsidR="009E6F59" w:rsidRPr="00362360" w:rsidRDefault="009E6F59" w:rsidP="009E6F59">
      <w:pPr>
        <w:spacing w:after="160" w:line="259" w:lineRule="auto"/>
        <w:jc w:val="both"/>
      </w:pPr>
      <w:r>
        <w:t>Javasoljuk, hogy a Népkonyhát leszámítva az</w:t>
      </w:r>
      <w:r w:rsidR="003A0BA2">
        <w:t xml:space="preserve"> épületek használatát függessze</w:t>
      </w:r>
      <w:r>
        <w:t xml:space="preserve"> fel </w:t>
      </w:r>
      <w:r w:rsidRPr="006A2CD9">
        <w:rPr>
          <w:b/>
        </w:rPr>
        <w:t>a</w:t>
      </w:r>
      <w:r w:rsidR="003A0BA2">
        <w:rPr>
          <w:b/>
        </w:rPr>
        <w:t>z önkormányzat</w:t>
      </w:r>
      <w:r w:rsidRPr="006A2CD9">
        <w:rPr>
          <w:b/>
        </w:rPr>
        <w:t xml:space="preserve"> 2022. </w:t>
      </w:r>
      <w:r w:rsidR="006A2CD9" w:rsidRPr="006A2CD9">
        <w:rPr>
          <w:b/>
        </w:rPr>
        <w:t>október</w:t>
      </w:r>
      <w:r w:rsidRPr="006A2CD9">
        <w:rPr>
          <w:b/>
        </w:rPr>
        <w:t xml:space="preserve"> </w:t>
      </w:r>
      <w:r w:rsidR="006A2CD9" w:rsidRPr="006A2CD9">
        <w:rPr>
          <w:b/>
        </w:rPr>
        <w:t>2</w:t>
      </w:r>
      <w:r w:rsidR="006063EC">
        <w:rPr>
          <w:b/>
        </w:rPr>
        <w:t>4</w:t>
      </w:r>
      <w:r w:rsidRPr="006A2CD9">
        <w:rPr>
          <w:b/>
        </w:rPr>
        <w:t xml:space="preserve">. – 2023. március 1. </w:t>
      </w:r>
      <w:r>
        <w:t xml:space="preserve">időszakra. </w:t>
      </w:r>
    </w:p>
    <w:p w:rsidR="006A2CD9" w:rsidRDefault="00B81BD2" w:rsidP="006A2CD9">
      <w:pPr>
        <w:pStyle w:val="Listaszerbekezds"/>
        <w:numPr>
          <w:ilvl w:val="0"/>
          <w:numId w:val="39"/>
        </w:numPr>
        <w:spacing w:after="160" w:line="259" w:lineRule="auto"/>
        <w:jc w:val="both"/>
      </w:pPr>
      <w:r w:rsidRPr="006A2CD9">
        <w:rPr>
          <w:b/>
        </w:rPr>
        <w:t>Bocskai Rendezvényközpont</w:t>
      </w:r>
    </w:p>
    <w:p w:rsidR="009E6F59" w:rsidRPr="006A2CD9" w:rsidRDefault="006A2CD9" w:rsidP="009E6F59">
      <w:pPr>
        <w:spacing w:after="160" w:line="259" w:lineRule="auto"/>
        <w:jc w:val="both"/>
      </w:pPr>
      <w:r>
        <w:t>A rendezvényközpont f</w:t>
      </w:r>
      <w:r w:rsidR="00B81BD2" w:rsidRPr="00362360">
        <w:t>űtése távhővel történik.</w:t>
      </w:r>
      <w:r>
        <w:t xml:space="preserve"> A most megnövekedett távhődíjakkal számolva több, mint 7 millió forint lenne a fűtés díja az október-decemberi időszakra. A jövő évben ez a szám meghaladja a 23 millió forintot. Javasoljuk a </w:t>
      </w:r>
      <w:r w:rsidR="009E6F59" w:rsidRPr="00110654">
        <w:t xml:space="preserve">Bocskai Rendezvényközpont </w:t>
      </w:r>
      <w:r>
        <w:t xml:space="preserve">üzemeltetésének szüneteltetését </w:t>
      </w:r>
      <w:r w:rsidRPr="006A2CD9">
        <w:rPr>
          <w:b/>
        </w:rPr>
        <w:t>2022.</w:t>
      </w:r>
      <w:r w:rsidR="006063EC">
        <w:rPr>
          <w:b/>
        </w:rPr>
        <w:t>10.24</w:t>
      </w:r>
      <w:r w:rsidRPr="00A1595D">
        <w:rPr>
          <w:b/>
        </w:rPr>
        <w:t>-től 2023.04.30-ig</w:t>
      </w:r>
      <w:r w:rsidR="009E6F59">
        <w:t xml:space="preserve">. </w:t>
      </w:r>
    </w:p>
    <w:p w:rsidR="009E6F59" w:rsidRPr="00B43FB5" w:rsidRDefault="00B81BD2" w:rsidP="00B43FB5">
      <w:pPr>
        <w:pStyle w:val="Listaszerbekezds"/>
        <w:numPr>
          <w:ilvl w:val="0"/>
          <w:numId w:val="39"/>
        </w:numPr>
        <w:spacing w:after="160" w:line="259" w:lineRule="auto"/>
        <w:jc w:val="both"/>
        <w:rPr>
          <w:b/>
        </w:rPr>
      </w:pPr>
      <w:r w:rsidRPr="00B43FB5">
        <w:rPr>
          <w:b/>
        </w:rPr>
        <w:t xml:space="preserve">Szabadtéri Színpad </w:t>
      </w:r>
    </w:p>
    <w:p w:rsidR="00B81BD2" w:rsidRPr="00362360" w:rsidRDefault="009E6F59" w:rsidP="009E6F59">
      <w:pPr>
        <w:spacing w:after="160" w:line="259" w:lineRule="auto"/>
        <w:jc w:val="both"/>
      </w:pPr>
      <w:r>
        <w:rPr>
          <w:b/>
        </w:rPr>
        <w:t xml:space="preserve">A színpad </w:t>
      </w:r>
      <w:r w:rsidR="00B81BD2">
        <w:t xml:space="preserve">esetében </w:t>
      </w:r>
      <w:r>
        <w:t xml:space="preserve">a </w:t>
      </w:r>
      <w:r w:rsidR="00B81BD2">
        <w:t xml:space="preserve">fűtés fenntartása az állagmegóvás érdekében szükséges, hogy ne csökkenjen 5 </w:t>
      </w:r>
      <w:r w:rsidR="006A2CD9">
        <w:t>°C</w:t>
      </w:r>
      <w:r w:rsidR="00B81BD2">
        <w:t xml:space="preserve"> fok alá a belső hőmérséklet, az előző évek gyakorlatának megfelelően.  </w:t>
      </w:r>
    </w:p>
    <w:p w:rsidR="00B81BD2" w:rsidRPr="00362360" w:rsidRDefault="00B81BD2" w:rsidP="00B81BD2">
      <w:pPr>
        <w:pStyle w:val="Listaszerbekezds"/>
        <w:jc w:val="both"/>
      </w:pPr>
    </w:p>
    <w:p w:rsidR="00B81BD2" w:rsidRDefault="00B81BD2" w:rsidP="00B43FB5">
      <w:pPr>
        <w:pStyle w:val="Listaszerbekezds"/>
        <w:numPr>
          <w:ilvl w:val="0"/>
          <w:numId w:val="39"/>
        </w:numPr>
        <w:spacing w:after="160" w:line="259" w:lineRule="auto"/>
        <w:jc w:val="both"/>
      </w:pPr>
      <w:r w:rsidRPr="00B43FB5">
        <w:rPr>
          <w:b/>
        </w:rPr>
        <w:t>Művelődési Központ</w:t>
      </w:r>
    </w:p>
    <w:p w:rsidR="009E6F59" w:rsidRDefault="00B43FB5" w:rsidP="009E6F59">
      <w:pPr>
        <w:jc w:val="both"/>
      </w:pPr>
      <w:r w:rsidRPr="009E6F59">
        <w:t>F</w:t>
      </w:r>
      <w:r w:rsidRPr="00362360">
        <w:t>űtése távhővel történik.</w:t>
      </w:r>
      <w:r>
        <w:t xml:space="preserve"> </w:t>
      </w:r>
      <w:r w:rsidR="009E6F59" w:rsidRPr="003A4B0B">
        <w:t xml:space="preserve">Nyitvatartási időben, a közösségi terekben 15 </w:t>
      </w:r>
      <w:r w:rsidR="006A2CD9">
        <w:t>°C</w:t>
      </w:r>
      <w:r w:rsidR="006A2CD9" w:rsidRPr="003A4B0B">
        <w:t xml:space="preserve"> </w:t>
      </w:r>
      <w:r w:rsidR="009E6F59" w:rsidRPr="003A4B0B">
        <w:t>fok, irodákban 18 C fok hőmérséklet beállítása történ</w:t>
      </w:r>
      <w:r w:rsidR="009E6F59">
        <w:t>ik</w:t>
      </w:r>
      <w:r w:rsidR="009E6F59" w:rsidRPr="003A4B0B">
        <w:t>. Együttműködési megállapodások, ingye</w:t>
      </w:r>
      <w:r w:rsidR="009E6F59">
        <w:t>n termek, és bérlők szerződés</w:t>
      </w:r>
      <w:r w:rsidR="009E6F59" w:rsidRPr="003A4B0B">
        <w:t>ek felülvizsgálata, módosítása.</w:t>
      </w:r>
      <w:r w:rsidR="009E6F59">
        <w:t xml:space="preserve"> A 20/2018. (VII. 9.) EMMI rendelet 14. </w:t>
      </w:r>
      <w:r w:rsidR="009E6F59" w:rsidRPr="00271EE0">
        <w:rPr>
          <w:bCs/>
          <w:shd w:val="clear" w:color="auto" w:fill="FFFFFF"/>
        </w:rPr>
        <w:t>§</w:t>
      </w:r>
      <w:r w:rsidR="009E6F59">
        <w:rPr>
          <w:bCs/>
          <w:shd w:val="clear" w:color="auto" w:fill="FFFFFF"/>
        </w:rPr>
        <w:t xml:space="preserve"> (4) bekezdésével összhangban, amely évente két hónap időtartamban lehetővé teszi az eltérő nyitvatartást, a 2022. 10. 15-től 2022. 12. 15-ig tartó időszakban,</w:t>
      </w:r>
      <w:r w:rsidR="009E6F59">
        <w:t xml:space="preserve"> egy hónapban két </w:t>
      </w:r>
      <w:r>
        <w:t>hetente,</w:t>
      </w:r>
      <w:r w:rsidR="009E6F59" w:rsidRPr="00362360">
        <w:t xml:space="preserve"> három nap</w:t>
      </w:r>
      <w:r w:rsidR="009E6F59">
        <w:t>ra bezárásra kerül a főépület (</w:t>
      </w:r>
      <w:r w:rsidR="009E6F59" w:rsidRPr="00362360">
        <w:t>szombat-vasárnap-hétfő</w:t>
      </w:r>
      <w:r w:rsidR="009E6F59">
        <w:t>).</w:t>
      </w:r>
      <w:r w:rsidR="009C2EA0">
        <w:t xml:space="preserve"> </w:t>
      </w:r>
      <w:r w:rsidR="009E6F59">
        <w:t xml:space="preserve">A muzeális intézményekről, a nyilvános könyvtári ellátásról és a közművelődésről szóló 1997. évi CXL. törvény </w:t>
      </w:r>
      <w:r w:rsidR="009E6F59" w:rsidRPr="00271EE0">
        <w:rPr>
          <w:bCs/>
          <w:shd w:val="clear" w:color="auto" w:fill="FFFFFF"/>
        </w:rPr>
        <w:t>54. § </w:t>
      </w:r>
      <w:r w:rsidR="009E6F59" w:rsidRPr="00271EE0">
        <w:rPr>
          <w:shd w:val="clear" w:color="auto" w:fill="FFFFFF"/>
        </w:rPr>
        <w:t>(1)</w:t>
      </w:r>
      <w:r w:rsidR="009E6F59">
        <w:rPr>
          <w:shd w:val="clear" w:color="auto" w:fill="FFFFFF"/>
        </w:rPr>
        <w:t xml:space="preserve"> bekezdés</w:t>
      </w:r>
      <w:r w:rsidR="009E6F59">
        <w:t xml:space="preserve"> értelmében ötezer fő feletti településen a könyvtári szolgáltatást havonta legalább két hétvégi napon biztosítani kell.</w:t>
      </w:r>
      <w:r>
        <w:t xml:space="preserve"> </w:t>
      </w:r>
      <w:r w:rsidR="009E6F59" w:rsidRPr="003A4B0B">
        <w:t>Bezárás</w:t>
      </w:r>
      <w:r w:rsidR="009E6F59">
        <w:t>t</w:t>
      </w:r>
      <w:r w:rsidR="009E6F59" w:rsidRPr="003A4B0B">
        <w:t xml:space="preserve"> megelőző napon</w:t>
      </w:r>
      <w:r w:rsidR="009E6F59">
        <w:t xml:space="preserve"> 12 órakor leállítjá</w:t>
      </w:r>
      <w:r w:rsidR="009E6F59" w:rsidRPr="003A4B0B">
        <w:t>k a fűtést</w:t>
      </w:r>
      <w:r w:rsidR="009E6F59">
        <w:t>, de a</w:t>
      </w:r>
      <w:r w:rsidR="009E6F59" w:rsidRPr="003A4B0B">
        <w:t xml:space="preserve"> </w:t>
      </w:r>
      <w:r w:rsidR="009E6F59">
        <w:t xml:space="preserve">belső </w:t>
      </w:r>
      <w:r w:rsidR="009E6F59" w:rsidRPr="003A4B0B">
        <w:t xml:space="preserve">hőmérsékletet 10 </w:t>
      </w:r>
      <w:r>
        <w:t xml:space="preserve">°C </w:t>
      </w:r>
      <w:r w:rsidR="009E6F59" w:rsidRPr="003A4B0B">
        <w:t>alá nem csökk</w:t>
      </w:r>
      <w:r w:rsidR="009E6F59">
        <w:t>enhet</w:t>
      </w:r>
      <w:r w:rsidR="009E6F59" w:rsidRPr="003A4B0B">
        <w:t xml:space="preserve">. </w:t>
      </w:r>
      <w:r>
        <w:t>A klímaberendezések használata szükséges addig, amíg a külső hőmérséklet lehetővé teszi.</w:t>
      </w:r>
    </w:p>
    <w:p w:rsidR="00B43FB5" w:rsidRDefault="00B43FB5" w:rsidP="009E6F59">
      <w:pPr>
        <w:jc w:val="both"/>
      </w:pPr>
    </w:p>
    <w:p w:rsidR="00B43FB5" w:rsidRDefault="00B43FB5" w:rsidP="00B43FB5">
      <w:pPr>
        <w:rPr>
          <w:b/>
        </w:rPr>
      </w:pPr>
      <w:r w:rsidRPr="00A51332">
        <w:rPr>
          <w:b/>
        </w:rPr>
        <w:t>Fenntartói döntést igénylő intézkedések:</w:t>
      </w:r>
    </w:p>
    <w:p w:rsidR="00B43FB5" w:rsidRDefault="00B43FB5" w:rsidP="009E6F59">
      <w:pPr>
        <w:jc w:val="both"/>
      </w:pPr>
    </w:p>
    <w:p w:rsidR="00B43FB5" w:rsidRPr="00221AD5" w:rsidRDefault="00B43FB5" w:rsidP="00B43FB5">
      <w:pPr>
        <w:jc w:val="both"/>
      </w:pPr>
      <w:r>
        <w:t>A</w:t>
      </w:r>
      <w:r w:rsidRPr="003A4B0B">
        <w:t xml:space="preserve"> </w:t>
      </w:r>
      <w:hyperlink r:id="rId9" w:history="1">
        <w:r w:rsidRPr="00B43FB5">
          <w:rPr>
            <w:rStyle w:val="Hiperhivatkozs"/>
          </w:rPr>
          <w:t xml:space="preserve">20/2018. (VII. 9.) EMMI rendelet 14. </w:t>
        </w:r>
        <w:r w:rsidRPr="00B43FB5">
          <w:rPr>
            <w:rStyle w:val="Hiperhivatkozs"/>
            <w:bCs/>
            <w:shd w:val="clear" w:color="auto" w:fill="FFFFFF"/>
          </w:rPr>
          <w:t>§ (4)</w:t>
        </w:r>
      </w:hyperlink>
      <w:r w:rsidRPr="003A4B0B">
        <w:rPr>
          <w:bCs/>
          <w:shd w:val="clear" w:color="auto" w:fill="FFFFFF"/>
        </w:rPr>
        <w:t xml:space="preserve"> bekezdéssel összhangban</w:t>
      </w:r>
      <w:r w:rsidRPr="00B43FB5">
        <w:rPr>
          <w:b/>
        </w:rPr>
        <w:t xml:space="preserve"> 2023. január 1-től 2023. március 1-jéig</w:t>
      </w:r>
      <w:r>
        <w:t xml:space="preserve"> a Művelődési Központ bezárna. </w:t>
      </w:r>
      <w:r w:rsidRPr="003A4B0B">
        <w:t xml:space="preserve">A munkavégzés átszervezéssel, valamint </w:t>
      </w:r>
      <w:r>
        <w:t>home office</w:t>
      </w:r>
      <w:r w:rsidRPr="003A4B0B">
        <w:t xml:space="preserve"> keretében történne. Ez idő alatt a könyvtári szolgáltatást a COVID időszakban alkalmazott ún. karantén kö</w:t>
      </w:r>
      <w:r w:rsidR="003A0BA2">
        <w:t>nyvtáron keresztül biztosítaná az intézmény</w:t>
      </w:r>
      <w:r w:rsidRPr="003A4B0B">
        <w:t xml:space="preserve">, összhangban a törvényileg előírt szabályokkal.  </w:t>
      </w:r>
      <w:r>
        <w:t>A január és február</w:t>
      </w:r>
      <w:r w:rsidRPr="003A4B0B">
        <w:t xml:space="preserve"> hónap</w:t>
      </w:r>
      <w:r>
        <w:t>ban</w:t>
      </w:r>
      <w:r w:rsidRPr="003A4B0B">
        <w:t xml:space="preserve"> a kiscsoportos foglalkozások egy részét online térbe, másik részét pedig lehetőség szerint oktatási intézményekbe </w:t>
      </w:r>
      <w:r w:rsidR="003A0BA2">
        <w:t>kerülne áthelyezésre.</w:t>
      </w:r>
    </w:p>
    <w:p w:rsidR="009E6F59" w:rsidRDefault="009E6F59" w:rsidP="009E6F59">
      <w:pPr>
        <w:jc w:val="both"/>
      </w:pPr>
    </w:p>
    <w:p w:rsidR="009E6F59" w:rsidRPr="007F3DCB" w:rsidRDefault="009E6F59" w:rsidP="009E6F59">
      <w:pPr>
        <w:jc w:val="both"/>
        <w:rPr>
          <w:b/>
        </w:rPr>
      </w:pPr>
      <w:r>
        <w:rPr>
          <w:b/>
        </w:rPr>
        <w:t>Szolgáltatási terv megvalósulása</w:t>
      </w:r>
    </w:p>
    <w:p w:rsidR="009E6F59" w:rsidRDefault="009E6F59" w:rsidP="009E6F59">
      <w:pPr>
        <w:jc w:val="both"/>
      </w:pPr>
    </w:p>
    <w:p w:rsidR="00B81BD2" w:rsidRDefault="009E6F59" w:rsidP="00B43FB5">
      <w:pPr>
        <w:jc w:val="both"/>
        <w:rPr>
          <w:b/>
        </w:rPr>
      </w:pPr>
      <w:r>
        <w:t xml:space="preserve">2022. december 31-ig átszervezéssel (terem átcsoportosítással, online térbe való áthelyezéssel) </w:t>
      </w:r>
      <w:r w:rsidR="003A0BA2">
        <w:t>biztosítható</w:t>
      </w:r>
      <w:r>
        <w:t xml:space="preserve"> a szakköri jell</w:t>
      </w:r>
      <w:r w:rsidR="003A0BA2">
        <w:t>egű, kiscsoportos foglalkozások megtartása</w:t>
      </w:r>
      <w:r>
        <w:t xml:space="preserve">. </w:t>
      </w:r>
      <w:r w:rsidR="00B43FB5">
        <w:t xml:space="preserve"> </w:t>
      </w:r>
      <w:r>
        <w:t>Az éves szolgáltatási tervben v</w:t>
      </w:r>
      <w:r w:rsidR="003A0BA2">
        <w:t>állalt szabadtéri rendezvények</w:t>
      </w:r>
      <w:r>
        <w:t xml:space="preserve"> (Október 23-i megemlékezés, Márton Napi gasztrofesztivál, Halloween, Adventi gyertyagyújtások, Hajdúszoboszlóra költözik a Mikulás, Óévbúcsúztató Szilveszteri Csergetés) mindegyikét meg </w:t>
      </w:r>
      <w:r w:rsidR="003A0BA2">
        <w:t>tudja</w:t>
      </w:r>
      <w:r>
        <w:t xml:space="preserve"> tartani</w:t>
      </w:r>
      <w:r w:rsidR="003A0BA2">
        <w:t xml:space="preserve"> az intézmény</w:t>
      </w:r>
      <w:r>
        <w:t xml:space="preserve">. </w:t>
      </w:r>
      <w:r w:rsidR="00B43FB5">
        <w:t xml:space="preserve"> </w:t>
      </w:r>
      <w:r>
        <w:t>2022. december 31-ig a Művelődési Központban is lesznek rendezvénye</w:t>
      </w:r>
      <w:r w:rsidR="003A0BA2">
        <w:t>k</w:t>
      </w:r>
      <w:r>
        <w:t xml:space="preserve"> a megváltozott nyitvatartás által lehetővé tett mértékben (gyermekprogramok, kiállítások, író-olvasó találkozók, előadói estek, felolvasó színház</w:t>
      </w:r>
      <w:r w:rsidR="003A0BA2">
        <w:t>.</w:t>
      </w:r>
    </w:p>
    <w:p w:rsidR="0059182B" w:rsidRDefault="0059182B" w:rsidP="00013EA0">
      <w:pPr>
        <w:rPr>
          <w:b/>
        </w:rPr>
      </w:pPr>
    </w:p>
    <w:p w:rsidR="00B81BD2" w:rsidRDefault="00B81BD2" w:rsidP="00013EA0">
      <w:pPr>
        <w:rPr>
          <w:b/>
        </w:rPr>
      </w:pPr>
    </w:p>
    <w:p w:rsidR="00AE15A1" w:rsidRPr="007215B5" w:rsidRDefault="00AE15A1" w:rsidP="00AE15A1">
      <w:pPr>
        <w:rPr>
          <w:b/>
          <w:u w:val="single"/>
        </w:rPr>
      </w:pPr>
    </w:p>
    <w:p w:rsidR="0059182B" w:rsidRDefault="0059182B" w:rsidP="00013EA0">
      <w:pPr>
        <w:rPr>
          <w:b/>
        </w:rPr>
      </w:pPr>
    </w:p>
    <w:p w:rsidR="00BA68A9" w:rsidRDefault="00BA68A9" w:rsidP="00013EA0">
      <w:pPr>
        <w:rPr>
          <w:b/>
        </w:rPr>
      </w:pPr>
    </w:p>
    <w:p w:rsidR="00BA68A9" w:rsidRDefault="00BA68A9" w:rsidP="00013EA0">
      <w:pPr>
        <w:rPr>
          <w:b/>
        </w:rPr>
      </w:pPr>
    </w:p>
    <w:p w:rsidR="008D263C" w:rsidRDefault="008D263C" w:rsidP="00013EA0">
      <w:pPr>
        <w:rPr>
          <w:b/>
        </w:rPr>
      </w:pPr>
    </w:p>
    <w:p w:rsidR="008D263C" w:rsidRDefault="008D263C" w:rsidP="00013EA0">
      <w:pPr>
        <w:rPr>
          <w:b/>
        </w:rPr>
      </w:pPr>
    </w:p>
    <w:p w:rsidR="008D263C" w:rsidRDefault="008D263C" w:rsidP="00013EA0">
      <w:pPr>
        <w:rPr>
          <w:b/>
        </w:rPr>
      </w:pPr>
    </w:p>
    <w:p w:rsidR="008D263C" w:rsidRDefault="008D263C" w:rsidP="00013EA0">
      <w:pPr>
        <w:rPr>
          <w:b/>
        </w:rPr>
      </w:pPr>
    </w:p>
    <w:p w:rsidR="008D263C" w:rsidRDefault="008D263C" w:rsidP="00013EA0">
      <w:pPr>
        <w:rPr>
          <w:b/>
        </w:rPr>
      </w:pPr>
    </w:p>
    <w:p w:rsidR="008D263C" w:rsidRDefault="008D263C" w:rsidP="00013EA0">
      <w:pPr>
        <w:rPr>
          <w:b/>
        </w:rPr>
      </w:pPr>
    </w:p>
    <w:p w:rsidR="008D263C" w:rsidRDefault="008D263C" w:rsidP="00013EA0">
      <w:pPr>
        <w:rPr>
          <w:b/>
        </w:rPr>
      </w:pPr>
    </w:p>
    <w:p w:rsidR="008D263C" w:rsidRDefault="008D263C" w:rsidP="00013EA0">
      <w:pPr>
        <w:rPr>
          <w:b/>
        </w:rPr>
      </w:pPr>
    </w:p>
    <w:p w:rsidR="008D263C" w:rsidRDefault="008D263C" w:rsidP="00013EA0">
      <w:pPr>
        <w:rPr>
          <w:b/>
        </w:rPr>
      </w:pPr>
    </w:p>
    <w:p w:rsidR="008D263C" w:rsidRDefault="008D263C" w:rsidP="00013EA0">
      <w:pPr>
        <w:rPr>
          <w:b/>
        </w:rPr>
      </w:pPr>
    </w:p>
    <w:p w:rsidR="008D263C" w:rsidRDefault="008D263C" w:rsidP="00013EA0">
      <w:pPr>
        <w:rPr>
          <w:b/>
        </w:rPr>
      </w:pPr>
    </w:p>
    <w:p w:rsidR="00BA68A9" w:rsidRDefault="00BA68A9" w:rsidP="00013EA0">
      <w:pPr>
        <w:rPr>
          <w:b/>
        </w:rPr>
      </w:pPr>
    </w:p>
    <w:p w:rsidR="00BA68A9" w:rsidRDefault="00BA68A9" w:rsidP="00013EA0">
      <w:pPr>
        <w:rPr>
          <w:b/>
        </w:rPr>
      </w:pPr>
    </w:p>
    <w:p w:rsidR="00BA68A9" w:rsidRDefault="00BA68A9" w:rsidP="00013EA0">
      <w:pPr>
        <w:rPr>
          <w:b/>
        </w:rPr>
      </w:pPr>
    </w:p>
    <w:p w:rsidR="00BA68A9" w:rsidRDefault="00BA68A9" w:rsidP="00013EA0">
      <w:pPr>
        <w:rPr>
          <w:b/>
        </w:rPr>
      </w:pPr>
    </w:p>
    <w:p w:rsidR="00BA68A9" w:rsidRDefault="00BA68A9" w:rsidP="00013EA0">
      <w:pPr>
        <w:rPr>
          <w:b/>
        </w:rPr>
      </w:pPr>
    </w:p>
    <w:p w:rsidR="00D607CA" w:rsidRDefault="00D607CA" w:rsidP="00013EA0">
      <w:pPr>
        <w:rPr>
          <w:b/>
        </w:rPr>
      </w:pPr>
    </w:p>
    <w:p w:rsidR="00D607CA" w:rsidRDefault="00D607CA" w:rsidP="00013EA0">
      <w:pPr>
        <w:rPr>
          <w:b/>
        </w:rPr>
      </w:pPr>
    </w:p>
    <w:p w:rsidR="009F1D11" w:rsidRDefault="009F1D11" w:rsidP="00013EA0">
      <w:pPr>
        <w:rPr>
          <w:b/>
        </w:rPr>
      </w:pPr>
    </w:p>
    <w:p w:rsidR="009F1D11" w:rsidRDefault="009F1D11" w:rsidP="00013EA0">
      <w:pPr>
        <w:rPr>
          <w:b/>
        </w:rPr>
      </w:pPr>
    </w:p>
    <w:p w:rsidR="009F1D11" w:rsidRDefault="009F1D11" w:rsidP="00013EA0">
      <w:pPr>
        <w:rPr>
          <w:b/>
        </w:rPr>
      </w:pPr>
    </w:p>
    <w:p w:rsidR="009F1D11" w:rsidRDefault="009F1D11" w:rsidP="00013EA0">
      <w:pPr>
        <w:rPr>
          <w:b/>
        </w:rPr>
      </w:pPr>
    </w:p>
    <w:p w:rsidR="009F1D11" w:rsidRDefault="009F1D11" w:rsidP="00013EA0">
      <w:pPr>
        <w:rPr>
          <w:b/>
        </w:rPr>
      </w:pPr>
    </w:p>
    <w:p w:rsidR="009F1D11" w:rsidRDefault="009F1D11" w:rsidP="00013EA0">
      <w:pPr>
        <w:rPr>
          <w:b/>
        </w:rPr>
      </w:pPr>
    </w:p>
    <w:p w:rsidR="005D1714" w:rsidRDefault="005D1714" w:rsidP="00013EA0">
      <w:pPr>
        <w:rPr>
          <w:b/>
        </w:rPr>
      </w:pPr>
    </w:p>
    <w:p w:rsidR="009F1D11" w:rsidRDefault="009F1D11" w:rsidP="00013EA0">
      <w:pPr>
        <w:rPr>
          <w:b/>
        </w:rPr>
      </w:pPr>
    </w:p>
    <w:p w:rsidR="009F1D11" w:rsidRDefault="009F1D11" w:rsidP="00013EA0">
      <w:pPr>
        <w:rPr>
          <w:b/>
        </w:rPr>
      </w:pPr>
    </w:p>
    <w:p w:rsidR="009F1D11" w:rsidRDefault="009F1D11" w:rsidP="00013EA0">
      <w:pPr>
        <w:rPr>
          <w:b/>
        </w:rPr>
      </w:pPr>
    </w:p>
    <w:p w:rsidR="009F1D11" w:rsidRDefault="009F1D11" w:rsidP="00013EA0">
      <w:pPr>
        <w:rPr>
          <w:b/>
        </w:rPr>
      </w:pPr>
    </w:p>
    <w:p w:rsidR="009F1D11" w:rsidRDefault="009F1D11" w:rsidP="00013EA0">
      <w:pPr>
        <w:rPr>
          <w:b/>
        </w:rPr>
      </w:pPr>
    </w:p>
    <w:p w:rsidR="00BA68A9" w:rsidRDefault="00BA68A9" w:rsidP="00013EA0">
      <w:pPr>
        <w:rPr>
          <w:b/>
        </w:rPr>
      </w:pPr>
    </w:p>
    <w:p w:rsidR="0082797C" w:rsidRDefault="00013EA0" w:rsidP="0082797C">
      <w:pPr>
        <w:pStyle w:val="Listaszerbekezds"/>
        <w:numPr>
          <w:ilvl w:val="0"/>
          <w:numId w:val="6"/>
        </w:numPr>
        <w:rPr>
          <w:b/>
        </w:rPr>
      </w:pPr>
      <w:r w:rsidRPr="0059182B">
        <w:rPr>
          <w:b/>
        </w:rPr>
        <w:t>Járóbeteg Ellátó Centrum</w:t>
      </w:r>
    </w:p>
    <w:p w:rsidR="0082797C" w:rsidRDefault="0082797C" w:rsidP="0082797C">
      <w:pPr>
        <w:rPr>
          <w:b/>
        </w:rPr>
      </w:pPr>
    </w:p>
    <w:p w:rsidR="0082797C" w:rsidRDefault="0082797C" w:rsidP="0082797C">
      <w:pPr>
        <w:rPr>
          <w:b/>
        </w:rPr>
      </w:pPr>
    </w:p>
    <w:p w:rsidR="00632E8E" w:rsidRDefault="00632E8E" w:rsidP="0082797C">
      <w:pPr>
        <w:jc w:val="both"/>
      </w:pPr>
      <w:r>
        <w:t xml:space="preserve">A Járóbeteg Ellátó Centrum </w:t>
      </w:r>
      <w:r w:rsidR="0082797C" w:rsidRPr="0082797C">
        <w:t xml:space="preserve">nagy épületének fűtése </w:t>
      </w:r>
      <w:r w:rsidR="0082797C" w:rsidRPr="004A673F">
        <w:rPr>
          <w:b/>
        </w:rPr>
        <w:t>távhővel</w:t>
      </w:r>
      <w:r w:rsidR="0082797C" w:rsidRPr="0082797C">
        <w:t xml:space="preserve"> történik</w:t>
      </w:r>
      <w:r>
        <w:t xml:space="preserve">. Korábbi energetikai fejlesztés során napelemek kerültek felszerelésre.  </w:t>
      </w:r>
    </w:p>
    <w:p w:rsidR="00632E8E" w:rsidRDefault="00632E8E" w:rsidP="0082797C">
      <w:pPr>
        <w:jc w:val="both"/>
      </w:pPr>
    </w:p>
    <w:p w:rsidR="0082797C" w:rsidRDefault="00632E8E" w:rsidP="00632E8E">
      <w:pPr>
        <w:jc w:val="both"/>
      </w:pPr>
      <w:r>
        <w:t>A Tüdőgondozó épületét</w:t>
      </w:r>
      <w:r w:rsidR="0082797C" w:rsidRPr="0082797C">
        <w:t xml:space="preserve"> gázzal </w:t>
      </w:r>
      <w:r>
        <w:t xml:space="preserve">fűtik, </w:t>
      </w:r>
      <w:r w:rsidR="0082797C" w:rsidRPr="0082797C">
        <w:t>a régi nyílász</w:t>
      </w:r>
      <w:r>
        <w:t xml:space="preserve">árók </w:t>
      </w:r>
      <w:r w:rsidR="003A0BA2">
        <w:t>cseréje</w:t>
      </w:r>
      <w:r>
        <w:t xml:space="preserve"> még nem történt meg. </w:t>
      </w:r>
    </w:p>
    <w:p w:rsidR="00632E8E" w:rsidRDefault="00632E8E" w:rsidP="00632E8E">
      <w:pPr>
        <w:jc w:val="both"/>
      </w:pPr>
    </w:p>
    <w:p w:rsidR="0082797C" w:rsidRPr="0082797C" w:rsidRDefault="00702274" w:rsidP="0082797C">
      <w:pPr>
        <w:jc w:val="both"/>
      </w:pPr>
      <w:r>
        <w:t>A JEC tevékenységénél fogva és</w:t>
      </w:r>
      <w:r w:rsidR="00632E8E">
        <w:t xml:space="preserve"> szem előtt t</w:t>
      </w:r>
      <w:r>
        <w:t>artva az egészségügyi ellátá</w:t>
      </w:r>
      <w:r w:rsidR="00D607CA">
        <w:t xml:space="preserve">st nem vezethet be alacsonyabb </w:t>
      </w:r>
      <w:r>
        <w:t>hőmérsékletet. B</w:t>
      </w:r>
      <w:r w:rsidR="00632E8E">
        <w:t xml:space="preserve">etegellátó intézményként </w:t>
      </w:r>
      <w:r w:rsidR="0082797C" w:rsidRPr="0082797C">
        <w:t>a pácienseknek a legtöbb vizsgálathoz le kell vetkőzniük,</w:t>
      </w:r>
      <w:r w:rsidR="00632E8E">
        <w:t xml:space="preserve"> </w:t>
      </w:r>
      <w:r w:rsidR="0082797C" w:rsidRPr="0082797C">
        <w:t>az akut esetek miatt sokszor a szakrendelésekre a kevésbé súlyos állapotb</w:t>
      </w:r>
      <w:r w:rsidR="00632E8E">
        <w:t>an lévőknek is várakozniuk kell. M</w:t>
      </w:r>
      <w:r w:rsidR="0082797C" w:rsidRPr="0082797C">
        <w:t>ind a járóbeteg, mind a háziorvosi, mind a gyermekorvosi rendelések itt történnek.</w:t>
      </w:r>
    </w:p>
    <w:p w:rsidR="0082797C" w:rsidRPr="0082797C" w:rsidRDefault="0082797C" w:rsidP="0082797C">
      <w:pPr>
        <w:jc w:val="both"/>
      </w:pPr>
      <w:r w:rsidRPr="0082797C">
        <w:t> </w:t>
      </w:r>
    </w:p>
    <w:p w:rsidR="0082797C" w:rsidRDefault="0082797C" w:rsidP="0082797C">
      <w:pPr>
        <w:jc w:val="both"/>
      </w:pPr>
      <w:r w:rsidRPr="0082797C">
        <w:t>Energiatakarékossági intézkedések kapcsán az</w:t>
      </w:r>
      <w:r w:rsidR="00632E8E">
        <w:t xml:space="preserve"> intézmény az alábbiakat tudja</w:t>
      </w:r>
      <w:r w:rsidRPr="0082797C">
        <w:t xml:space="preserve"> vállalni:</w:t>
      </w:r>
    </w:p>
    <w:p w:rsidR="00632E8E" w:rsidRPr="00702274" w:rsidRDefault="00702274" w:rsidP="0082797C">
      <w:pPr>
        <w:jc w:val="both"/>
        <w:rPr>
          <w:b/>
        </w:rPr>
      </w:pPr>
      <w:r w:rsidRPr="00702274">
        <w:rPr>
          <w:b/>
        </w:rPr>
        <w:t>„</w:t>
      </w:r>
    </w:p>
    <w:p w:rsidR="00632E8E" w:rsidRDefault="00632E8E" w:rsidP="00702274">
      <w:pPr>
        <w:pStyle w:val="Listaszerbekezds"/>
        <w:numPr>
          <w:ilvl w:val="0"/>
          <w:numId w:val="27"/>
        </w:numPr>
        <w:jc w:val="both"/>
      </w:pPr>
      <w:r>
        <w:t>energetikai felelős kinevezése az intézményvezető személyében;</w:t>
      </w:r>
    </w:p>
    <w:p w:rsidR="0082797C" w:rsidRDefault="0082797C" w:rsidP="00702274">
      <w:pPr>
        <w:pStyle w:val="Listaszerbekezds"/>
        <w:numPr>
          <w:ilvl w:val="0"/>
          <w:numId w:val="27"/>
        </w:numPr>
        <w:jc w:val="both"/>
      </w:pPr>
      <w:r w:rsidRPr="0082797C">
        <w:t>hűtőszekrények átvizsgálása, számuk csökkentése (ahol nem indokolt)</w:t>
      </w:r>
      <w:r w:rsidR="00702274">
        <w:t>;</w:t>
      </w:r>
    </w:p>
    <w:p w:rsidR="00632E8E" w:rsidRDefault="00632E8E" w:rsidP="00702274">
      <w:pPr>
        <w:pStyle w:val="Listaszerbekezds"/>
        <w:numPr>
          <w:ilvl w:val="0"/>
          <w:numId w:val="27"/>
        </w:numPr>
        <w:jc w:val="both"/>
      </w:pPr>
      <w:r>
        <w:t>éjszakára az épületek hőfokának csökkentése</w:t>
      </w:r>
      <w:r w:rsidR="00702274">
        <w:t>;</w:t>
      </w:r>
    </w:p>
    <w:p w:rsidR="00632E8E" w:rsidRDefault="00632E8E" w:rsidP="00702274">
      <w:pPr>
        <w:pStyle w:val="Listaszerbekezds"/>
        <w:numPr>
          <w:ilvl w:val="0"/>
          <w:numId w:val="27"/>
        </w:numPr>
        <w:jc w:val="both"/>
      </w:pPr>
      <w:r>
        <w:t>kihasználatlan helyiségek és a nem betegellátási célú helyiségek fűtésének megszüntetése</w:t>
      </w:r>
      <w:r w:rsidR="00702274">
        <w:t>;</w:t>
      </w:r>
    </w:p>
    <w:p w:rsidR="00632E8E" w:rsidRDefault="00632E8E" w:rsidP="00702274">
      <w:pPr>
        <w:pStyle w:val="Listaszerbekezds"/>
        <w:numPr>
          <w:ilvl w:val="0"/>
          <w:numId w:val="27"/>
        </w:numPr>
        <w:jc w:val="both"/>
      </w:pPr>
      <w:r>
        <w:t>a helyiségek hőfokának rendszeres ellenőrzése</w:t>
      </w:r>
      <w:r w:rsidR="00702274">
        <w:t>;</w:t>
      </w:r>
    </w:p>
    <w:p w:rsidR="0082797C" w:rsidRPr="0082797C" w:rsidRDefault="0082797C" w:rsidP="00702274">
      <w:pPr>
        <w:pStyle w:val="Listaszerbekezds"/>
        <w:numPr>
          <w:ilvl w:val="0"/>
          <w:numId w:val="27"/>
        </w:numPr>
        <w:jc w:val="both"/>
      </w:pPr>
      <w:r w:rsidRPr="0082797C">
        <w:t>fokozott figyelem a világítótestek használatára (lámpák lekapcsolása)</w:t>
      </w:r>
      <w:r w:rsidR="00702274">
        <w:t>;</w:t>
      </w:r>
    </w:p>
    <w:p w:rsidR="0082797C" w:rsidRDefault="0082797C" w:rsidP="00702274">
      <w:pPr>
        <w:pStyle w:val="Listaszerbekezds"/>
        <w:numPr>
          <w:ilvl w:val="0"/>
          <w:numId w:val="27"/>
        </w:numPr>
        <w:jc w:val="both"/>
      </w:pPr>
      <w:r w:rsidRPr="0082797C">
        <w:t>fokozott figyelem a számítógépek és nyomtatók kikapcsolására munkaidő után</w:t>
      </w:r>
      <w:r w:rsidR="00702274">
        <w:t>;</w:t>
      </w:r>
    </w:p>
    <w:p w:rsidR="00702274" w:rsidRDefault="00702274" w:rsidP="00702274">
      <w:pPr>
        <w:pStyle w:val="Listaszerbekezds"/>
        <w:numPr>
          <w:ilvl w:val="0"/>
          <w:numId w:val="27"/>
        </w:numPr>
        <w:jc w:val="both"/>
      </w:pPr>
      <w:r>
        <w:t>a  felsorolt tevékenységekről a dolgozók tájékoztatása, intézményi szinten energetikai; szemléletformáló intézkedések oktatása, ezek betartásának kontrollálása.</w:t>
      </w:r>
      <w:r>
        <w:tab/>
      </w:r>
      <w:r>
        <w:tab/>
      </w:r>
    </w:p>
    <w:p w:rsidR="00702274" w:rsidRPr="00702274" w:rsidRDefault="00702274" w:rsidP="00702274">
      <w:pPr>
        <w:ind w:left="8496"/>
        <w:jc w:val="both"/>
        <w:rPr>
          <w:b/>
        </w:rPr>
      </w:pPr>
      <w:r w:rsidRPr="00702274">
        <w:rPr>
          <w:b/>
        </w:rPr>
        <w:t>”</w:t>
      </w:r>
    </w:p>
    <w:p w:rsidR="0082797C" w:rsidRPr="0082797C" w:rsidRDefault="0082797C" w:rsidP="00702274">
      <w:pPr>
        <w:ind w:firstLine="60"/>
        <w:jc w:val="both"/>
      </w:pPr>
    </w:p>
    <w:p w:rsidR="00702274" w:rsidRPr="004A673F" w:rsidRDefault="00702274" w:rsidP="00702274">
      <w:pPr>
        <w:jc w:val="both"/>
      </w:pPr>
      <w:r w:rsidRPr="004A673F">
        <w:t xml:space="preserve">Igazgató úr levelében jelezte, hogy a fűtési szezon alapján szerzett gyakorlatokat kiértékelik és ezek összegzése alapján új javaslatokat dolgoznak ki. A fűtés- és az áramfelhasználás során az üzemeltetési menetrendet felülvizsgálják, a szakaszos fűtés lehetőségét felmérik. </w:t>
      </w:r>
      <w:r w:rsidR="004A673F" w:rsidRPr="004A673F">
        <w:t xml:space="preserve">A korszerűbb világítás- és fűtéstechnikai lehetőségeket mindkét épületrészben vizsgálják. </w:t>
      </w:r>
      <w:r w:rsidRPr="004A673F">
        <w:t>Klímaberendezések beszerzése is felmerült lehetőségként</w:t>
      </w:r>
      <w:r w:rsidR="004A673F">
        <w:t>, azonban költsége miatt csak</w:t>
      </w:r>
      <w:r w:rsidRPr="004A673F">
        <w:t xml:space="preserve"> abban az esetben, ha forrás rendelkezésre áll. </w:t>
      </w:r>
    </w:p>
    <w:p w:rsidR="0082797C" w:rsidRDefault="0082797C" w:rsidP="0082797C">
      <w:pPr>
        <w:rPr>
          <w:b/>
        </w:rPr>
      </w:pPr>
    </w:p>
    <w:p w:rsidR="00AE15A1" w:rsidRPr="00AE15A1" w:rsidRDefault="00AE15A1" w:rsidP="0082797C">
      <w:r w:rsidRPr="00AE15A1">
        <w:t>Az intézmény központi léghűtéses rendszerének felülvizsgálatát el kell végezni, lehetősé</w:t>
      </w:r>
      <w:r>
        <w:t>g esetén az azzal történő fűtést szükséges alkalmazni.</w:t>
      </w:r>
    </w:p>
    <w:p w:rsidR="00BA68A9" w:rsidRDefault="00BA68A9" w:rsidP="0082797C">
      <w:pPr>
        <w:rPr>
          <w:b/>
        </w:rPr>
      </w:pPr>
    </w:p>
    <w:p w:rsidR="00D607CA" w:rsidRDefault="00D607CA" w:rsidP="0082797C">
      <w:pPr>
        <w:rPr>
          <w:b/>
        </w:rPr>
      </w:pPr>
    </w:p>
    <w:p w:rsidR="00AE15A1" w:rsidRDefault="00AE15A1" w:rsidP="0082797C">
      <w:pPr>
        <w:rPr>
          <w:b/>
        </w:rPr>
      </w:pPr>
    </w:p>
    <w:p w:rsidR="00BA68A9" w:rsidRDefault="00BA68A9" w:rsidP="0082797C">
      <w:pPr>
        <w:rPr>
          <w:b/>
        </w:rPr>
      </w:pPr>
    </w:p>
    <w:p w:rsidR="00BA68A9" w:rsidRDefault="00BA68A9" w:rsidP="0082797C">
      <w:pPr>
        <w:rPr>
          <w:b/>
        </w:rPr>
      </w:pPr>
    </w:p>
    <w:p w:rsidR="00BA68A9" w:rsidRDefault="00BA68A9" w:rsidP="0082797C">
      <w:pPr>
        <w:rPr>
          <w:b/>
        </w:rPr>
      </w:pPr>
    </w:p>
    <w:p w:rsidR="00BA68A9" w:rsidRDefault="00BA68A9" w:rsidP="0082797C">
      <w:pPr>
        <w:rPr>
          <w:b/>
        </w:rPr>
      </w:pPr>
    </w:p>
    <w:p w:rsidR="00BA68A9" w:rsidRDefault="00BA68A9" w:rsidP="0082797C">
      <w:pPr>
        <w:rPr>
          <w:b/>
        </w:rPr>
      </w:pPr>
    </w:p>
    <w:p w:rsidR="00BA68A9" w:rsidRDefault="00BA68A9" w:rsidP="0082797C">
      <w:pPr>
        <w:rPr>
          <w:b/>
        </w:rPr>
      </w:pPr>
    </w:p>
    <w:p w:rsidR="00A85DBA" w:rsidRDefault="00A85DBA" w:rsidP="0082797C">
      <w:pPr>
        <w:rPr>
          <w:b/>
        </w:rPr>
      </w:pPr>
    </w:p>
    <w:p w:rsidR="00A85DBA" w:rsidRDefault="00A85DBA" w:rsidP="0082797C">
      <w:pPr>
        <w:rPr>
          <w:b/>
        </w:rPr>
      </w:pPr>
    </w:p>
    <w:p w:rsidR="000735A6" w:rsidRDefault="000735A6" w:rsidP="0082797C">
      <w:pPr>
        <w:rPr>
          <w:b/>
        </w:rPr>
      </w:pPr>
    </w:p>
    <w:p w:rsidR="00096435" w:rsidRDefault="00096435" w:rsidP="0082797C">
      <w:pPr>
        <w:rPr>
          <w:b/>
        </w:rPr>
      </w:pPr>
    </w:p>
    <w:p w:rsidR="00BC47B4" w:rsidRDefault="00BC47B4" w:rsidP="00BC47B4">
      <w:pPr>
        <w:pStyle w:val="Listaszerbekezds"/>
        <w:numPr>
          <w:ilvl w:val="0"/>
          <w:numId w:val="6"/>
        </w:numPr>
        <w:rPr>
          <w:b/>
        </w:rPr>
      </w:pPr>
      <w:r w:rsidRPr="00BC47B4">
        <w:rPr>
          <w:b/>
        </w:rPr>
        <w:t>Városi Sportház</w:t>
      </w:r>
    </w:p>
    <w:p w:rsidR="00BC47B4" w:rsidRDefault="00BC47B4" w:rsidP="00BC47B4">
      <w:pPr>
        <w:rPr>
          <w:b/>
        </w:rPr>
      </w:pPr>
    </w:p>
    <w:p w:rsidR="00BC47B4" w:rsidRPr="00BC47B4" w:rsidRDefault="00BC47B4" w:rsidP="00BC47B4">
      <w:pPr>
        <w:rPr>
          <w:b/>
        </w:rPr>
      </w:pPr>
    </w:p>
    <w:p w:rsidR="00BC47B4" w:rsidRDefault="00BC47B4" w:rsidP="00BC47B4">
      <w:pPr>
        <w:jc w:val="both"/>
        <w:rPr>
          <w:bCs/>
        </w:rPr>
      </w:pPr>
      <w:r w:rsidRPr="00190FDF">
        <w:rPr>
          <w:bCs/>
        </w:rPr>
        <w:t xml:space="preserve">A Városi Sportház munkacsarnok részének fűtése a mennyezeti hősugárzókkal történik. </w:t>
      </w:r>
      <w:r w:rsidRPr="00100BD2">
        <w:rPr>
          <w:bCs/>
        </w:rPr>
        <w:t>A kiszolgáló helységekben a fűtésről és használati melegvíz ellátásáról</w:t>
      </w:r>
      <w:r>
        <w:rPr>
          <w:bCs/>
        </w:rPr>
        <w:t xml:space="preserve"> két darab</w:t>
      </w:r>
      <w:r w:rsidRPr="00100BD2">
        <w:rPr>
          <w:bCs/>
        </w:rPr>
        <w:t xml:space="preserve"> állandó hőmérsékletű </w:t>
      </w:r>
      <w:r>
        <w:rPr>
          <w:bCs/>
        </w:rPr>
        <w:t>(</w:t>
      </w:r>
      <w:r w:rsidRPr="00100BD2">
        <w:rPr>
          <w:bCs/>
        </w:rPr>
        <w:t>30 éves</w:t>
      </w:r>
      <w:r>
        <w:rPr>
          <w:bCs/>
        </w:rPr>
        <w:t>)</w:t>
      </w:r>
      <w:r w:rsidRPr="00100BD2">
        <w:rPr>
          <w:bCs/>
        </w:rPr>
        <w:t xml:space="preserve"> kazán gondoskodik. </w:t>
      </w:r>
      <w:r w:rsidRPr="00100BD2">
        <w:t>A kazánok folya</w:t>
      </w:r>
      <w:r>
        <w:t>matos ellenőrzés</w:t>
      </w:r>
      <w:r w:rsidRPr="00100BD2">
        <w:t xml:space="preserve"> és karbantartás mellett tudnak működőképesek maradni.</w:t>
      </w:r>
      <w:r>
        <w:t xml:space="preserve"> </w:t>
      </w:r>
      <w:r w:rsidRPr="00100BD2">
        <w:rPr>
          <w:bCs/>
        </w:rPr>
        <w:t>A kazánköri cirkulációt a kazánok saját keringtető szivattyúi biztosítják.</w:t>
      </w:r>
      <w:r w:rsidRPr="00100BD2">
        <w:t xml:space="preserve"> </w:t>
      </w:r>
      <w:r w:rsidRPr="00100BD2">
        <w:rPr>
          <w:bCs/>
        </w:rPr>
        <w:t>Hőleadók jellemzően lapradiátorok, elzáró gömbcsappal szerelve. Nincs</w:t>
      </w:r>
      <w:r>
        <w:rPr>
          <w:bCs/>
        </w:rPr>
        <w:t>enek</w:t>
      </w:r>
      <w:r w:rsidRPr="00100BD2">
        <w:rPr>
          <w:bCs/>
        </w:rPr>
        <w:t xml:space="preserve"> termosztatikus szelepek. </w:t>
      </w:r>
      <w:r>
        <w:rPr>
          <w:bCs/>
        </w:rPr>
        <w:t xml:space="preserve"> </w:t>
      </w:r>
      <w:r w:rsidRPr="00100BD2">
        <w:rPr>
          <w:bCs/>
        </w:rPr>
        <w:t>Az épület világítás többségében elektronikus vagy vasmagos előtét</w:t>
      </w:r>
      <w:r>
        <w:rPr>
          <w:bCs/>
        </w:rPr>
        <w:t xml:space="preserve">tel rendelkező fénycsövek </w:t>
      </w:r>
      <w:r w:rsidRPr="00100BD2">
        <w:rPr>
          <w:bCs/>
        </w:rPr>
        <w:t xml:space="preserve">használatával biztosított. </w:t>
      </w:r>
    </w:p>
    <w:p w:rsidR="00BC47B4" w:rsidRPr="00932873" w:rsidRDefault="00BC47B4" w:rsidP="00BC47B4">
      <w:pPr>
        <w:jc w:val="both"/>
        <w:rPr>
          <w:bCs/>
        </w:rPr>
      </w:pPr>
    </w:p>
    <w:p w:rsidR="00BC47B4" w:rsidRDefault="00BC47B4" w:rsidP="00BC47B4">
      <w:pPr>
        <w:tabs>
          <w:tab w:val="left" w:pos="5954"/>
        </w:tabs>
        <w:jc w:val="both"/>
        <w:rPr>
          <w:b/>
        </w:rPr>
      </w:pPr>
      <w:r w:rsidRPr="00BC47B4">
        <w:rPr>
          <w:b/>
        </w:rPr>
        <w:t>A működéshez kapcsolódó javasolt energiatakarékossági eljárásrend:</w:t>
      </w:r>
    </w:p>
    <w:p w:rsidR="00BC47B4" w:rsidRPr="00BC47B4" w:rsidRDefault="00BC47B4" w:rsidP="00BC47B4">
      <w:pPr>
        <w:tabs>
          <w:tab w:val="left" w:pos="5954"/>
        </w:tabs>
        <w:jc w:val="both"/>
        <w:rPr>
          <w:b/>
        </w:rPr>
      </w:pPr>
    </w:p>
    <w:p w:rsidR="00BC47B4" w:rsidRPr="00932873" w:rsidRDefault="00BC47B4" w:rsidP="00BC47B4">
      <w:pPr>
        <w:pStyle w:val="Listaszerbekezds"/>
        <w:numPr>
          <w:ilvl w:val="0"/>
          <w:numId w:val="18"/>
        </w:numPr>
        <w:spacing w:after="160" w:line="259" w:lineRule="auto"/>
      </w:pPr>
      <w:r w:rsidRPr="00932873">
        <w:t xml:space="preserve">dolgozók tájékoztatása, </w:t>
      </w:r>
      <w:r w:rsidRPr="00932873">
        <w:rPr>
          <w:shd w:val="clear" w:color="auto" w:fill="FFFFFF"/>
        </w:rPr>
        <w:t>szemléletformáló intézkedések</w:t>
      </w:r>
    </w:p>
    <w:p w:rsidR="00BC47B4" w:rsidRDefault="00BC47B4" w:rsidP="00BC47B4">
      <w:pPr>
        <w:pStyle w:val="Listaszerbekezds"/>
        <w:numPr>
          <w:ilvl w:val="0"/>
          <w:numId w:val="18"/>
        </w:numPr>
        <w:jc w:val="both"/>
        <w:rPr>
          <w:shd w:val="clear" w:color="auto" w:fill="FFFFFF"/>
        </w:rPr>
      </w:pPr>
      <w:r w:rsidRPr="00932873">
        <w:rPr>
          <w:shd w:val="clear" w:color="auto" w:fill="FFFFFF"/>
        </w:rPr>
        <w:t>üzemeltetési szokások tudatosabbá tétele</w:t>
      </w:r>
    </w:p>
    <w:p w:rsidR="00BC47B4" w:rsidRDefault="00BC47B4" w:rsidP="00BC47B4">
      <w:pPr>
        <w:pStyle w:val="Listaszerbekezds"/>
        <w:numPr>
          <w:ilvl w:val="0"/>
          <w:numId w:val="1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A fogyasztás figyelemmel kísérése és az indokolatlan fogyasztás megakadályozása. Energiafelelős kijelölése megtörtént.</w:t>
      </w:r>
    </w:p>
    <w:p w:rsidR="00BC47B4" w:rsidRPr="001D6A00" w:rsidRDefault="00BC47B4" w:rsidP="00BC47B4">
      <w:pPr>
        <w:pStyle w:val="Listaszerbekezds"/>
        <w:numPr>
          <w:ilvl w:val="0"/>
          <w:numId w:val="18"/>
        </w:numPr>
        <w:spacing w:after="160" w:line="259" w:lineRule="auto"/>
      </w:pPr>
      <w:r w:rsidRPr="001D6A00">
        <w:t>2022.10.08-tól a Városi Sportház a sportmérkőzésekre sportegyesületekkel történt egyeztetés alapján t</w:t>
      </w:r>
      <w:r>
        <w:t>érítési díj megfizetésével vehető igénybe.</w:t>
      </w:r>
    </w:p>
    <w:p w:rsidR="00BC47B4" w:rsidRDefault="00BC47B4" w:rsidP="00BC47B4">
      <w:pPr>
        <w:pStyle w:val="Listaszerbekezds"/>
        <w:numPr>
          <w:ilvl w:val="0"/>
          <w:numId w:val="18"/>
        </w:numPr>
        <w:spacing w:after="160" w:line="259" w:lineRule="auto"/>
      </w:pPr>
      <w:r>
        <w:t>Használati m</w:t>
      </w:r>
      <w:r w:rsidRPr="009D3BF3">
        <w:t>elegvízszolgáltatás szabályozása, ellenőrzés</w:t>
      </w:r>
      <w:r>
        <w:t>e.</w:t>
      </w:r>
    </w:p>
    <w:p w:rsidR="00BC47B4" w:rsidRPr="009D3BF3" w:rsidRDefault="00BC47B4" w:rsidP="00BC47B4">
      <w:pPr>
        <w:pStyle w:val="Listaszerbekezds"/>
      </w:pPr>
    </w:p>
    <w:p w:rsidR="00BC47B4" w:rsidRDefault="00BC47B4" w:rsidP="00BC47B4">
      <w:pPr>
        <w:pStyle w:val="Listaszerbekezds"/>
        <w:numPr>
          <w:ilvl w:val="2"/>
          <w:numId w:val="20"/>
        </w:num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  <w:r w:rsidRPr="001D6A00">
        <w:rPr>
          <w:b/>
          <w:shd w:val="clear" w:color="auto" w:fill="FFFFFF"/>
        </w:rPr>
        <w:t>– 2022.12.04-ig</w:t>
      </w:r>
      <w:r>
        <w:rPr>
          <w:b/>
          <w:shd w:val="clear" w:color="auto" w:fill="FFFFFF"/>
        </w:rPr>
        <w:t>, illetve 2023.02.06-2023.04.30-ig</w:t>
      </w:r>
      <w:r w:rsidRPr="001D6A00">
        <w:rPr>
          <w:b/>
          <w:shd w:val="clear" w:color="auto" w:fill="FFFFFF"/>
        </w:rPr>
        <w:t xml:space="preserve"> történő intézkedések</w:t>
      </w:r>
    </w:p>
    <w:p w:rsidR="00BC47B4" w:rsidRPr="00BC47B4" w:rsidRDefault="00BC47B4" w:rsidP="00BC47B4">
      <w:pPr>
        <w:pStyle w:val="Listaszerbekezds"/>
        <w:ind w:left="1080"/>
        <w:jc w:val="both"/>
        <w:rPr>
          <w:b/>
          <w:shd w:val="clear" w:color="auto" w:fill="FFFFFF"/>
        </w:rPr>
      </w:pPr>
    </w:p>
    <w:p w:rsidR="00BC47B4" w:rsidRPr="001D6A00" w:rsidRDefault="00BC47B4" w:rsidP="00BC47B4">
      <w:pPr>
        <w:pStyle w:val="Listaszerbekezds"/>
        <w:numPr>
          <w:ilvl w:val="0"/>
          <w:numId w:val="19"/>
        </w:numPr>
        <w:spacing w:after="160" w:line="259" w:lineRule="auto"/>
      </w:pPr>
      <w:r>
        <w:t>A</w:t>
      </w:r>
      <w:r w:rsidRPr="001D6A00">
        <w:t xml:space="preserve"> munkacsarnok hőmérsékletének szabályozása, </w:t>
      </w:r>
      <w:r>
        <w:t xml:space="preserve">szükség esetén beavatkozás </w:t>
      </w:r>
      <w:r w:rsidRPr="009A2BE8">
        <w:t xml:space="preserve">16 </w:t>
      </w:r>
      <w:r w:rsidRPr="009A2BE8">
        <w:rPr>
          <w:vertAlign w:val="superscript"/>
        </w:rPr>
        <w:t>o</w:t>
      </w:r>
      <w:r>
        <w:t>C biztosítása.</w:t>
      </w:r>
    </w:p>
    <w:p w:rsidR="00BC47B4" w:rsidRPr="009D3BF3" w:rsidRDefault="00234083" w:rsidP="00BC47B4">
      <w:pPr>
        <w:pStyle w:val="Listaszerbekezds"/>
        <w:numPr>
          <w:ilvl w:val="0"/>
          <w:numId w:val="19"/>
        </w:numPr>
        <w:spacing w:after="160" w:line="259" w:lineRule="auto"/>
      </w:pPr>
      <w:r>
        <w:t>Az</w:t>
      </w:r>
      <w:r w:rsidR="00BC47B4" w:rsidRPr="009D3BF3">
        <w:t xml:space="preserve"> emeleti helyiségek fűtésének szabályozása</w:t>
      </w:r>
      <w:r w:rsidR="00BC47B4">
        <w:t>, csak a használt helyiségek</w:t>
      </w:r>
      <w:r>
        <w:t xml:space="preserve">ben történön fűtés, max. </w:t>
      </w:r>
      <w:r w:rsidR="00BC47B4" w:rsidRPr="009A2BE8">
        <w:t xml:space="preserve">18 </w:t>
      </w:r>
      <w:r w:rsidR="00BC47B4" w:rsidRPr="009A2BE8">
        <w:rPr>
          <w:vertAlign w:val="superscript"/>
        </w:rPr>
        <w:t>o</w:t>
      </w:r>
      <w:r w:rsidR="00BC47B4" w:rsidRPr="009A2BE8">
        <w:t>C</w:t>
      </w:r>
      <w:r w:rsidR="00BC47B4">
        <w:t xml:space="preserve"> biztosítása</w:t>
      </w:r>
      <w:r>
        <w:t>.</w:t>
      </w:r>
    </w:p>
    <w:p w:rsidR="00BC47B4" w:rsidRPr="009D3BF3" w:rsidRDefault="00234083" w:rsidP="00BC47B4">
      <w:pPr>
        <w:pStyle w:val="Listaszerbekezds"/>
        <w:numPr>
          <w:ilvl w:val="0"/>
          <w:numId w:val="19"/>
        </w:numPr>
        <w:spacing w:after="160" w:line="259" w:lineRule="auto"/>
      </w:pPr>
      <w:r>
        <w:t>Ö</w:t>
      </w:r>
      <w:r w:rsidR="00BC47B4" w:rsidRPr="009D3BF3">
        <w:t>ltözők</w:t>
      </w:r>
      <w:r w:rsidR="00BC47B4">
        <w:t>, mosdók hőmérsékletének szabályozása</w:t>
      </w:r>
      <w:r w:rsidR="00BC47B4" w:rsidRPr="009D3BF3">
        <w:t xml:space="preserve">, </w:t>
      </w:r>
      <w:r>
        <w:t xml:space="preserve">max. </w:t>
      </w:r>
      <w:r w:rsidR="00BC47B4">
        <w:t>20</w:t>
      </w:r>
      <w:r w:rsidR="00BC47B4" w:rsidRPr="009A2BE8">
        <w:t xml:space="preserve"> </w:t>
      </w:r>
      <w:r w:rsidR="00BC47B4" w:rsidRPr="009A2BE8">
        <w:rPr>
          <w:vertAlign w:val="superscript"/>
        </w:rPr>
        <w:t>o</w:t>
      </w:r>
      <w:r w:rsidR="00BC47B4" w:rsidRPr="009A2BE8">
        <w:t>C</w:t>
      </w:r>
      <w:r w:rsidR="00BC47B4" w:rsidRPr="009D3BF3">
        <w:t xml:space="preserve"> </w:t>
      </w:r>
      <w:r>
        <w:t>biztosítása</w:t>
      </w:r>
      <w:r w:rsidR="00BC47B4" w:rsidRPr="009D3BF3">
        <w:t>.</w:t>
      </w:r>
    </w:p>
    <w:p w:rsidR="00234083" w:rsidRDefault="00BC47B4" w:rsidP="00BC47B4">
      <w:pPr>
        <w:rPr>
          <w:b/>
        </w:rPr>
      </w:pPr>
      <w:r w:rsidRPr="00295C06">
        <w:rPr>
          <w:b/>
        </w:rPr>
        <w:t>Kisebb beruházást igénylő intézkedések</w:t>
      </w:r>
      <w:r>
        <w:rPr>
          <w:b/>
        </w:rPr>
        <w:t>:</w:t>
      </w:r>
    </w:p>
    <w:p w:rsidR="00234083" w:rsidRDefault="00234083" w:rsidP="00BC47B4">
      <w:pPr>
        <w:rPr>
          <w:b/>
        </w:rPr>
      </w:pPr>
    </w:p>
    <w:p w:rsidR="00BC47B4" w:rsidRPr="00295C06" w:rsidRDefault="00234083" w:rsidP="00BC47B4">
      <w:pPr>
        <w:pStyle w:val="Listaszerbekezds"/>
        <w:numPr>
          <w:ilvl w:val="0"/>
          <w:numId w:val="21"/>
        </w:numPr>
        <w:spacing w:after="160" w:line="259" w:lineRule="auto"/>
      </w:pPr>
      <w:r>
        <w:t xml:space="preserve">A </w:t>
      </w:r>
      <w:r w:rsidR="00BC47B4" w:rsidRPr="00295C06">
        <w:t>küzdőtér technikai bejáratainak külső borítása ponyvával</w:t>
      </w:r>
      <w:r>
        <w:t>.</w:t>
      </w:r>
    </w:p>
    <w:p w:rsidR="00BC47B4" w:rsidRDefault="00234083" w:rsidP="00BC47B4">
      <w:pPr>
        <w:pStyle w:val="Listaszerbekezds"/>
        <w:numPr>
          <w:ilvl w:val="0"/>
          <w:numId w:val="21"/>
        </w:numPr>
        <w:spacing w:after="160" w:line="259" w:lineRule="auto"/>
      </w:pPr>
      <w:r>
        <w:t>A</w:t>
      </w:r>
      <w:r w:rsidR="00BC47B4" w:rsidRPr="00295C06">
        <w:t xml:space="preserve"> szellőztető berendezések karbantartása</w:t>
      </w:r>
      <w:r>
        <w:t>.</w:t>
      </w:r>
    </w:p>
    <w:p w:rsidR="00BC47B4" w:rsidRDefault="00234083" w:rsidP="00BC47B4">
      <w:pPr>
        <w:pStyle w:val="Listaszerbekezds"/>
        <w:numPr>
          <w:ilvl w:val="0"/>
          <w:numId w:val="21"/>
        </w:numPr>
        <w:spacing w:after="160" w:line="259" w:lineRule="auto"/>
      </w:pPr>
      <w:r>
        <w:t>E</w:t>
      </w:r>
      <w:r w:rsidR="00BC47B4">
        <w:t>gyéb hőszi</w:t>
      </w:r>
      <w:r>
        <w:t>getelési lehetőségek vizsgálata.</w:t>
      </w:r>
    </w:p>
    <w:p w:rsidR="00BC47B4" w:rsidRDefault="00234083" w:rsidP="00BC47B4">
      <w:pPr>
        <w:pStyle w:val="Listaszerbekezds"/>
        <w:numPr>
          <w:ilvl w:val="0"/>
          <w:numId w:val="21"/>
        </w:numPr>
        <w:spacing w:after="160" w:line="259" w:lineRule="auto"/>
      </w:pPr>
      <w:r>
        <w:t>F</w:t>
      </w:r>
      <w:r w:rsidR="00BC47B4">
        <w:t>elmérni a munkacsarnok megvilágítását 24 darab 250 W-os fénycső ledes izzóra cserélésének költségeit, megtérülési időt.</w:t>
      </w:r>
    </w:p>
    <w:p w:rsidR="00234083" w:rsidRDefault="00234083" w:rsidP="00234083">
      <w:pPr>
        <w:spacing w:after="160" w:line="259" w:lineRule="auto"/>
      </w:pPr>
    </w:p>
    <w:p w:rsidR="00234083" w:rsidRDefault="00234083" w:rsidP="00234083">
      <w:pPr>
        <w:rPr>
          <w:b/>
        </w:rPr>
      </w:pPr>
      <w:r w:rsidRPr="00295C06">
        <w:rPr>
          <w:b/>
        </w:rPr>
        <w:t>Fenntartói döntést igénylő intézkedések:</w:t>
      </w:r>
    </w:p>
    <w:p w:rsidR="001C25F0" w:rsidRDefault="001C25F0" w:rsidP="00234083">
      <w:pPr>
        <w:rPr>
          <w:b/>
        </w:rPr>
      </w:pPr>
    </w:p>
    <w:p w:rsidR="00234083" w:rsidRDefault="00234083" w:rsidP="00234083">
      <w:pPr>
        <w:rPr>
          <w:b/>
        </w:rPr>
      </w:pPr>
    </w:p>
    <w:p w:rsidR="00BC47B4" w:rsidRDefault="00234083" w:rsidP="00234083">
      <w:pPr>
        <w:jc w:val="both"/>
        <w:rPr>
          <w:b/>
        </w:rPr>
      </w:pPr>
      <w:r>
        <w:t xml:space="preserve">Mivel jelentős fogyasztási helyről van szó, ezért a </w:t>
      </w:r>
      <w:r w:rsidR="00BC47B4">
        <w:rPr>
          <w:b/>
        </w:rPr>
        <w:t xml:space="preserve"> Városi Sportház</w:t>
      </w:r>
      <w:r>
        <w:rPr>
          <w:b/>
        </w:rPr>
        <w:t xml:space="preserve"> üzemeltetési szünetének elrendelését javasoljuk a</w:t>
      </w:r>
      <w:r w:rsidR="00BC47B4">
        <w:rPr>
          <w:b/>
        </w:rPr>
        <w:t xml:space="preserve"> 2022.12.05 – 2023.02.05 –ig</w:t>
      </w:r>
      <w:r>
        <w:rPr>
          <w:b/>
        </w:rPr>
        <w:t xml:space="preserve"> tartó időszakra. Erre az időszakra a </w:t>
      </w:r>
    </w:p>
    <w:p w:rsidR="00BC47B4" w:rsidRDefault="00BC47B4" w:rsidP="00234083">
      <w:pPr>
        <w:spacing w:after="160" w:line="259" w:lineRule="auto"/>
        <w:jc w:val="both"/>
      </w:pPr>
      <w:r w:rsidRPr="00A0384A">
        <w:t>mennyezeti hősugárzók kikapcsolásra kerülnek</w:t>
      </w:r>
      <w:r w:rsidR="00234083">
        <w:t>, a</w:t>
      </w:r>
      <w:r w:rsidRPr="00A0384A">
        <w:t xml:space="preserve"> kiszolgáló helyiségek temperáló fűtése </w:t>
      </w:r>
      <w:r>
        <w:t>lehe</w:t>
      </w:r>
      <w:r w:rsidR="00234083">
        <w:t>tséges. F</w:t>
      </w:r>
      <w:r w:rsidRPr="00300876">
        <w:t>igyelemmel a sportegyesületek kérésére, kizárólag a felnőtt csapatok a Városi Sportház munkacsarnok részét a mennyezeti hősugárzók bekapcsolása nélkül</w:t>
      </w:r>
      <w:r>
        <w:t>, a kiszolgáló helyi</w:t>
      </w:r>
      <w:r w:rsidR="003A0BA2">
        <w:t>sé</w:t>
      </w:r>
      <w:r>
        <w:t>gek temperáló fűtése mellett</w:t>
      </w:r>
      <w:r w:rsidRPr="00300876">
        <w:t xml:space="preserve"> 2023.01.09 – 2023.02.03 –ig heti két-két alkalommal „tiszta felkészülésre”, alapozó edzések megtartására igénybe vehetik.</w:t>
      </w:r>
    </w:p>
    <w:p w:rsidR="00BC47B4" w:rsidRDefault="00BC47B4" w:rsidP="00234083">
      <w:pPr>
        <w:pStyle w:val="Listaszerbekezds"/>
        <w:numPr>
          <w:ilvl w:val="0"/>
          <w:numId w:val="6"/>
        </w:numPr>
        <w:rPr>
          <w:b/>
        </w:rPr>
      </w:pPr>
      <w:r w:rsidRPr="00234083">
        <w:rPr>
          <w:b/>
        </w:rPr>
        <w:t>Kossuth utcai tornaterem</w:t>
      </w:r>
    </w:p>
    <w:p w:rsidR="00234083" w:rsidRPr="00234083" w:rsidRDefault="00234083" w:rsidP="00234083">
      <w:pPr>
        <w:pStyle w:val="Listaszerbekezds"/>
        <w:rPr>
          <w:b/>
        </w:rPr>
      </w:pPr>
    </w:p>
    <w:p w:rsidR="00BC47B4" w:rsidRDefault="00BC47B4" w:rsidP="00D607CA">
      <w:pPr>
        <w:jc w:val="both"/>
        <w:rPr>
          <w:bCs/>
        </w:rPr>
      </w:pPr>
      <w:r w:rsidRPr="00E4144E">
        <w:rPr>
          <w:bCs/>
        </w:rPr>
        <w:t>Az épület fűtését, eredetileg beépített gázkonvektor</w:t>
      </w:r>
      <w:r>
        <w:rPr>
          <w:bCs/>
        </w:rPr>
        <w:t>ok</w:t>
      </w:r>
      <w:r w:rsidRPr="00E4144E">
        <w:rPr>
          <w:bCs/>
        </w:rPr>
        <w:t xml:space="preserve"> biztosítj</w:t>
      </w:r>
      <w:r>
        <w:rPr>
          <w:bCs/>
        </w:rPr>
        <w:t>ák, melyek</w:t>
      </w:r>
      <w:r w:rsidRPr="00E4144E">
        <w:rPr>
          <w:bCs/>
        </w:rPr>
        <w:t xml:space="preserve"> korszerűtlen</w:t>
      </w:r>
      <w:r>
        <w:rPr>
          <w:bCs/>
        </w:rPr>
        <w:t>ek</w:t>
      </w:r>
      <w:r w:rsidRPr="00E4144E">
        <w:rPr>
          <w:bCs/>
        </w:rPr>
        <w:t>, cserére szorul</w:t>
      </w:r>
      <w:r>
        <w:rPr>
          <w:bCs/>
        </w:rPr>
        <w:t xml:space="preserve">nak. </w:t>
      </w:r>
      <w:r w:rsidRPr="00E4144E">
        <w:rPr>
          <w:bCs/>
        </w:rPr>
        <w:t xml:space="preserve">A használati melegvizet </w:t>
      </w:r>
      <w:r>
        <w:rPr>
          <w:bCs/>
        </w:rPr>
        <w:t xml:space="preserve">átfolyós gáz-víz melegítővel állítják elő. </w:t>
      </w:r>
      <w:r w:rsidRPr="00E4144E">
        <w:rPr>
          <w:bCs/>
        </w:rPr>
        <w:t>A</w:t>
      </w:r>
      <w:r>
        <w:rPr>
          <w:bCs/>
        </w:rPr>
        <w:t>z épületvilágítás t</w:t>
      </w:r>
      <w:r w:rsidRPr="00E4144E">
        <w:rPr>
          <w:bCs/>
        </w:rPr>
        <w:t>öbbségében elektronikus vagy vasmagos előtét</w:t>
      </w:r>
      <w:r>
        <w:rPr>
          <w:bCs/>
        </w:rPr>
        <w:t xml:space="preserve">tel rendelkező fénycsövekkel történik. </w:t>
      </w:r>
    </w:p>
    <w:p w:rsidR="00234083" w:rsidRPr="00D80052" w:rsidRDefault="00234083" w:rsidP="00BC47B4">
      <w:pPr>
        <w:rPr>
          <w:bCs/>
        </w:rPr>
      </w:pPr>
    </w:p>
    <w:p w:rsidR="00BC47B4" w:rsidRDefault="00BC47B4" w:rsidP="00BC47B4">
      <w:pPr>
        <w:pStyle w:val="Listaszerbekezds"/>
        <w:numPr>
          <w:ilvl w:val="2"/>
          <w:numId w:val="23"/>
        </w:num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  <w:r w:rsidRPr="00A51332">
        <w:rPr>
          <w:b/>
          <w:shd w:val="clear" w:color="auto" w:fill="FFFFFF"/>
        </w:rPr>
        <w:t>– 2022.12.0</w:t>
      </w:r>
      <w:r>
        <w:rPr>
          <w:b/>
          <w:shd w:val="clear" w:color="auto" w:fill="FFFFFF"/>
        </w:rPr>
        <w:t>4-ig, illetve 2023.02.06-2023.04.30</w:t>
      </w:r>
      <w:r w:rsidRPr="00A51332">
        <w:rPr>
          <w:b/>
          <w:shd w:val="clear" w:color="auto" w:fill="FFFFFF"/>
        </w:rPr>
        <w:t>-ig történő intézkedések</w:t>
      </w:r>
      <w:r>
        <w:rPr>
          <w:b/>
          <w:shd w:val="clear" w:color="auto" w:fill="FFFFFF"/>
        </w:rPr>
        <w:t>:</w:t>
      </w:r>
    </w:p>
    <w:p w:rsidR="00BC47B4" w:rsidRPr="00A51332" w:rsidRDefault="00BC47B4" w:rsidP="00BC47B4">
      <w:pPr>
        <w:pStyle w:val="Listaszerbekezds"/>
        <w:ind w:left="1080"/>
        <w:jc w:val="both"/>
        <w:rPr>
          <w:b/>
          <w:shd w:val="clear" w:color="auto" w:fill="FFFFFF"/>
        </w:rPr>
      </w:pPr>
    </w:p>
    <w:p w:rsidR="00BC47B4" w:rsidRPr="009D3BF3" w:rsidRDefault="002D0E3E" w:rsidP="00BC47B4">
      <w:pPr>
        <w:pStyle w:val="Listaszerbekezds"/>
        <w:numPr>
          <w:ilvl w:val="0"/>
          <w:numId w:val="17"/>
        </w:numPr>
        <w:spacing w:after="160" w:line="259" w:lineRule="auto"/>
      </w:pPr>
      <w:r>
        <w:t>N</w:t>
      </w:r>
      <w:r w:rsidR="00BC47B4" w:rsidRPr="009D3BF3">
        <w:t>yílászárók szigetelésének felülvizsgálata</w:t>
      </w:r>
      <w:r>
        <w:t>.</w:t>
      </w:r>
    </w:p>
    <w:p w:rsidR="00BC47B4" w:rsidRPr="00A51332" w:rsidRDefault="00BC47B4" w:rsidP="00BC47B4">
      <w:pPr>
        <w:pStyle w:val="Listaszerbekezds"/>
        <w:numPr>
          <w:ilvl w:val="0"/>
          <w:numId w:val="17"/>
        </w:numPr>
        <w:spacing w:after="160" w:line="259" w:lineRule="auto"/>
      </w:pPr>
      <w:r>
        <w:t>s</w:t>
      </w:r>
      <w:r w:rsidRPr="009D3BF3">
        <w:t>zellőztetés szabályozása, ajtók ablakok megfelelő zárva tartása.</w:t>
      </w:r>
    </w:p>
    <w:p w:rsidR="00BC47B4" w:rsidRPr="00A51332" w:rsidRDefault="00BC47B4" w:rsidP="00BC47B4">
      <w:pPr>
        <w:pStyle w:val="Listaszerbekezds"/>
        <w:numPr>
          <w:ilvl w:val="0"/>
          <w:numId w:val="17"/>
        </w:numPr>
        <w:spacing w:after="160" w:line="259" w:lineRule="auto"/>
      </w:pPr>
      <w:r>
        <w:t>a</w:t>
      </w:r>
      <w:r w:rsidRPr="009D3BF3">
        <w:t xml:space="preserve"> konvektorok működésének szabályozása (csak dolgozói hozzáférés)</w:t>
      </w:r>
    </w:p>
    <w:p w:rsidR="00BC47B4" w:rsidRPr="001D6A00" w:rsidRDefault="00BC47B4" w:rsidP="00BC47B4">
      <w:pPr>
        <w:pStyle w:val="Listaszerbekezds"/>
        <w:numPr>
          <w:ilvl w:val="0"/>
          <w:numId w:val="17"/>
        </w:numPr>
        <w:spacing w:after="160" w:line="259" w:lineRule="auto"/>
      </w:pPr>
      <w:r>
        <w:t>a tornaterem</w:t>
      </w:r>
      <w:r w:rsidRPr="001D6A00">
        <w:t xml:space="preserve"> hőmérsékletének szabályozása, </w:t>
      </w:r>
      <w:r>
        <w:t xml:space="preserve">szükség esetén beavatkozás </w:t>
      </w:r>
      <w:r w:rsidRPr="009A2BE8">
        <w:t xml:space="preserve">16 </w:t>
      </w:r>
      <w:r w:rsidRPr="009A2BE8">
        <w:rPr>
          <w:vertAlign w:val="superscript"/>
        </w:rPr>
        <w:t>o</w:t>
      </w:r>
      <w:r>
        <w:t xml:space="preserve">C biztosítása, </w:t>
      </w:r>
      <w:r w:rsidRPr="001D6A00">
        <w:t>ellenőrzés</w:t>
      </w:r>
    </w:p>
    <w:p w:rsidR="00BC47B4" w:rsidRPr="003A1752" w:rsidRDefault="00BC47B4" w:rsidP="00BC47B4">
      <w:pPr>
        <w:pStyle w:val="Listaszerbekezds"/>
        <w:numPr>
          <w:ilvl w:val="0"/>
          <w:numId w:val="17"/>
        </w:numPr>
        <w:spacing w:after="160" w:line="259" w:lineRule="auto"/>
      </w:pPr>
      <w:r>
        <w:t>ö</w:t>
      </w:r>
      <w:r w:rsidRPr="009D3BF3">
        <w:t>ltözők</w:t>
      </w:r>
      <w:r>
        <w:t>, mosdók hőmérsékletének szabályozása</w:t>
      </w:r>
      <w:r w:rsidRPr="009D3BF3">
        <w:t xml:space="preserve">, </w:t>
      </w:r>
      <w:r>
        <w:t>20</w:t>
      </w:r>
      <w:r w:rsidRPr="009A2BE8">
        <w:t xml:space="preserve"> </w:t>
      </w:r>
      <w:r w:rsidRPr="009A2BE8">
        <w:rPr>
          <w:vertAlign w:val="superscript"/>
        </w:rPr>
        <w:t>o</w:t>
      </w:r>
      <w:r w:rsidRPr="009A2BE8">
        <w:t>C</w:t>
      </w:r>
      <w:r w:rsidRPr="009D3BF3">
        <w:t xml:space="preserve"> </w:t>
      </w:r>
      <w:r>
        <w:t xml:space="preserve">biztosítása, </w:t>
      </w:r>
      <w:r w:rsidRPr="009D3BF3">
        <w:t>ellenőrzés.</w:t>
      </w:r>
    </w:p>
    <w:p w:rsidR="002D0E3E" w:rsidRDefault="002D0E3E" w:rsidP="002D0E3E">
      <w:pPr>
        <w:rPr>
          <w:b/>
        </w:rPr>
      </w:pPr>
    </w:p>
    <w:p w:rsidR="00BC47B4" w:rsidRDefault="002D0E3E" w:rsidP="002D0E3E">
      <w:pPr>
        <w:spacing w:after="160" w:line="259" w:lineRule="auto"/>
        <w:jc w:val="both"/>
      </w:pPr>
      <w:r>
        <w:rPr>
          <w:b/>
        </w:rPr>
        <w:t>A</w:t>
      </w:r>
      <w:r w:rsidR="00BC47B4" w:rsidRPr="002D0E3E">
        <w:rPr>
          <w:b/>
        </w:rPr>
        <w:t xml:space="preserve"> Kossuth utcai tornaterem </w:t>
      </w:r>
      <w:r>
        <w:rPr>
          <w:b/>
        </w:rPr>
        <w:t xml:space="preserve">üzemeltetésének szüneteltetését javasoljuk a </w:t>
      </w:r>
      <w:r w:rsidR="00BC47B4" w:rsidRPr="002D0E3E">
        <w:rPr>
          <w:b/>
        </w:rPr>
        <w:t xml:space="preserve">2022.12.04 – 2023.02.05 –ig </w:t>
      </w:r>
      <w:r>
        <w:rPr>
          <w:b/>
        </w:rPr>
        <w:t>tartó időszakra. A</w:t>
      </w:r>
      <w:r w:rsidR="00BC47B4">
        <w:t xml:space="preserve"> tornaterem részen a zárva tartás teljes ideje alatt a kon</w:t>
      </w:r>
      <w:r>
        <w:t>vektorok kikapcsolásra kerülnek. A</w:t>
      </w:r>
      <w:r w:rsidR="00BC47B4" w:rsidRPr="00A0384A">
        <w:t xml:space="preserve"> kiszolgáló helyiségek temperáló fűtése </w:t>
      </w:r>
      <w:r w:rsidR="00BC47B4">
        <w:t xml:space="preserve">lehetséges </w:t>
      </w:r>
      <w:r w:rsidR="00BC47B4" w:rsidRPr="00A0384A">
        <w:t>a zárva ta</w:t>
      </w:r>
      <w:r w:rsidR="00BC47B4">
        <w:t>rtás ideje alatt.</w:t>
      </w:r>
    </w:p>
    <w:p w:rsidR="00BC47B4" w:rsidRDefault="00BC47B4" w:rsidP="002D0E3E">
      <w:pPr>
        <w:rPr>
          <w:b/>
        </w:rPr>
      </w:pPr>
    </w:p>
    <w:p w:rsidR="0059182B" w:rsidRDefault="0059182B" w:rsidP="0059182B">
      <w:pPr>
        <w:pStyle w:val="Listaszerbekezds"/>
        <w:numPr>
          <w:ilvl w:val="0"/>
          <w:numId w:val="6"/>
        </w:numPr>
        <w:rPr>
          <w:b/>
        </w:rPr>
      </w:pPr>
      <w:r>
        <w:rPr>
          <w:b/>
        </w:rPr>
        <w:t>Oláh Gábor utca irodaház</w:t>
      </w:r>
    </w:p>
    <w:p w:rsidR="005F0D8B" w:rsidRDefault="005F0D8B" w:rsidP="005F0D8B">
      <w:pPr>
        <w:rPr>
          <w:b/>
        </w:rPr>
      </w:pPr>
    </w:p>
    <w:p w:rsidR="005F0D8B" w:rsidRPr="003B5E3F" w:rsidRDefault="005F0D8B" w:rsidP="005F0D8B">
      <w:pPr>
        <w:jc w:val="both"/>
      </w:pPr>
      <w:r w:rsidRPr="005F0D8B">
        <w:t xml:space="preserve">Az épület műszakilag elavult, jelenleg raktárként funkcionál. Javasoljuk az épület teljes lezárását és víztelenítését, mellyel a tavalyi adatok alapján közel </w:t>
      </w:r>
      <w:r w:rsidR="005D1714">
        <w:t>9</w:t>
      </w:r>
      <w:r>
        <w:t>000</w:t>
      </w:r>
      <w:r w:rsidRPr="005F0D8B">
        <w:t xml:space="preserve"> m3 földgáz megtakarítás keletkezik</w:t>
      </w:r>
      <w:r w:rsidR="005D1714">
        <w:t xml:space="preserve"> éves szinten</w:t>
      </w:r>
      <w:r w:rsidRPr="005F0D8B">
        <w:t>. A lezárás esetén 2023 évben csak az alapdíj fizetendő.</w:t>
      </w:r>
    </w:p>
    <w:p w:rsidR="00C93EDB" w:rsidRDefault="00C93EDB" w:rsidP="00BA68A9">
      <w:pPr>
        <w:rPr>
          <w:i/>
        </w:rPr>
      </w:pPr>
    </w:p>
    <w:p w:rsidR="00136847" w:rsidRPr="00136847" w:rsidRDefault="00136847" w:rsidP="00136847">
      <w:pPr>
        <w:pStyle w:val="Listaszerbekezds"/>
        <w:numPr>
          <w:ilvl w:val="0"/>
          <w:numId w:val="6"/>
        </w:numPr>
        <w:rPr>
          <w:b/>
        </w:rPr>
      </w:pPr>
      <w:r w:rsidRPr="00136847">
        <w:rPr>
          <w:b/>
        </w:rPr>
        <w:t>Hajdúszoboszlói Sportegyesület</w:t>
      </w:r>
    </w:p>
    <w:p w:rsidR="00136847" w:rsidRDefault="00136847" w:rsidP="00136847">
      <w:pPr>
        <w:rPr>
          <w:b/>
        </w:rPr>
      </w:pPr>
    </w:p>
    <w:p w:rsidR="00136847" w:rsidRPr="008D263C" w:rsidRDefault="00136847" w:rsidP="005D1714">
      <w:pPr>
        <w:jc w:val="both"/>
      </w:pPr>
      <w:r w:rsidRPr="008D263C">
        <w:t xml:space="preserve">A HSE által használt épület önkormányzati tulajdonban van. </w:t>
      </w:r>
      <w:r>
        <w:t>Az egyesület megvizsgálja az energiaracionalizálási lehetőségeket október végéig a költséghatékonyabb működés érdekében.</w:t>
      </w:r>
    </w:p>
    <w:p w:rsidR="008D263C" w:rsidRDefault="008D263C">
      <w:pPr>
        <w:rPr>
          <w:b/>
        </w:rPr>
      </w:pPr>
    </w:p>
    <w:p w:rsidR="00013EA0" w:rsidRPr="00D607CA" w:rsidRDefault="00013EA0" w:rsidP="00D607CA">
      <w:pPr>
        <w:pStyle w:val="Listaszerbekezds"/>
        <w:numPr>
          <w:ilvl w:val="0"/>
          <w:numId w:val="6"/>
        </w:numPr>
        <w:rPr>
          <w:b/>
        </w:rPr>
      </w:pPr>
      <w:r w:rsidRPr="00D607CA">
        <w:rPr>
          <w:b/>
        </w:rPr>
        <w:t>Egyéb energia- és költségcsökkentést eredményező intézkedések</w:t>
      </w:r>
    </w:p>
    <w:p w:rsidR="00A93D3E" w:rsidRDefault="00A93D3E">
      <w:pPr>
        <w:rPr>
          <w:b/>
        </w:rPr>
      </w:pPr>
    </w:p>
    <w:p w:rsidR="008D263C" w:rsidRDefault="008D263C" w:rsidP="008D263C">
      <w:pPr>
        <w:rPr>
          <w:b/>
        </w:rPr>
      </w:pPr>
      <w:r w:rsidRPr="008D263C">
        <w:rPr>
          <w:b/>
        </w:rPr>
        <w:t xml:space="preserve">Díszkivilágítás </w:t>
      </w:r>
    </w:p>
    <w:p w:rsidR="008D263C" w:rsidRPr="008D263C" w:rsidRDefault="008D263C" w:rsidP="008D263C">
      <w:pPr>
        <w:ind w:left="1080"/>
        <w:rPr>
          <w:b/>
        </w:rPr>
      </w:pPr>
    </w:p>
    <w:p w:rsidR="008D263C" w:rsidRPr="008D263C" w:rsidRDefault="008D263C" w:rsidP="008D263C">
      <w:pPr>
        <w:jc w:val="both"/>
        <w:rPr>
          <w:b/>
        </w:rPr>
      </w:pPr>
      <w:r w:rsidRPr="008D263C">
        <w:t xml:space="preserve">A 2022. évi költségvetésben 6.000.000 forint került betervezésre a „karácsonyi- szilveszteri díszkivilágításra”. Javasoljuk a tervezett világítás mértékének a csökkentését úgy, hogy ebben az időszakban az épületek (Polgármesteri Hivatal, Kovács Máté Városi Művelődési Központ és Könyvtár, Járóbeteg-Ellátó Centrum) és a Kovács Máté Városi Művelődési Központ és Könyvtár előtti tér legyen kivilágítva. Az ezzel elérhető megtakarítás </w:t>
      </w:r>
      <w:r w:rsidRPr="008D263C">
        <w:rPr>
          <w:b/>
        </w:rPr>
        <w:t>5.000.000 Ft.</w:t>
      </w:r>
    </w:p>
    <w:p w:rsidR="00314A94" w:rsidRDefault="00314A94" w:rsidP="008D263C">
      <w:pPr>
        <w:jc w:val="both"/>
        <w:rPr>
          <w:b/>
        </w:rPr>
      </w:pPr>
    </w:p>
    <w:p w:rsidR="008D263C" w:rsidRDefault="008D263C" w:rsidP="008D263C">
      <w:pPr>
        <w:jc w:val="both"/>
        <w:rPr>
          <w:b/>
        </w:rPr>
      </w:pPr>
      <w:r w:rsidRPr="008D263C">
        <w:rPr>
          <w:b/>
        </w:rPr>
        <w:t>Jégpálya</w:t>
      </w:r>
    </w:p>
    <w:p w:rsidR="00314A94" w:rsidRDefault="00314A94" w:rsidP="008D263C">
      <w:pPr>
        <w:jc w:val="both"/>
        <w:rPr>
          <w:b/>
        </w:rPr>
      </w:pPr>
    </w:p>
    <w:p w:rsidR="005D1714" w:rsidRDefault="00314A94" w:rsidP="00314A94">
      <w:pPr>
        <w:jc w:val="both"/>
      </w:pPr>
      <w:r w:rsidRPr="00314A94">
        <w:t xml:space="preserve">A jégpálya decemberi és januári hónapokban </w:t>
      </w:r>
      <w:r w:rsidR="00CC6BB3">
        <w:t>üzemeljen, amellyel további költségeket lehet megtakarítani</w:t>
      </w:r>
      <w:r w:rsidRPr="00314A94">
        <w:t xml:space="preserve">. </w:t>
      </w:r>
    </w:p>
    <w:p w:rsidR="00314A94" w:rsidRDefault="00314A94" w:rsidP="00314A94">
      <w:pPr>
        <w:jc w:val="both"/>
        <w:rPr>
          <w:b/>
        </w:rPr>
      </w:pPr>
    </w:p>
    <w:p w:rsidR="00CC6BB3" w:rsidRDefault="00CC6BB3" w:rsidP="00314A94">
      <w:pPr>
        <w:jc w:val="both"/>
        <w:rPr>
          <w:b/>
        </w:rPr>
      </w:pPr>
    </w:p>
    <w:p w:rsidR="00D607CA" w:rsidRDefault="00D607CA" w:rsidP="00D607CA">
      <w:pPr>
        <w:pStyle w:val="Listaszerbekezds"/>
        <w:numPr>
          <w:ilvl w:val="0"/>
          <w:numId w:val="6"/>
        </w:numPr>
        <w:rPr>
          <w:b/>
        </w:rPr>
      </w:pPr>
      <w:r w:rsidRPr="00D607CA">
        <w:rPr>
          <w:b/>
        </w:rPr>
        <w:t>Önkormányzati tulajdonú gazdasági társaságok</w:t>
      </w:r>
      <w:r w:rsidR="00AE15A1">
        <w:rPr>
          <w:b/>
        </w:rPr>
        <w:t xml:space="preserve"> intézkedési terve</w:t>
      </w:r>
    </w:p>
    <w:p w:rsidR="00D607CA" w:rsidRPr="00D607CA" w:rsidRDefault="00D607CA" w:rsidP="00D607CA">
      <w:pPr>
        <w:rPr>
          <w:b/>
        </w:rPr>
      </w:pPr>
    </w:p>
    <w:p w:rsidR="003D7959" w:rsidRPr="005D1714" w:rsidRDefault="003D7959" w:rsidP="003D7959">
      <w:pPr>
        <w:jc w:val="both"/>
        <w:rPr>
          <w:b/>
        </w:rPr>
      </w:pPr>
      <w:r w:rsidRPr="005D1714">
        <w:rPr>
          <w:b/>
        </w:rPr>
        <w:t>Hajdúszoboszlói Városgazdálkodási Nonprofit Zrt</w:t>
      </w:r>
      <w:r w:rsidR="005D1714" w:rsidRPr="005D1714">
        <w:rPr>
          <w:b/>
        </w:rPr>
        <w:t xml:space="preserve"> felkérésünkre küldött intézkedési terve</w:t>
      </w:r>
    </w:p>
    <w:p w:rsidR="003D7959" w:rsidRPr="00B61729" w:rsidRDefault="003D7959" w:rsidP="003D7959">
      <w:pPr>
        <w:jc w:val="both"/>
      </w:pPr>
    </w:p>
    <w:p w:rsidR="003D7959" w:rsidRPr="00B61729" w:rsidRDefault="003D7959" w:rsidP="003D7959">
      <w:pPr>
        <w:jc w:val="both"/>
      </w:pPr>
      <w:r w:rsidRPr="00B61729">
        <w:t>A Hajdúszoboszlói Nonprofit Zrt energiafelhasználását 3 fő összetevő alkotja:</w:t>
      </w:r>
    </w:p>
    <w:p w:rsidR="003D7959" w:rsidRPr="00B61729" w:rsidRDefault="003D7959" w:rsidP="003D7959">
      <w:pPr>
        <w:pStyle w:val="Listaszerbekezds"/>
        <w:numPr>
          <w:ilvl w:val="0"/>
          <w:numId w:val="31"/>
        </w:numPr>
        <w:spacing w:after="160" w:line="259" w:lineRule="auto"/>
        <w:jc w:val="both"/>
      </w:pPr>
      <w:r w:rsidRPr="00B61729">
        <w:t>földgáz és pb gáz – a teljes felhasználás 80%-a</w:t>
      </w:r>
    </w:p>
    <w:p w:rsidR="003D7959" w:rsidRPr="00B61729" w:rsidRDefault="003D7959" w:rsidP="003D7959">
      <w:pPr>
        <w:pStyle w:val="Listaszerbekezds"/>
        <w:numPr>
          <w:ilvl w:val="0"/>
          <w:numId w:val="31"/>
        </w:numPr>
        <w:spacing w:after="160" w:line="259" w:lineRule="auto"/>
        <w:jc w:val="both"/>
      </w:pPr>
      <w:r w:rsidRPr="00B61729">
        <w:t>gázolaj és benzin – teljes felhasználás 14%-a</w:t>
      </w:r>
    </w:p>
    <w:p w:rsidR="003D7959" w:rsidRPr="00B61729" w:rsidRDefault="003D7959" w:rsidP="003D7959">
      <w:pPr>
        <w:pStyle w:val="Listaszerbekezds"/>
        <w:numPr>
          <w:ilvl w:val="0"/>
          <w:numId w:val="31"/>
        </w:numPr>
        <w:spacing w:after="160" w:line="259" w:lineRule="auto"/>
        <w:jc w:val="both"/>
      </w:pPr>
      <w:r w:rsidRPr="00B61729">
        <w:t>villamosenergia – teljes felhasználás 6 %-a</w:t>
      </w:r>
    </w:p>
    <w:p w:rsidR="003D7959" w:rsidRPr="00B61729" w:rsidRDefault="003D7959" w:rsidP="003D7959">
      <w:pPr>
        <w:jc w:val="both"/>
      </w:pPr>
    </w:p>
    <w:p w:rsidR="003D7959" w:rsidRPr="00B61729" w:rsidRDefault="003D7959" w:rsidP="003D7959">
      <w:pPr>
        <w:jc w:val="both"/>
      </w:pPr>
      <w:r w:rsidRPr="00B61729">
        <w:t>A felhasználás módja szerint az energiafelhasználás 87%-a a tevékenység végzéséhez és szállításhoz kapcsolódik. Megtakarítási lehetőségként merül fel az épületek fűtéséhez és világításához használt energia esetén.</w:t>
      </w:r>
    </w:p>
    <w:p w:rsidR="003D7959" w:rsidRPr="00B61729" w:rsidRDefault="003D7959" w:rsidP="003D7959">
      <w:pPr>
        <w:jc w:val="both"/>
      </w:pPr>
      <w:r w:rsidRPr="00B61729">
        <w:t>A jelenleg érvényben lévő szerződések alapján az energiadíjak fajlagos költségei az alábbiak szerint alakultak az elmúlt évhez képest:</w:t>
      </w:r>
    </w:p>
    <w:p w:rsidR="003D7959" w:rsidRPr="00B61729" w:rsidRDefault="003D7959" w:rsidP="003D7959">
      <w:r w:rsidRPr="00B61729">
        <w:fldChar w:fldCharType="begin"/>
      </w:r>
      <w:r w:rsidRPr="00B61729">
        <w:instrText xml:space="preserve"> LINK Excel.Sheet.12 "C:\\Users\\Kovacs.Zoltan\\Desktop\\Új Microsoft Excel-munkalap.xlsx" Munka1!S1O1:S9O4 \a \f 4 \h  \* MERGEFORMAT </w:instrText>
      </w:r>
      <w:r w:rsidRPr="00B61729">
        <w:fldChar w:fldCharType="separate"/>
      </w:r>
    </w:p>
    <w:tbl>
      <w:tblPr>
        <w:tblW w:w="71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10"/>
        <w:gridCol w:w="2410"/>
        <w:gridCol w:w="1944"/>
      </w:tblGrid>
      <w:tr w:rsidR="003D7959" w:rsidRPr="00582B72" w:rsidTr="003D7959">
        <w:trPr>
          <w:trHeight w:val="300"/>
          <w:jc w:val="center"/>
        </w:trPr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582B72">
              <w:rPr>
                <w:b/>
                <w:bCs/>
                <w:color w:val="000000"/>
              </w:rPr>
              <w:t>Áramfelhasználás</w:t>
            </w:r>
          </w:p>
        </w:tc>
      </w:tr>
      <w:tr w:rsidR="003D7959" w:rsidRPr="00582B72" w:rsidTr="003D795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right"/>
              <w:rPr>
                <w:b/>
                <w:bCs/>
                <w:color w:val="000000"/>
              </w:rPr>
            </w:pPr>
            <w:r w:rsidRPr="00582B72">
              <w:rPr>
                <w:b/>
                <w:bCs/>
                <w:color w:val="000000"/>
              </w:rPr>
              <w:t>év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582B72">
              <w:rPr>
                <w:b/>
                <w:bCs/>
                <w:color w:val="000000"/>
              </w:rPr>
              <w:t>felhasználás kWh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582B72">
              <w:rPr>
                <w:b/>
                <w:bCs/>
                <w:color w:val="000000"/>
              </w:rPr>
              <w:t>éves díj Ft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582B72">
              <w:rPr>
                <w:b/>
                <w:bCs/>
                <w:color w:val="000000"/>
              </w:rPr>
              <w:t>fajlagos díj Ft/kWh</w:t>
            </w:r>
          </w:p>
        </w:tc>
      </w:tr>
      <w:tr w:rsidR="003D7959" w:rsidRPr="00582B72" w:rsidTr="003D795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right"/>
              <w:rPr>
                <w:b/>
                <w:bCs/>
                <w:color w:val="000000"/>
              </w:rPr>
            </w:pPr>
            <w:r w:rsidRPr="00582B72">
              <w:rPr>
                <w:b/>
                <w:bCs/>
                <w:color w:val="000000"/>
              </w:rPr>
              <w:t>2021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rPr>
                <w:color w:val="000000"/>
              </w:rPr>
            </w:pPr>
            <w:r w:rsidRPr="00582B72">
              <w:rPr>
                <w:color w:val="000000"/>
              </w:rPr>
              <w:t xml:space="preserve">                     195 943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rPr>
                <w:color w:val="000000"/>
              </w:rPr>
            </w:pPr>
            <w:r w:rsidRPr="00582B72">
              <w:rPr>
                <w:color w:val="000000"/>
              </w:rPr>
              <w:t xml:space="preserve">                 10 702 192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right"/>
              <w:rPr>
                <w:color w:val="000000"/>
              </w:rPr>
            </w:pPr>
            <w:r w:rsidRPr="00582B72">
              <w:rPr>
                <w:color w:val="000000"/>
              </w:rPr>
              <w:t>54,62</w:t>
            </w:r>
          </w:p>
        </w:tc>
      </w:tr>
      <w:tr w:rsidR="003D7959" w:rsidRPr="00582B72" w:rsidTr="003D795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right"/>
              <w:rPr>
                <w:b/>
                <w:bCs/>
                <w:color w:val="000000"/>
              </w:rPr>
            </w:pPr>
            <w:r w:rsidRPr="00582B72">
              <w:rPr>
                <w:b/>
                <w:bCs/>
                <w:color w:val="000000"/>
              </w:rPr>
              <w:t>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rPr>
                <w:color w:val="000000"/>
              </w:rPr>
            </w:pPr>
            <w:r w:rsidRPr="00582B72">
              <w:rPr>
                <w:color w:val="000000"/>
              </w:rPr>
              <w:t xml:space="preserve">                     134 889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rPr>
                <w:color w:val="000000"/>
              </w:rPr>
            </w:pPr>
            <w:r w:rsidRPr="00582B72">
              <w:rPr>
                <w:color w:val="000000"/>
              </w:rPr>
              <w:t xml:space="preserve">                 12 733 311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right"/>
              <w:rPr>
                <w:color w:val="000000"/>
              </w:rPr>
            </w:pPr>
            <w:r w:rsidRPr="00582B72">
              <w:rPr>
                <w:color w:val="000000"/>
              </w:rPr>
              <w:t>94,4</w:t>
            </w:r>
          </w:p>
        </w:tc>
      </w:tr>
      <w:tr w:rsidR="003D7959" w:rsidRPr="00582B72" w:rsidTr="003D7959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right"/>
              <w:rPr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/>
        </w:tc>
      </w:tr>
      <w:tr w:rsidR="003D7959" w:rsidRPr="00582B72" w:rsidTr="003D7959">
        <w:trPr>
          <w:trHeight w:val="300"/>
          <w:jc w:val="center"/>
        </w:trPr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582B72">
              <w:rPr>
                <w:b/>
                <w:bCs/>
                <w:color w:val="000000"/>
              </w:rPr>
              <w:t>Gázfelhasználás</w:t>
            </w:r>
          </w:p>
        </w:tc>
      </w:tr>
      <w:tr w:rsidR="003D7959" w:rsidRPr="00582B72" w:rsidTr="003D7959">
        <w:trPr>
          <w:trHeight w:val="3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right"/>
              <w:rPr>
                <w:b/>
                <w:bCs/>
                <w:color w:val="000000"/>
              </w:rPr>
            </w:pPr>
            <w:r w:rsidRPr="00582B72">
              <w:rPr>
                <w:b/>
                <w:bCs/>
                <w:color w:val="000000"/>
              </w:rPr>
              <w:t>év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582B72">
              <w:rPr>
                <w:b/>
                <w:bCs/>
                <w:color w:val="000000"/>
              </w:rPr>
              <w:t>felhasználás m3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582B72">
              <w:rPr>
                <w:b/>
                <w:bCs/>
                <w:color w:val="000000"/>
              </w:rPr>
              <w:t>éves díj Ft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582B72">
              <w:rPr>
                <w:b/>
                <w:bCs/>
                <w:color w:val="000000"/>
              </w:rPr>
              <w:t>fajlagos díj Ft/m3</w:t>
            </w:r>
          </w:p>
        </w:tc>
      </w:tr>
      <w:tr w:rsidR="003D7959" w:rsidRPr="00582B72" w:rsidTr="003D795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right"/>
              <w:rPr>
                <w:b/>
                <w:bCs/>
                <w:color w:val="000000"/>
              </w:rPr>
            </w:pPr>
            <w:r w:rsidRPr="00582B72">
              <w:rPr>
                <w:b/>
                <w:bCs/>
                <w:color w:val="000000"/>
              </w:rPr>
              <w:t>2021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rPr>
                <w:color w:val="000000"/>
              </w:rPr>
            </w:pPr>
            <w:r w:rsidRPr="00582B72">
              <w:rPr>
                <w:color w:val="000000"/>
              </w:rPr>
              <w:t xml:space="preserve">                       17 562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rPr>
                <w:color w:val="000000"/>
              </w:rPr>
            </w:pPr>
            <w:r w:rsidRPr="00582B72">
              <w:rPr>
                <w:color w:val="000000"/>
              </w:rPr>
              <w:t xml:space="preserve">                    4 342 809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right"/>
              <w:rPr>
                <w:color w:val="000000"/>
              </w:rPr>
            </w:pPr>
            <w:r w:rsidRPr="00582B72">
              <w:rPr>
                <w:color w:val="000000"/>
              </w:rPr>
              <w:t>247,28</w:t>
            </w:r>
          </w:p>
        </w:tc>
      </w:tr>
      <w:tr w:rsidR="003D7959" w:rsidRPr="00582B72" w:rsidTr="003D795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right"/>
              <w:rPr>
                <w:b/>
                <w:bCs/>
                <w:color w:val="000000"/>
              </w:rPr>
            </w:pPr>
            <w:r w:rsidRPr="00582B72">
              <w:rPr>
                <w:b/>
                <w:bCs/>
                <w:color w:val="000000"/>
              </w:rPr>
              <w:t>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rPr>
                <w:color w:val="000000"/>
              </w:rPr>
            </w:pPr>
            <w:r w:rsidRPr="00582B72">
              <w:rPr>
                <w:color w:val="000000"/>
              </w:rPr>
              <w:t xml:space="preserve">                       11 800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rPr>
                <w:color w:val="000000"/>
              </w:rPr>
            </w:pPr>
            <w:r w:rsidRPr="00582B72">
              <w:rPr>
                <w:color w:val="000000"/>
              </w:rPr>
              <w:t xml:space="preserve">                    5 289 890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582B72" w:rsidRDefault="003D7959" w:rsidP="003D7959">
            <w:pPr>
              <w:jc w:val="right"/>
              <w:rPr>
                <w:color w:val="000000"/>
              </w:rPr>
            </w:pPr>
            <w:r w:rsidRPr="00582B72">
              <w:rPr>
                <w:color w:val="000000"/>
              </w:rPr>
              <w:t>448,29</w:t>
            </w:r>
          </w:p>
        </w:tc>
      </w:tr>
    </w:tbl>
    <w:p w:rsidR="003D7959" w:rsidRPr="00B61729" w:rsidRDefault="003D7959" w:rsidP="003D7959">
      <w:pPr>
        <w:jc w:val="center"/>
      </w:pPr>
      <w:r w:rsidRPr="00B61729">
        <w:fldChar w:fldCharType="end"/>
      </w:r>
    </w:p>
    <w:p w:rsidR="003D7959" w:rsidRDefault="003D7959" w:rsidP="003D7959">
      <w:pPr>
        <w:jc w:val="both"/>
      </w:pPr>
      <w:r w:rsidRPr="00B61729">
        <w:t>A villamosenergia és földgázvételezési szerződés 2022. december 31-ig érvényes jelenleg, folyamatosak az új beszerzésekkel kapcsolatos ajánlatkérések.</w:t>
      </w:r>
    </w:p>
    <w:p w:rsidR="005D1714" w:rsidRPr="00B61729" w:rsidRDefault="005D1714" w:rsidP="003D7959">
      <w:pPr>
        <w:jc w:val="both"/>
      </w:pPr>
    </w:p>
    <w:p w:rsidR="003D7959" w:rsidRDefault="003D7959" w:rsidP="003D7959">
      <w:pPr>
        <w:jc w:val="both"/>
      </w:pPr>
      <w:r w:rsidRPr="00B61729">
        <w:t>Az energiaköltségek csökkentése érdekében az alábbi intézkedések megtételére tett javaslatot a Hajdúszoboszlói Nonprofit Zrt:</w:t>
      </w:r>
    </w:p>
    <w:p w:rsidR="005D1714" w:rsidRPr="00B61729" w:rsidRDefault="005D1714" w:rsidP="003D7959">
      <w:pPr>
        <w:jc w:val="both"/>
      </w:pPr>
    </w:p>
    <w:p w:rsidR="003D7959" w:rsidRPr="00B61729" w:rsidRDefault="003D7959" w:rsidP="003D7959">
      <w:pPr>
        <w:pStyle w:val="Listaszerbekezds"/>
        <w:numPr>
          <w:ilvl w:val="0"/>
          <w:numId w:val="32"/>
        </w:numPr>
        <w:spacing w:after="160" w:line="259" w:lineRule="auto"/>
        <w:jc w:val="both"/>
      </w:pPr>
      <w:r w:rsidRPr="00B61729">
        <w:t xml:space="preserve">fűtési szezon kezdetétől az ügyfélszolgálati irodákban, valamit a központi telephelyen max 18 </w:t>
      </w:r>
      <w:r w:rsidRPr="00B61729">
        <w:rPr>
          <w:vertAlign w:val="superscript"/>
        </w:rPr>
        <w:t>0</w:t>
      </w:r>
      <w:r w:rsidRPr="00B61729">
        <w:t>C lesz a megengedett hőmérsékelt</w:t>
      </w:r>
    </w:p>
    <w:p w:rsidR="003D7959" w:rsidRPr="00B61729" w:rsidRDefault="003D7959" w:rsidP="003D7959">
      <w:pPr>
        <w:pStyle w:val="Listaszerbekezds"/>
        <w:numPr>
          <w:ilvl w:val="0"/>
          <w:numId w:val="32"/>
        </w:numPr>
        <w:spacing w:after="160" w:line="259" w:lineRule="auto"/>
        <w:jc w:val="both"/>
      </w:pPr>
      <w:r w:rsidRPr="00B61729">
        <w:t>világítás csak feltétlen esetekben alkalmazzák</w:t>
      </w:r>
    </w:p>
    <w:p w:rsidR="003D7959" w:rsidRPr="00B61729" w:rsidRDefault="003D7959" w:rsidP="003D7959">
      <w:pPr>
        <w:pStyle w:val="Listaszerbekezds"/>
        <w:numPr>
          <w:ilvl w:val="0"/>
          <w:numId w:val="32"/>
        </w:numPr>
        <w:spacing w:after="160" w:line="259" w:lineRule="auto"/>
        <w:jc w:val="both"/>
      </w:pPr>
      <w:r w:rsidRPr="00B61729">
        <w:t>világítótestek cseréje esetén energiatakarékos berendezések kerülnek alkalmazásra</w:t>
      </w:r>
    </w:p>
    <w:p w:rsidR="003D7959" w:rsidRPr="00B61729" w:rsidRDefault="003D7959" w:rsidP="003D7959">
      <w:pPr>
        <w:pStyle w:val="Listaszerbekezds"/>
        <w:numPr>
          <w:ilvl w:val="0"/>
          <w:numId w:val="32"/>
        </w:numPr>
        <w:spacing w:after="160" w:line="259" w:lineRule="auto"/>
        <w:jc w:val="both"/>
      </w:pPr>
      <w:r w:rsidRPr="00B61729">
        <w:t>lekapcsolásra kerülnek az átemelő szivattyúk (temető mögött) és a Csónakázó tó vize, valamint a Belső – Kösely vize gravitációs úton kerül kivezetésre a Horty kanálisba /a külső vízszint függvényében/ - megtakarítás kb 5.000 kWh/hó</w:t>
      </w:r>
    </w:p>
    <w:p w:rsidR="003D7959" w:rsidRPr="00B61729" w:rsidRDefault="003D7959" w:rsidP="003D7959">
      <w:r w:rsidRPr="00B61729">
        <w:br w:type="page"/>
      </w:r>
    </w:p>
    <w:p w:rsidR="003D7959" w:rsidRPr="00683422" w:rsidRDefault="00683422" w:rsidP="00683422">
      <w:pPr>
        <w:rPr>
          <w:b/>
        </w:rPr>
      </w:pPr>
      <w:r w:rsidRPr="00683422">
        <w:rPr>
          <w:b/>
        </w:rPr>
        <w:t xml:space="preserve">A </w:t>
      </w:r>
      <w:r w:rsidR="003D7959" w:rsidRPr="00683422">
        <w:rPr>
          <w:b/>
        </w:rPr>
        <w:t>Hungarospa Hajdúszoboszló Zrt</w:t>
      </w:r>
      <w:r w:rsidRPr="00683422">
        <w:rPr>
          <w:b/>
        </w:rPr>
        <w:t xml:space="preserve"> felkérésünkre küldött intézkedési terve:</w:t>
      </w:r>
    </w:p>
    <w:p w:rsidR="003D7959" w:rsidRPr="00B61729" w:rsidRDefault="003D7959" w:rsidP="00683422"/>
    <w:p w:rsidR="003D7959" w:rsidRPr="00B61729" w:rsidRDefault="003D7959" w:rsidP="003D7959">
      <w:pPr>
        <w:pStyle w:val="Listaszerbekezds"/>
      </w:pPr>
    </w:p>
    <w:p w:rsidR="003D7959" w:rsidRPr="00B61729" w:rsidRDefault="003D7959" w:rsidP="00683422">
      <w:pPr>
        <w:jc w:val="both"/>
      </w:pPr>
      <w:r w:rsidRPr="00B61729">
        <w:t>A Hungarospa Zrt-nél energiamegtakarítási munkacsoport alakult, amelynek feladat volt a villamos fogyasztók céges szinten történő energiafogyasztásának racionalizálása. Ennek eredményeként születtek a következő azonnali intézkedések.</w:t>
      </w:r>
    </w:p>
    <w:p w:rsidR="003D7959" w:rsidRPr="00B61729" w:rsidRDefault="003D7959" w:rsidP="003D7959">
      <w:pPr>
        <w:pStyle w:val="Listaszerbekezds"/>
        <w:jc w:val="both"/>
      </w:pPr>
    </w:p>
    <w:p w:rsidR="003D7959" w:rsidRPr="00B61729" w:rsidRDefault="003D7959" w:rsidP="00683422">
      <w:pPr>
        <w:jc w:val="both"/>
      </w:pPr>
      <w:r w:rsidRPr="00B61729">
        <w:t>A Hungarospa Zrt a az épületei többségénél a fűtéshez a termálvizek hőenergiáját hasznosítja, ez a technológia kerül alkalmazásra a Gyógyfürdő, az Aqua Palace, az Árpád Uszoda és az Irodaház fűtésénél, csak ha a külső hőmérséklet rendkívül alacsony, akkor kerül jelentősebb mennyiségű földgázfelhasználásra.</w:t>
      </w:r>
    </w:p>
    <w:p w:rsidR="003D7959" w:rsidRPr="00B61729" w:rsidRDefault="003D7959" w:rsidP="003D7959">
      <w:pPr>
        <w:pStyle w:val="Listaszerbekezds"/>
        <w:jc w:val="both"/>
      </w:pPr>
    </w:p>
    <w:p w:rsidR="003D7959" w:rsidRPr="00B61729" w:rsidRDefault="003D7959" w:rsidP="00683422">
      <w:pPr>
        <w:jc w:val="both"/>
      </w:pPr>
      <w:r w:rsidRPr="00B61729">
        <w:t>A Hungarospa Thermál Hotel, a logisztikai helyiségek és a műszaki kiszolgáló épületek esetében kerül földgázfelhasználás.</w:t>
      </w:r>
    </w:p>
    <w:p w:rsidR="003D7959" w:rsidRPr="00B61729" w:rsidRDefault="003D7959" w:rsidP="003D7959">
      <w:pPr>
        <w:pStyle w:val="Listaszerbekezds"/>
        <w:jc w:val="both"/>
      </w:pPr>
    </w:p>
    <w:p w:rsidR="003D7959" w:rsidRPr="00B61729" w:rsidRDefault="003D7959" w:rsidP="00683422">
      <w:pPr>
        <w:jc w:val="both"/>
      </w:pPr>
      <w:r w:rsidRPr="00B61729">
        <w:t xml:space="preserve">A villamosenergia igényt egy </w:t>
      </w:r>
      <w:r w:rsidRPr="00683422">
        <w:rPr>
          <w:b/>
        </w:rPr>
        <w:t>900 kWh</w:t>
      </w:r>
      <w:r w:rsidRPr="00B61729">
        <w:t xml:space="preserve"> teljesítményű gázmotor elégeti ki az őszi-téli-tavaszi szezonban, amelyet a kutakból feljövő metángáz elégetésével nyernek. </w:t>
      </w:r>
    </w:p>
    <w:p w:rsidR="003D7959" w:rsidRPr="00B61729" w:rsidRDefault="003D7959" w:rsidP="003D7959">
      <w:pPr>
        <w:pStyle w:val="Listaszerbekezds"/>
        <w:jc w:val="both"/>
      </w:pPr>
    </w:p>
    <w:p w:rsidR="003D7959" w:rsidRPr="00B61729" w:rsidRDefault="003D7959" w:rsidP="00683422">
      <w:pPr>
        <w:jc w:val="both"/>
      </w:pPr>
      <w:r w:rsidRPr="00B61729">
        <w:t>A jelenleg hatályos energiaszerződések részletei:</w:t>
      </w:r>
    </w:p>
    <w:p w:rsidR="003D7959" w:rsidRPr="00B61729" w:rsidRDefault="003D7959" w:rsidP="003D7959">
      <w:pPr>
        <w:pStyle w:val="Listaszerbekezds"/>
      </w:pPr>
      <w:r w:rsidRPr="00B61729">
        <w:fldChar w:fldCharType="begin"/>
      </w:r>
      <w:r w:rsidRPr="00B61729">
        <w:instrText xml:space="preserve"> LINK Excel.Sheet.12 "C:\\Users\\Kovacs.Zoltan\\Desktop\\Új Microsoft Excel-munkalap.xlsx" "Munka2!S1O1:S3O6" \a \f 4 \h  \* MERGEFORMAT </w:instrText>
      </w:r>
      <w:r w:rsidRPr="00B61729">
        <w:fldChar w:fldCharType="separate"/>
      </w:r>
    </w:p>
    <w:tbl>
      <w:tblPr>
        <w:tblW w:w="7252" w:type="dxa"/>
        <w:tblInd w:w="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110"/>
        <w:gridCol w:w="1064"/>
        <w:gridCol w:w="1064"/>
        <w:gridCol w:w="2602"/>
        <w:gridCol w:w="1114"/>
      </w:tblGrid>
      <w:tr w:rsidR="003D7959" w:rsidRPr="002E7092" w:rsidTr="003D7959">
        <w:trPr>
          <w:trHeight w:val="36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2E7092" w:rsidRDefault="003D7959" w:rsidP="003D7959">
            <w:pPr>
              <w:jc w:val="center"/>
              <w:rPr>
                <w:color w:val="000000"/>
              </w:rPr>
            </w:pPr>
            <w:r w:rsidRPr="002E7092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2E7092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2E7092">
              <w:rPr>
                <w:b/>
                <w:bCs/>
                <w:color w:val="000000"/>
              </w:rPr>
              <w:t>Szolgáltató neve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2E7092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2E7092">
              <w:rPr>
                <w:b/>
                <w:bCs/>
                <w:color w:val="000000"/>
              </w:rPr>
              <w:t>Teljesítési időszak kezdete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2E7092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2E7092">
              <w:rPr>
                <w:b/>
                <w:bCs/>
                <w:color w:val="000000"/>
              </w:rPr>
              <w:t>Teljesítési időszak vége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2E7092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2E7092">
              <w:rPr>
                <w:b/>
                <w:bCs/>
                <w:color w:val="000000"/>
              </w:rPr>
              <w:t>Szerződött energiamennyiség/Tervezett fogyasztás kWh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2E7092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2E7092">
              <w:rPr>
                <w:b/>
                <w:bCs/>
                <w:color w:val="000000"/>
              </w:rPr>
              <w:t>Ár</w:t>
            </w:r>
          </w:p>
        </w:tc>
      </w:tr>
      <w:tr w:rsidR="003D7959" w:rsidRPr="002E7092" w:rsidTr="003D7959">
        <w:trPr>
          <w:trHeight w:val="91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2E7092" w:rsidRDefault="003D7959" w:rsidP="003D7959">
            <w:pPr>
              <w:rPr>
                <w:b/>
                <w:bCs/>
                <w:color w:val="000000"/>
              </w:rPr>
            </w:pPr>
            <w:r w:rsidRPr="002E7092">
              <w:rPr>
                <w:b/>
                <w:bCs/>
                <w:color w:val="000000"/>
              </w:rPr>
              <w:t>Villamosenergia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2E7092" w:rsidRDefault="003D7959" w:rsidP="003D7959">
            <w:pPr>
              <w:jc w:val="center"/>
              <w:rPr>
                <w:color w:val="000000"/>
              </w:rPr>
            </w:pPr>
            <w:r w:rsidRPr="002E7092">
              <w:rPr>
                <w:color w:val="000000"/>
              </w:rPr>
              <w:t>MVM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2E7092" w:rsidRDefault="003D7959" w:rsidP="003D7959">
            <w:pPr>
              <w:jc w:val="center"/>
              <w:rPr>
                <w:color w:val="000000"/>
              </w:rPr>
            </w:pPr>
            <w:r w:rsidRPr="002E7092">
              <w:rPr>
                <w:color w:val="000000"/>
              </w:rPr>
              <w:t>2022.07.01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2E7092" w:rsidRDefault="003D7959" w:rsidP="003D7959">
            <w:pPr>
              <w:jc w:val="center"/>
              <w:rPr>
                <w:color w:val="000000"/>
              </w:rPr>
            </w:pPr>
            <w:r w:rsidRPr="002E7092">
              <w:rPr>
                <w:color w:val="000000"/>
              </w:rPr>
              <w:t>2023.06.30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2E7092" w:rsidRDefault="003D7959" w:rsidP="003D7959">
            <w:pPr>
              <w:jc w:val="center"/>
              <w:rPr>
                <w:color w:val="000000"/>
              </w:rPr>
            </w:pPr>
            <w:r w:rsidRPr="002E7092">
              <w:rPr>
                <w:color w:val="000000"/>
              </w:rPr>
              <w:t xml:space="preserve">                   4 950 000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2E7092" w:rsidRDefault="003D7959" w:rsidP="003D7959">
            <w:pPr>
              <w:jc w:val="center"/>
              <w:rPr>
                <w:color w:val="000000"/>
              </w:rPr>
            </w:pPr>
            <w:r w:rsidRPr="002E7092">
              <w:rPr>
                <w:color w:val="000000"/>
              </w:rPr>
              <w:t>101,64 Ft/kWh</w:t>
            </w:r>
          </w:p>
        </w:tc>
      </w:tr>
      <w:tr w:rsidR="003D7959" w:rsidRPr="002E7092" w:rsidTr="003D7959">
        <w:trPr>
          <w:trHeight w:val="391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2E7092" w:rsidRDefault="003D7959" w:rsidP="003D7959">
            <w:pPr>
              <w:rPr>
                <w:b/>
                <w:bCs/>
                <w:color w:val="000000"/>
              </w:rPr>
            </w:pPr>
            <w:r w:rsidRPr="002E7092">
              <w:rPr>
                <w:b/>
                <w:bCs/>
                <w:color w:val="000000"/>
              </w:rPr>
              <w:t>Földgáz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2E7092" w:rsidRDefault="003D7959" w:rsidP="003D7959">
            <w:pPr>
              <w:jc w:val="center"/>
              <w:rPr>
                <w:color w:val="000000"/>
              </w:rPr>
            </w:pPr>
            <w:r w:rsidRPr="002E7092">
              <w:rPr>
                <w:color w:val="000000"/>
              </w:rPr>
              <w:t>MVM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2E7092" w:rsidRDefault="003D7959" w:rsidP="003D7959">
            <w:pPr>
              <w:jc w:val="center"/>
              <w:rPr>
                <w:color w:val="000000"/>
              </w:rPr>
            </w:pPr>
            <w:r w:rsidRPr="002E7092">
              <w:rPr>
                <w:color w:val="000000"/>
              </w:rPr>
              <w:t>2022.10.01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2E7092" w:rsidRDefault="003D7959" w:rsidP="003D7959">
            <w:pPr>
              <w:jc w:val="center"/>
              <w:rPr>
                <w:color w:val="000000"/>
              </w:rPr>
            </w:pPr>
            <w:r w:rsidRPr="002E7092">
              <w:rPr>
                <w:color w:val="000000"/>
              </w:rPr>
              <w:t>2023.10.01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2E7092" w:rsidRDefault="003D7959" w:rsidP="003D7959">
            <w:pPr>
              <w:jc w:val="center"/>
              <w:rPr>
                <w:color w:val="000000"/>
              </w:rPr>
            </w:pPr>
            <w:r w:rsidRPr="002E7092">
              <w:rPr>
                <w:color w:val="000000"/>
              </w:rPr>
              <w:t xml:space="preserve">                   2 478 000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59" w:rsidRPr="002E7092" w:rsidRDefault="003D7959" w:rsidP="003D7959">
            <w:pPr>
              <w:jc w:val="center"/>
              <w:rPr>
                <w:color w:val="000000"/>
              </w:rPr>
            </w:pPr>
            <w:r w:rsidRPr="002E7092">
              <w:rPr>
                <w:color w:val="000000"/>
              </w:rPr>
              <w:t>TTF Ask számtani átlagának indexelt értéke</w:t>
            </w:r>
          </w:p>
        </w:tc>
      </w:tr>
    </w:tbl>
    <w:p w:rsidR="003D7959" w:rsidRPr="00B61729" w:rsidRDefault="003D7959" w:rsidP="003D7959">
      <w:pPr>
        <w:pStyle w:val="Listaszerbekezds"/>
      </w:pPr>
      <w:r w:rsidRPr="00B61729">
        <w:fldChar w:fldCharType="end"/>
      </w:r>
    </w:p>
    <w:p w:rsidR="003D7959" w:rsidRPr="00B61729" w:rsidRDefault="003D7959" w:rsidP="003D7959">
      <w:pPr>
        <w:pStyle w:val="Listaszerbekezds"/>
      </w:pPr>
      <w:r w:rsidRPr="00B61729">
        <w:t xml:space="preserve"> </w:t>
      </w:r>
    </w:p>
    <w:p w:rsidR="00683422" w:rsidRDefault="00683422" w:rsidP="00683422"/>
    <w:p w:rsidR="00683422" w:rsidRDefault="00683422" w:rsidP="00683422"/>
    <w:p w:rsidR="00683422" w:rsidRDefault="00683422" w:rsidP="00683422"/>
    <w:p w:rsidR="00683422" w:rsidRDefault="00683422" w:rsidP="00683422"/>
    <w:p w:rsidR="00683422" w:rsidRDefault="00683422" w:rsidP="00683422"/>
    <w:p w:rsidR="00683422" w:rsidRDefault="00683422" w:rsidP="00683422"/>
    <w:p w:rsidR="00683422" w:rsidRDefault="00683422" w:rsidP="00683422"/>
    <w:p w:rsidR="00683422" w:rsidRDefault="00683422" w:rsidP="00683422"/>
    <w:p w:rsidR="00683422" w:rsidRDefault="00683422" w:rsidP="00683422"/>
    <w:p w:rsidR="00683422" w:rsidRDefault="00683422" w:rsidP="00683422"/>
    <w:p w:rsidR="00683422" w:rsidRDefault="00683422" w:rsidP="00683422"/>
    <w:p w:rsidR="00683422" w:rsidRDefault="00683422" w:rsidP="00683422"/>
    <w:p w:rsidR="00683422" w:rsidRDefault="00683422" w:rsidP="00683422"/>
    <w:p w:rsidR="00683422" w:rsidRDefault="00683422" w:rsidP="00683422"/>
    <w:p w:rsidR="00683422" w:rsidRDefault="00683422" w:rsidP="00683422"/>
    <w:p w:rsidR="00683422" w:rsidRDefault="00683422" w:rsidP="00683422"/>
    <w:p w:rsidR="00683422" w:rsidRDefault="00683422" w:rsidP="00683422"/>
    <w:p w:rsidR="003D7959" w:rsidRPr="00B61729" w:rsidRDefault="003D7959" w:rsidP="00683422">
      <w:r w:rsidRPr="00B61729">
        <w:t>Az energiamegtakarítási csoport működésének köszönhetően az alábbi intézkedések születtek, amelyek azonnali rövidtávú hatásai érzékelhetőek:</w:t>
      </w:r>
    </w:p>
    <w:p w:rsidR="003D7959" w:rsidRPr="00B61729" w:rsidRDefault="003D7959" w:rsidP="003D7959">
      <w:pPr>
        <w:pStyle w:val="Listaszerbekezds"/>
      </w:pPr>
    </w:p>
    <w:p w:rsidR="003D7959" w:rsidRDefault="003D7959" w:rsidP="003D7959">
      <w:pPr>
        <w:rPr>
          <w:b/>
        </w:rPr>
      </w:pPr>
      <w:r w:rsidRPr="00B61729">
        <w:rPr>
          <w:b/>
        </w:rPr>
        <w:t>Szolgáltatást nem érintő intézkedések</w:t>
      </w:r>
    </w:p>
    <w:p w:rsidR="003D7959" w:rsidRPr="00B61729" w:rsidRDefault="003D7959" w:rsidP="003D7959">
      <w:pPr>
        <w:rPr>
          <w:b/>
        </w:rPr>
      </w:pPr>
    </w:p>
    <w:p w:rsidR="003D7959" w:rsidRPr="00B61729" w:rsidRDefault="003D7959" w:rsidP="003D7959">
      <w:pPr>
        <w:pStyle w:val="Listaszerbekezds"/>
        <w:rPr>
          <w:u w:val="single"/>
        </w:rPr>
      </w:pPr>
      <w:r w:rsidRPr="00B61729">
        <w:rPr>
          <w:u w:val="single"/>
        </w:rPr>
        <w:t xml:space="preserve">Termál- és Strandfürdő </w:t>
      </w:r>
      <w:r w:rsidRPr="00B61729">
        <w:rPr>
          <w:u w:val="single"/>
        </w:rPr>
        <w:fldChar w:fldCharType="begin"/>
      </w:r>
      <w:r w:rsidRPr="00B61729">
        <w:rPr>
          <w:u w:val="single"/>
        </w:rPr>
        <w:instrText xml:space="preserve"> LINK Excel.Sheet.12 "C:\\Users\\Kovacs.Zoltan\\Desktop\\Új Microsoft Excel-munkalap.xlsx" "Munka3!S1O1:S7O3" \a \f 4 \h  \* MERGEFORMAT </w:instrText>
      </w:r>
      <w:r w:rsidRPr="00B61729">
        <w:rPr>
          <w:u w:val="single"/>
        </w:rPr>
        <w:fldChar w:fldCharType="separate"/>
      </w:r>
    </w:p>
    <w:tbl>
      <w:tblPr>
        <w:tblW w:w="5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228"/>
        <w:gridCol w:w="1519"/>
      </w:tblGrid>
      <w:tr w:rsidR="003D7959" w:rsidRPr="00F5087A" w:rsidTr="003D7959">
        <w:trPr>
          <w:trHeight w:val="30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B61729" w:rsidRDefault="003D7959" w:rsidP="003D7959">
            <w:pPr>
              <w:rPr>
                <w:b/>
                <w:bCs/>
                <w:color w:val="000000"/>
              </w:rPr>
            </w:pPr>
            <w:r w:rsidRPr="00B61729">
              <w:rPr>
                <w:b/>
                <w:bCs/>
                <w:color w:val="000000"/>
              </w:rPr>
              <w:t> 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59" w:rsidRPr="00F5087A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Megtakarítás/év</w:t>
            </w:r>
          </w:p>
        </w:tc>
      </w:tr>
      <w:tr w:rsidR="003D7959" w:rsidRPr="00F5087A" w:rsidTr="003D7959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Terület, fogyasztók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kWh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összeg</w:t>
            </w:r>
          </w:p>
        </w:tc>
      </w:tr>
      <w:tr w:rsidR="003D7959" w:rsidRPr="00F5087A" w:rsidTr="003D7959">
        <w:trPr>
          <w:trHeight w:val="148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 w:rsidRPr="00F5087A">
              <w:rPr>
                <w:color w:val="000000"/>
              </w:rPr>
              <w:t>Termálfürdő területén reggeli órákban felkapcsolt, majd egész nap megszokásból fogyasztók nappali kiiktatása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F5087A">
              <w:rPr>
                <w:color w:val="000000"/>
              </w:rPr>
              <w:t xml:space="preserve">10 950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jc w:val="right"/>
              <w:rPr>
                <w:color w:val="000000"/>
              </w:rPr>
            </w:pPr>
            <w:r w:rsidRPr="00F5087A">
              <w:rPr>
                <w:color w:val="000000"/>
              </w:rPr>
              <w:t>1 375 750 Ft</w:t>
            </w:r>
          </w:p>
        </w:tc>
      </w:tr>
      <w:tr w:rsidR="003D7959" w:rsidRPr="00F5087A" w:rsidTr="003D7959">
        <w:trPr>
          <w:trHeight w:val="6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 w:rsidRPr="00F5087A">
              <w:rPr>
                <w:color w:val="000000"/>
              </w:rPr>
              <w:t>Medencetér lámpáinak cseréje LED-re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F5087A">
              <w:rPr>
                <w:color w:val="000000"/>
              </w:rPr>
              <w:t xml:space="preserve"> 21 900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jc w:val="right"/>
              <w:rPr>
                <w:color w:val="000000"/>
              </w:rPr>
            </w:pPr>
            <w:r w:rsidRPr="00F5087A">
              <w:rPr>
                <w:color w:val="000000"/>
              </w:rPr>
              <w:t>2 737 500 Ft</w:t>
            </w:r>
          </w:p>
        </w:tc>
      </w:tr>
      <w:tr w:rsidR="003D7959" w:rsidRPr="00F5087A" w:rsidTr="003D7959">
        <w:trPr>
          <w:trHeight w:val="12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 w:rsidRPr="00F5087A">
              <w:rPr>
                <w:color w:val="000000"/>
              </w:rPr>
              <w:t>Esti munkavégzéshez szakaszolható, csökkentett lámpatest szám világítás kialakítása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F5087A">
              <w:rPr>
                <w:color w:val="000000"/>
              </w:rPr>
              <w:t xml:space="preserve">1 642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jc w:val="right"/>
              <w:rPr>
                <w:color w:val="000000"/>
              </w:rPr>
            </w:pPr>
            <w:r w:rsidRPr="00F5087A">
              <w:rPr>
                <w:color w:val="000000"/>
              </w:rPr>
              <w:t>206 000 Ft</w:t>
            </w:r>
          </w:p>
        </w:tc>
      </w:tr>
      <w:tr w:rsidR="003D7959" w:rsidRPr="00F5087A" w:rsidTr="003D7959">
        <w:trPr>
          <w:trHeight w:val="9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 w:rsidRPr="00F5087A">
              <w:rPr>
                <w:color w:val="000000"/>
              </w:rPr>
              <w:t>Strand, Aquapark, Prémium Zóna térvilágításának csökkentése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F5087A">
              <w:rPr>
                <w:color w:val="000000"/>
              </w:rPr>
              <w:t xml:space="preserve">91 250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jc w:val="center"/>
              <w:rPr>
                <w:color w:val="000000"/>
              </w:rPr>
            </w:pPr>
            <w:r w:rsidRPr="00F5087A">
              <w:rPr>
                <w:color w:val="000000"/>
              </w:rPr>
              <w:t>11 464 500 Ft</w:t>
            </w:r>
          </w:p>
        </w:tc>
      </w:tr>
      <w:tr w:rsidR="003D7959" w:rsidRPr="00F5087A" w:rsidTr="003D7959">
        <w:trPr>
          <w:trHeight w:val="15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 w:rsidRPr="00F5087A">
              <w:rPr>
                <w:color w:val="000000"/>
              </w:rPr>
              <w:t>Energia menedzsment és monitoring almérők segítségével, azonnali beavatkozás riasztási rendszerrel az Axing által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jc w:val="center"/>
              <w:rPr>
                <w:color w:val="000000"/>
              </w:rPr>
            </w:pPr>
            <w:r w:rsidRPr="00F5087A">
              <w:rPr>
                <w:color w:val="000000"/>
              </w:rPr>
              <w:t>nem számszerűsíthető</w:t>
            </w:r>
          </w:p>
        </w:tc>
      </w:tr>
    </w:tbl>
    <w:p w:rsidR="003D7959" w:rsidRPr="00B61729" w:rsidRDefault="003D7959" w:rsidP="003D7959">
      <w:pPr>
        <w:pStyle w:val="Listaszerbekezds"/>
      </w:pPr>
      <w:r w:rsidRPr="00B61729">
        <w:fldChar w:fldCharType="end"/>
      </w:r>
    </w:p>
    <w:p w:rsidR="003D7959" w:rsidRPr="00B61729" w:rsidRDefault="003D7959" w:rsidP="003D7959">
      <w:pPr>
        <w:jc w:val="center"/>
      </w:pPr>
    </w:p>
    <w:p w:rsidR="003D7959" w:rsidRPr="003D7959" w:rsidRDefault="003D7959" w:rsidP="003D7959">
      <w:pPr>
        <w:rPr>
          <w:b/>
          <w:u w:val="single"/>
        </w:rPr>
      </w:pPr>
      <w:r w:rsidRPr="003D7959">
        <w:rPr>
          <w:b/>
          <w:u w:val="single"/>
        </w:rPr>
        <w:t>Hungarospa Thermál Hotel</w:t>
      </w:r>
    </w:p>
    <w:p w:rsidR="003D7959" w:rsidRPr="00B61729" w:rsidRDefault="003D7959" w:rsidP="003D7959">
      <w:pPr>
        <w:ind w:firstLine="708"/>
      </w:pPr>
      <w:r w:rsidRPr="00B61729">
        <w:fldChar w:fldCharType="begin"/>
      </w:r>
      <w:r w:rsidRPr="00B61729">
        <w:instrText xml:space="preserve"> LINK Excel.Sheet.12 "C:\\Users\\Kovacs.Zoltan\\Desktop\\Új Microsoft Excel-munkalap.xlsx" "Munka4!S1O1:S4O3" \a \f 4 \h  \* MERGEFORMAT </w:instrText>
      </w:r>
      <w:r w:rsidRPr="00B61729">
        <w:fldChar w:fldCharType="separate"/>
      </w: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987"/>
        <w:gridCol w:w="1213"/>
      </w:tblGrid>
      <w:tr w:rsidR="003D7959" w:rsidRPr="00F5087A" w:rsidTr="003D7959">
        <w:trPr>
          <w:trHeight w:val="300"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59" w:rsidRPr="00F5087A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Megtakarítás/év</w:t>
            </w:r>
          </w:p>
        </w:tc>
      </w:tr>
      <w:tr w:rsidR="003D7959" w:rsidRPr="00F5087A" w:rsidTr="003D7959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Terület, fogyasztók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kWh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összeg</w:t>
            </w:r>
          </w:p>
        </w:tc>
      </w:tr>
      <w:tr w:rsidR="003D7959" w:rsidRPr="00F5087A" w:rsidTr="003D7959">
        <w:trPr>
          <w:trHeight w:val="76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 w:rsidRPr="00F5087A">
              <w:rPr>
                <w:color w:val="000000"/>
              </w:rPr>
              <w:t>A szálloda egész területén az elektromos fogyasztók visszafogott használata: éttermi világítás, lobbi, stb.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F5087A">
              <w:rPr>
                <w:color w:val="000000"/>
              </w:rPr>
              <w:t xml:space="preserve">3 500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 w:rsidRPr="00B61729">
              <w:rPr>
                <w:color w:val="000000"/>
              </w:rPr>
              <w:t xml:space="preserve">    </w:t>
            </w:r>
            <w:r w:rsidRPr="00F5087A">
              <w:rPr>
                <w:color w:val="000000"/>
              </w:rPr>
              <w:t xml:space="preserve">439 500 </w:t>
            </w:r>
          </w:p>
        </w:tc>
      </w:tr>
      <w:tr w:rsidR="003D7959" w:rsidRPr="00F5087A" w:rsidTr="003D7959">
        <w:trPr>
          <w:trHeight w:val="87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 w:rsidRPr="00F5087A">
              <w:rPr>
                <w:color w:val="000000"/>
              </w:rPr>
              <w:t>A szobafoglalás átszervezése olyan módon, hogy a kedvezőbb, napsütötte, könnyebben fűthető keleti és déli fekvésű szobák kerüljenek feltöltésre.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 w:rsidRPr="00F5087A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 w:rsidRPr="00B61729">
              <w:rPr>
                <w:color w:val="000000"/>
              </w:rPr>
              <w:t xml:space="preserve">    </w:t>
            </w:r>
            <w:r w:rsidRPr="00F5087A">
              <w:rPr>
                <w:color w:val="000000"/>
              </w:rPr>
              <w:t xml:space="preserve">500 000 </w:t>
            </w:r>
          </w:p>
        </w:tc>
      </w:tr>
    </w:tbl>
    <w:p w:rsidR="003D7959" w:rsidRPr="00B61729" w:rsidRDefault="003D7959" w:rsidP="003D7959">
      <w:pPr>
        <w:ind w:firstLine="708"/>
        <w:jc w:val="center"/>
      </w:pPr>
      <w:r w:rsidRPr="00B61729">
        <w:fldChar w:fldCharType="end"/>
      </w:r>
    </w:p>
    <w:p w:rsidR="003D7959" w:rsidRDefault="003D7959" w:rsidP="003D7959">
      <w:pPr>
        <w:tabs>
          <w:tab w:val="left" w:pos="1110"/>
        </w:tabs>
      </w:pPr>
    </w:p>
    <w:p w:rsidR="005D1714" w:rsidRDefault="005D1714" w:rsidP="003D7959">
      <w:pPr>
        <w:tabs>
          <w:tab w:val="left" w:pos="1110"/>
        </w:tabs>
      </w:pPr>
    </w:p>
    <w:p w:rsidR="005D1714" w:rsidRDefault="005D1714" w:rsidP="003D7959">
      <w:pPr>
        <w:tabs>
          <w:tab w:val="left" w:pos="1110"/>
        </w:tabs>
      </w:pPr>
    </w:p>
    <w:p w:rsidR="005D1714" w:rsidRDefault="005D1714" w:rsidP="003D7959">
      <w:pPr>
        <w:tabs>
          <w:tab w:val="left" w:pos="1110"/>
        </w:tabs>
      </w:pPr>
    </w:p>
    <w:p w:rsidR="005D1714" w:rsidRDefault="005D1714" w:rsidP="003D7959">
      <w:pPr>
        <w:tabs>
          <w:tab w:val="left" w:pos="1110"/>
        </w:tabs>
      </w:pPr>
    </w:p>
    <w:p w:rsidR="005D1714" w:rsidRDefault="005D1714" w:rsidP="003D7959">
      <w:pPr>
        <w:tabs>
          <w:tab w:val="left" w:pos="1110"/>
        </w:tabs>
      </w:pPr>
    </w:p>
    <w:p w:rsidR="003D7959" w:rsidRPr="00B61729" w:rsidRDefault="003D7959" w:rsidP="003D7959">
      <w:pPr>
        <w:tabs>
          <w:tab w:val="left" w:pos="1110"/>
        </w:tabs>
      </w:pPr>
    </w:p>
    <w:p w:rsidR="003D7959" w:rsidRPr="00B61729" w:rsidRDefault="003D7959" w:rsidP="003D7959">
      <w:pPr>
        <w:tabs>
          <w:tab w:val="left" w:pos="1110"/>
        </w:tabs>
      </w:pPr>
    </w:p>
    <w:p w:rsidR="003D7959" w:rsidRPr="00B61729" w:rsidRDefault="003D7959" w:rsidP="003D7959">
      <w:pPr>
        <w:tabs>
          <w:tab w:val="left" w:pos="1110"/>
        </w:tabs>
        <w:rPr>
          <w:b/>
        </w:rPr>
      </w:pPr>
      <w:r w:rsidRPr="00B61729">
        <w:rPr>
          <w:b/>
        </w:rPr>
        <w:t>Szolgáltatást érintő intézkedések</w:t>
      </w:r>
    </w:p>
    <w:p w:rsidR="003D7959" w:rsidRPr="00B61729" w:rsidRDefault="003D7959" w:rsidP="003D7959">
      <w:pPr>
        <w:tabs>
          <w:tab w:val="left" w:pos="1110"/>
        </w:tabs>
      </w:pPr>
      <w:r w:rsidRPr="00B61729">
        <w:fldChar w:fldCharType="begin"/>
      </w:r>
      <w:r w:rsidRPr="00B61729">
        <w:instrText xml:space="preserve"> LINK Excel.Sheet.12 "C:\\Users\\Kovacs.Zoltan\\Desktop\\Új Microsoft Excel-munkalap.xlsx" "Munka5!S1O1:S12O3" \a \f 4 \h  \* MERGEFORMAT </w:instrText>
      </w:r>
      <w:r w:rsidRPr="00B61729">
        <w:fldChar w:fldCharType="separate"/>
      </w: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527"/>
        <w:gridCol w:w="1660"/>
      </w:tblGrid>
      <w:tr w:rsidR="003D7959" w:rsidRPr="00F5087A" w:rsidTr="003D7959">
        <w:trPr>
          <w:trHeight w:val="300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59" w:rsidRPr="00F5087A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Megtakarítás/év</w:t>
            </w:r>
          </w:p>
        </w:tc>
      </w:tr>
      <w:tr w:rsidR="003D7959" w:rsidRPr="00F5087A" w:rsidTr="003D7959"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Terület, fogyasztók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kWh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jc w:val="center"/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összeg</w:t>
            </w:r>
          </w:p>
        </w:tc>
      </w:tr>
      <w:tr w:rsidR="003D7959" w:rsidRPr="00F5087A" w:rsidTr="003D7959">
        <w:trPr>
          <w:trHeight w:val="300"/>
          <w:jc w:val="center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59" w:rsidRPr="00F5087A" w:rsidRDefault="003D7959" w:rsidP="003D7959">
            <w:pPr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Gyógyfürdő</w:t>
            </w:r>
          </w:p>
        </w:tc>
      </w:tr>
      <w:tr w:rsidR="003D7959" w:rsidRPr="00F5087A" w:rsidTr="003D7959">
        <w:trPr>
          <w:trHeight w:val="9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 w:rsidRPr="00F5087A">
              <w:rPr>
                <w:color w:val="000000"/>
              </w:rPr>
              <w:t>Szauna üzemelésének áttekintése, az igényekhez és vendégforgalomhoz igazított csökkentett üzemidő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jc w:val="center"/>
              <w:rPr>
                <w:color w:val="000000"/>
              </w:rPr>
            </w:pPr>
            <w:r w:rsidRPr="00F5087A">
              <w:rPr>
                <w:color w:val="000000"/>
              </w:rPr>
              <w:t>178 850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jc w:val="center"/>
              <w:rPr>
                <w:color w:val="000000"/>
              </w:rPr>
            </w:pPr>
            <w:r w:rsidRPr="00F5087A">
              <w:rPr>
                <w:color w:val="000000"/>
              </w:rPr>
              <w:t>22 470 500</w:t>
            </w:r>
          </w:p>
        </w:tc>
      </w:tr>
      <w:tr w:rsidR="003D7959" w:rsidRPr="00F5087A" w:rsidTr="003D7959">
        <w:trPr>
          <w:trHeight w:val="300"/>
          <w:jc w:val="center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Aqua-Palace</w:t>
            </w:r>
          </w:p>
        </w:tc>
      </w:tr>
      <w:tr w:rsidR="003D7959" w:rsidRPr="00F5087A" w:rsidTr="003D7959">
        <w:trPr>
          <w:trHeight w:val="6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 w:rsidRPr="00F5087A">
              <w:rPr>
                <w:color w:val="000000"/>
              </w:rPr>
              <w:t>medencék látványelemeinek időzítésének átszervezéssel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jc w:val="center"/>
              <w:rPr>
                <w:color w:val="000000"/>
              </w:rPr>
            </w:pPr>
            <w:r w:rsidRPr="00F5087A">
              <w:rPr>
                <w:color w:val="000000"/>
              </w:rPr>
              <w:t>77 380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jc w:val="center"/>
              <w:rPr>
                <w:color w:val="000000"/>
              </w:rPr>
            </w:pPr>
            <w:r w:rsidRPr="00F5087A">
              <w:rPr>
                <w:color w:val="000000"/>
              </w:rPr>
              <w:t>9 722 000</w:t>
            </w:r>
          </w:p>
        </w:tc>
      </w:tr>
      <w:tr w:rsidR="003D7959" w:rsidRPr="00F5087A" w:rsidTr="003D7959">
        <w:trPr>
          <w:trHeight w:val="6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  <w:r w:rsidRPr="00F5087A">
              <w:rPr>
                <w:color w:val="000000"/>
              </w:rPr>
              <w:t>Szörf épület teljes lezárása a téli időszakban.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jc w:val="center"/>
              <w:rPr>
                <w:color w:val="000000"/>
              </w:rPr>
            </w:pPr>
            <w:r w:rsidRPr="00F5087A">
              <w:rPr>
                <w:color w:val="000000"/>
              </w:rPr>
              <w:t>50 000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jc w:val="center"/>
              <w:rPr>
                <w:color w:val="000000"/>
              </w:rPr>
            </w:pPr>
            <w:r w:rsidRPr="00F5087A">
              <w:rPr>
                <w:color w:val="000000"/>
              </w:rPr>
              <w:t>6 282 000</w:t>
            </w:r>
          </w:p>
        </w:tc>
      </w:tr>
      <w:tr w:rsidR="003D7959" w:rsidRPr="00F5087A" w:rsidTr="003D7959">
        <w:trPr>
          <w:trHeight w:val="6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jc w:val="both"/>
              <w:rPr>
                <w:color w:val="000000"/>
              </w:rPr>
            </w:pPr>
            <w:r w:rsidRPr="00F5087A">
              <w:rPr>
                <w:color w:val="000000"/>
              </w:rPr>
              <w:t>-</w:t>
            </w:r>
            <w:r>
              <w:rPr>
                <w:color w:val="000000"/>
              </w:rPr>
              <w:t>         </w:t>
            </w:r>
            <w:r w:rsidRPr="00F5087A">
              <w:rPr>
                <w:color w:val="000000"/>
              </w:rPr>
              <w:t>Szörf élményelem nem kerül beüzemelésre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</w:p>
        </w:tc>
      </w:tr>
      <w:tr w:rsidR="003D7959" w:rsidRPr="00F5087A" w:rsidTr="003D7959">
        <w:trPr>
          <w:trHeight w:val="6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jc w:val="both"/>
              <w:rPr>
                <w:color w:val="000000"/>
              </w:rPr>
            </w:pPr>
            <w:r w:rsidRPr="00F5087A">
              <w:rPr>
                <w:color w:val="000000"/>
              </w:rPr>
              <w:t>-</w:t>
            </w:r>
            <w:r>
              <w:rPr>
                <w:color w:val="000000"/>
              </w:rPr>
              <w:t>         </w:t>
            </w:r>
            <w:r w:rsidRPr="00F5087A">
              <w:rPr>
                <w:color w:val="000000"/>
              </w:rPr>
              <w:t>Cukrászda alternatív fűtésének megvizsgálása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</w:p>
        </w:tc>
      </w:tr>
      <w:tr w:rsidR="003D7959" w:rsidRPr="00F5087A" w:rsidTr="003D7959">
        <w:trPr>
          <w:trHeight w:val="615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jc w:val="both"/>
              <w:rPr>
                <w:color w:val="000000"/>
              </w:rPr>
            </w:pPr>
            <w:r w:rsidRPr="00F5087A">
              <w:rPr>
                <w:color w:val="000000"/>
              </w:rPr>
              <w:t>-</w:t>
            </w:r>
            <w:r>
              <w:rPr>
                <w:color w:val="000000"/>
              </w:rPr>
              <w:t>         </w:t>
            </w:r>
            <w:r w:rsidRPr="00F5087A">
              <w:rPr>
                <w:color w:val="000000"/>
              </w:rPr>
              <w:t>Fitnesz terem fűtő klímával történő fűtése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59" w:rsidRPr="00F5087A" w:rsidRDefault="003D7959" w:rsidP="003D7959">
            <w:pPr>
              <w:rPr>
                <w:color w:val="000000"/>
              </w:rPr>
            </w:pPr>
          </w:p>
        </w:tc>
      </w:tr>
      <w:tr w:rsidR="003D7959" w:rsidRPr="00F5087A" w:rsidTr="003D7959">
        <w:trPr>
          <w:trHeight w:val="315"/>
          <w:jc w:val="center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rPr>
                <w:b/>
                <w:bCs/>
                <w:color w:val="000000"/>
              </w:rPr>
            </w:pPr>
            <w:r w:rsidRPr="00F5087A">
              <w:rPr>
                <w:b/>
                <w:bCs/>
                <w:color w:val="000000"/>
              </w:rPr>
              <w:t>Árpád Uszoda</w:t>
            </w:r>
          </w:p>
        </w:tc>
      </w:tr>
      <w:tr w:rsidR="003D7959" w:rsidRPr="00F5087A" w:rsidTr="003D7959">
        <w:trPr>
          <w:trHeight w:val="243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22" w:rsidRDefault="003D7959" w:rsidP="00683422">
            <w:pPr>
              <w:rPr>
                <w:color w:val="000000"/>
              </w:rPr>
            </w:pPr>
            <w:r w:rsidRPr="00F5087A">
              <w:rPr>
                <w:color w:val="000000"/>
              </w:rPr>
              <w:t xml:space="preserve">Hosszított </w:t>
            </w:r>
            <w:r w:rsidR="00683422">
              <w:rPr>
                <w:color w:val="000000"/>
              </w:rPr>
              <w:t>karbantartási üzemszünet.</w:t>
            </w:r>
          </w:p>
          <w:p w:rsidR="00683422" w:rsidRDefault="00683422" w:rsidP="00683422">
            <w:pPr>
              <w:rPr>
                <w:color w:val="000000"/>
              </w:rPr>
            </w:pPr>
          </w:p>
          <w:p w:rsidR="003D7959" w:rsidRDefault="003D7959" w:rsidP="00683422">
            <w:pPr>
              <w:rPr>
                <w:color w:val="000000"/>
              </w:rPr>
            </w:pPr>
            <w:r w:rsidRPr="00F5087A">
              <w:rPr>
                <w:color w:val="000000"/>
              </w:rPr>
              <w:t>2022. december: Az Árpád Uszoda üzemeltetési szerződésének betartása mellett egy esetleges decemberi hideg időjárás esetén, ha a termálvizes fűtés már nem tudja ellátni az Árpád Uszoda hőigényét és földgázzal kell fűteni, üzemszünetre kerül sor.</w:t>
            </w:r>
          </w:p>
          <w:p w:rsidR="00683422" w:rsidRDefault="00683422" w:rsidP="00683422">
            <w:pPr>
              <w:rPr>
                <w:color w:val="000000"/>
              </w:rPr>
            </w:pPr>
          </w:p>
          <w:p w:rsidR="00683422" w:rsidRPr="00F5087A" w:rsidRDefault="00683422" w:rsidP="00683422">
            <w:pPr>
              <w:rPr>
                <w:color w:val="000000"/>
              </w:rPr>
            </w:pPr>
            <w:r>
              <w:rPr>
                <w:color w:val="000000"/>
              </w:rPr>
              <w:t>2023. évben a karbantartási üzemszünet 2023.01.01 - 2022.02.28. közötti időszakban.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683422" w:rsidP="003D7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elektromos fogyasztók, gázfogyasztók (hideg időszakban)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59" w:rsidRPr="00F5087A" w:rsidRDefault="003D7959" w:rsidP="003D7959">
            <w:pPr>
              <w:jc w:val="center"/>
              <w:rPr>
                <w:color w:val="000000"/>
              </w:rPr>
            </w:pPr>
            <w:r w:rsidRPr="00F5087A">
              <w:rPr>
                <w:color w:val="000000"/>
              </w:rPr>
              <w:t>12 000 000</w:t>
            </w:r>
          </w:p>
        </w:tc>
      </w:tr>
    </w:tbl>
    <w:p w:rsidR="00683422" w:rsidRDefault="003D7959" w:rsidP="006255A7">
      <w:pPr>
        <w:tabs>
          <w:tab w:val="left" w:pos="1110"/>
        </w:tabs>
      </w:pPr>
      <w:r w:rsidRPr="00B61729">
        <w:fldChar w:fldCharType="end"/>
      </w:r>
    </w:p>
    <w:p w:rsidR="003D7959" w:rsidRDefault="003D7959" w:rsidP="003D7959">
      <w:pPr>
        <w:jc w:val="both"/>
      </w:pPr>
      <w:r w:rsidRPr="00B61729">
        <w:t xml:space="preserve">Rövidtávú energiatermelő intézkedésként már megrendelésre került az I. Kúttelep, IV. Kúttelep, Extrém park, Rózsa utcai Kúttelep napelemes rendszerrel történő ellátása. </w:t>
      </w:r>
      <w:r w:rsidR="005D1714">
        <w:t xml:space="preserve"> </w:t>
      </w:r>
      <w:r w:rsidRPr="00B61729">
        <w:t>Ezen intézkedéseknek köszönhetően 222.384 kWh és 27.940.602,-Ft megtakarítás realizálható.</w:t>
      </w:r>
      <w:r w:rsidR="00683422">
        <w:t xml:space="preserve"> </w:t>
      </w:r>
      <w:r w:rsidRPr="00B61729">
        <w:t>Ezeken túlmenően közép-és hosszútávú intézkedések bevezetését tervezi a Hungarospa Zrt amelyek az alábbi területeket érinti:</w:t>
      </w:r>
    </w:p>
    <w:p w:rsidR="009F1D11" w:rsidRPr="00B61729" w:rsidRDefault="009F1D11" w:rsidP="003D7959">
      <w:pPr>
        <w:jc w:val="both"/>
      </w:pPr>
    </w:p>
    <w:p w:rsidR="003D7959" w:rsidRPr="00B61729" w:rsidRDefault="003D7959" w:rsidP="003D7959">
      <w:pPr>
        <w:pStyle w:val="Listaszerbekezds"/>
        <w:numPr>
          <w:ilvl w:val="0"/>
          <w:numId w:val="32"/>
        </w:numPr>
        <w:spacing w:after="160" w:line="259" w:lineRule="auto"/>
        <w:jc w:val="both"/>
      </w:pPr>
      <w:r w:rsidRPr="00B61729">
        <w:t>Hungarospa Thermál Hotel földgáz kiváltására 2 db levegő-víz hőszivattyú, alacsony hőmérsékletű rendszer kiépítése, épület fűtés-hűtés, hőközponti é egyéb gépészeti átalakítások</w:t>
      </w:r>
    </w:p>
    <w:p w:rsidR="003D7959" w:rsidRPr="00B61729" w:rsidRDefault="003D7959" w:rsidP="003D7959">
      <w:pPr>
        <w:pStyle w:val="Listaszerbekezds"/>
        <w:numPr>
          <w:ilvl w:val="0"/>
          <w:numId w:val="32"/>
        </w:numPr>
        <w:spacing w:after="160" w:line="259" w:lineRule="auto"/>
        <w:jc w:val="both"/>
      </w:pPr>
      <w:r w:rsidRPr="00B61729">
        <w:t>Árpád Uszoda légtechnika motorok helyettesítése energiatakarékos motorokkal</w:t>
      </w:r>
    </w:p>
    <w:p w:rsidR="003D7959" w:rsidRPr="00B61729" w:rsidRDefault="003D7959" w:rsidP="003D7959">
      <w:pPr>
        <w:pStyle w:val="Listaszerbekezds"/>
        <w:numPr>
          <w:ilvl w:val="0"/>
          <w:numId w:val="32"/>
        </w:numPr>
        <w:spacing w:after="160" w:line="259" w:lineRule="auto"/>
        <w:jc w:val="both"/>
      </w:pPr>
      <w:r w:rsidRPr="00B61729">
        <w:t>LED program</w:t>
      </w:r>
    </w:p>
    <w:p w:rsidR="003D7959" w:rsidRPr="00B61729" w:rsidRDefault="003D7959" w:rsidP="003D7959">
      <w:pPr>
        <w:pStyle w:val="Listaszerbekezds"/>
        <w:numPr>
          <w:ilvl w:val="0"/>
          <w:numId w:val="32"/>
        </w:numPr>
        <w:spacing w:after="160" w:line="259" w:lineRule="auto"/>
        <w:jc w:val="both"/>
      </w:pPr>
      <w:r w:rsidRPr="00B61729">
        <w:t>Klímaautomatizálás ablakok nyitását érzékelő technológiával</w:t>
      </w:r>
    </w:p>
    <w:p w:rsidR="003D7959" w:rsidRPr="00F5087A" w:rsidRDefault="003D7959" w:rsidP="003D7959">
      <w:pPr>
        <w:pStyle w:val="Listaszerbekezds"/>
        <w:numPr>
          <w:ilvl w:val="0"/>
          <w:numId w:val="32"/>
        </w:numPr>
        <w:spacing w:after="160" w:line="259" w:lineRule="auto"/>
        <w:jc w:val="both"/>
      </w:pPr>
      <w:r w:rsidRPr="00B61729">
        <w:t>Napelemes villamosenergiatermelő rendszer kialakítása a Hungarospa belső és külső területén</w:t>
      </w:r>
      <w:r w:rsidR="00683422">
        <w:t>.</w:t>
      </w:r>
      <w:r w:rsidRPr="00B61729">
        <w:t xml:space="preserve"> </w:t>
      </w:r>
    </w:p>
    <w:p w:rsidR="00FB4C74" w:rsidRPr="00FB4C74" w:rsidRDefault="00FB4C74" w:rsidP="00074D61">
      <w:pPr>
        <w:jc w:val="both"/>
        <w:rPr>
          <w:b/>
          <w:szCs w:val="28"/>
        </w:rPr>
      </w:pPr>
      <w:r w:rsidRPr="00FB4C74">
        <w:rPr>
          <w:b/>
          <w:szCs w:val="28"/>
        </w:rPr>
        <w:t>2022. évi távhődíj többlet költsége</w:t>
      </w:r>
    </w:p>
    <w:p w:rsidR="00FB4C74" w:rsidRDefault="00FB4C74" w:rsidP="00074D61">
      <w:pPr>
        <w:jc w:val="both"/>
        <w:rPr>
          <w:szCs w:val="28"/>
        </w:rPr>
      </w:pPr>
    </w:p>
    <w:p w:rsidR="00683422" w:rsidRDefault="00683422" w:rsidP="00074D61">
      <w:pPr>
        <w:jc w:val="both"/>
        <w:rPr>
          <w:szCs w:val="28"/>
        </w:rPr>
      </w:pPr>
      <w:r w:rsidRPr="00683422">
        <w:rPr>
          <w:szCs w:val="28"/>
        </w:rPr>
        <w:t xml:space="preserve">A távhő idei évre vonatkozó többlet költsége: </w:t>
      </w:r>
      <w:r w:rsidRPr="005D1714">
        <w:rPr>
          <w:b/>
          <w:szCs w:val="28"/>
        </w:rPr>
        <w:t>Bruttó 44. 102 E Ft</w:t>
      </w:r>
      <w:r w:rsidRPr="00683422">
        <w:rPr>
          <w:szCs w:val="28"/>
        </w:rPr>
        <w:t xml:space="preserve"> </w:t>
      </w:r>
    </w:p>
    <w:p w:rsidR="00683422" w:rsidRDefault="00683422" w:rsidP="00074D61">
      <w:pPr>
        <w:jc w:val="both"/>
        <w:rPr>
          <w:szCs w:val="28"/>
        </w:rPr>
      </w:pPr>
    </w:p>
    <w:p w:rsidR="00FB4C74" w:rsidRDefault="00683422" w:rsidP="00074D61">
      <w:pPr>
        <w:jc w:val="both"/>
        <w:rPr>
          <w:szCs w:val="28"/>
        </w:rPr>
      </w:pPr>
      <w:r w:rsidRPr="00683422">
        <w:rPr>
          <w:szCs w:val="28"/>
        </w:rPr>
        <w:t>A költségvetés maradványának f</w:t>
      </w:r>
      <w:r>
        <w:rPr>
          <w:szCs w:val="28"/>
        </w:rPr>
        <w:t>igyelembevételével, ennyi többletforrásra</w:t>
      </w:r>
      <w:r w:rsidRPr="00683422">
        <w:rPr>
          <w:szCs w:val="28"/>
        </w:rPr>
        <w:t xml:space="preserve"> van szükség. Amennyiben a Bocskai Rendezvényközpont, és a Művelődési Központ korlátozásait is figyelembe vesszük, </w:t>
      </w:r>
      <w:r>
        <w:rPr>
          <w:szCs w:val="28"/>
        </w:rPr>
        <w:t xml:space="preserve">úgy azzal </w:t>
      </w:r>
      <w:r w:rsidRPr="00FB4C74">
        <w:rPr>
          <w:b/>
          <w:szCs w:val="28"/>
        </w:rPr>
        <w:t xml:space="preserve">12.000 E </w:t>
      </w:r>
      <w:r w:rsidR="00FB4C74">
        <w:rPr>
          <w:b/>
          <w:szCs w:val="28"/>
        </w:rPr>
        <w:t>Ft</w:t>
      </w:r>
      <w:r>
        <w:rPr>
          <w:szCs w:val="28"/>
        </w:rPr>
        <w:t xml:space="preserve"> „megspórolásra” nyílik lehetőség </w:t>
      </w:r>
      <w:r w:rsidRPr="00683422">
        <w:rPr>
          <w:szCs w:val="28"/>
        </w:rPr>
        <w:t>2022. dec 31-ig</w:t>
      </w:r>
      <w:r w:rsidR="00FB4C74">
        <w:rPr>
          <w:szCs w:val="28"/>
        </w:rPr>
        <w:t xml:space="preserve"> a távhődíj vonatkozásában</w:t>
      </w:r>
      <w:r w:rsidRPr="00683422">
        <w:rPr>
          <w:szCs w:val="28"/>
        </w:rPr>
        <w:t xml:space="preserve">. </w:t>
      </w:r>
      <w:r>
        <w:rPr>
          <w:szCs w:val="28"/>
        </w:rPr>
        <w:t xml:space="preserve">Ezen túl </w:t>
      </w:r>
      <w:r w:rsidRPr="00FB4C74">
        <w:rPr>
          <w:b/>
          <w:szCs w:val="28"/>
        </w:rPr>
        <w:t xml:space="preserve">10.000 E </w:t>
      </w:r>
      <w:r w:rsidR="00FB4C74">
        <w:rPr>
          <w:b/>
          <w:szCs w:val="28"/>
        </w:rPr>
        <w:t>Ft</w:t>
      </w:r>
      <w:r w:rsidRPr="00683422">
        <w:rPr>
          <w:szCs w:val="28"/>
        </w:rPr>
        <w:t xml:space="preserve"> megtakarítást tudunk elérni a most bevezetés előtt álló intézkedésekkel a 20m3 alatt és feletti </w:t>
      </w:r>
      <w:r>
        <w:rPr>
          <w:szCs w:val="28"/>
        </w:rPr>
        <w:t xml:space="preserve">fogyasztási helyeken. </w:t>
      </w:r>
    </w:p>
    <w:p w:rsidR="00FB4C74" w:rsidRDefault="00FB4C74" w:rsidP="00074D61">
      <w:pPr>
        <w:jc w:val="both"/>
        <w:rPr>
          <w:szCs w:val="28"/>
        </w:rPr>
      </w:pPr>
    </w:p>
    <w:p w:rsidR="00FB4C74" w:rsidRPr="00FB4C74" w:rsidRDefault="00FB4C74" w:rsidP="00074D61">
      <w:pPr>
        <w:jc w:val="both"/>
        <w:rPr>
          <w:b/>
          <w:szCs w:val="28"/>
        </w:rPr>
      </w:pPr>
      <w:r w:rsidRPr="00FB4C74">
        <w:rPr>
          <w:b/>
          <w:szCs w:val="28"/>
        </w:rPr>
        <w:t>A költségcsökkentő intézkedések</w:t>
      </w:r>
      <w:r>
        <w:rPr>
          <w:b/>
          <w:szCs w:val="28"/>
        </w:rPr>
        <w:t xml:space="preserve">nek köszönhetően </w:t>
      </w:r>
      <w:r w:rsidRPr="00FB4C74">
        <w:rPr>
          <w:b/>
          <w:szCs w:val="28"/>
        </w:rPr>
        <w:t>a távhődíj szükséges többletfedezete: 22.102 E Ft</w:t>
      </w:r>
    </w:p>
    <w:p w:rsidR="00FB4C74" w:rsidRDefault="00FB4C74" w:rsidP="00074D61">
      <w:pPr>
        <w:jc w:val="both"/>
        <w:rPr>
          <w:szCs w:val="28"/>
        </w:rPr>
      </w:pPr>
    </w:p>
    <w:p w:rsidR="00683422" w:rsidRDefault="00683422" w:rsidP="00074D61">
      <w:pPr>
        <w:jc w:val="both"/>
        <w:rPr>
          <w:szCs w:val="28"/>
        </w:rPr>
      </w:pPr>
      <w:r>
        <w:rPr>
          <w:szCs w:val="28"/>
        </w:rPr>
        <w:t xml:space="preserve">Az általános tartalékkeret mértéke jelenleg: </w:t>
      </w:r>
      <w:r w:rsidRPr="00FB4C74">
        <w:rPr>
          <w:b/>
          <w:szCs w:val="28"/>
        </w:rPr>
        <w:t>31.894 E Ft.</w:t>
      </w:r>
      <w:r>
        <w:rPr>
          <w:szCs w:val="28"/>
        </w:rPr>
        <w:t xml:space="preserve"> </w:t>
      </w: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  <w:r>
        <w:rPr>
          <w:szCs w:val="28"/>
        </w:rPr>
        <w:t>Egyidejűleg a tartalékkeret megemelésére is lehetőség nyílik az alábbi tételekkel:</w:t>
      </w:r>
    </w:p>
    <w:p w:rsidR="00FB4C74" w:rsidRDefault="00FB4C74" w:rsidP="00FB4C74">
      <w:pPr>
        <w:jc w:val="both"/>
        <w:rPr>
          <w:szCs w:val="28"/>
        </w:rPr>
      </w:pPr>
    </w:p>
    <w:p w:rsidR="00FB4C74" w:rsidRDefault="00FB4C74" w:rsidP="00FB4C74">
      <w:pPr>
        <w:jc w:val="both"/>
        <w:rPr>
          <w:szCs w:val="28"/>
        </w:rPr>
      </w:pPr>
      <w:r>
        <w:rPr>
          <w:szCs w:val="28"/>
        </w:rPr>
        <w:t xml:space="preserve">A díszkivilágítás csökkentésével és a repülőtéri tűzcsap létesítésének halasztásával </w:t>
      </w:r>
      <w:r w:rsidRPr="00FB4C74">
        <w:rPr>
          <w:b/>
          <w:szCs w:val="28"/>
        </w:rPr>
        <w:t>6.800 E Ft</w:t>
      </w:r>
      <w:r>
        <w:rPr>
          <w:szCs w:val="28"/>
        </w:rPr>
        <w:t xml:space="preserve"> átcsoportosítása lehetséges. Az önkormányzat többletbevétele a Debreceni Vízmű Zrt. eszközbérlésből és a Gasztrotér hasznosításából összesen: </w:t>
      </w:r>
      <w:r w:rsidRPr="00FB4C74">
        <w:rPr>
          <w:b/>
          <w:szCs w:val="28"/>
        </w:rPr>
        <w:t>7.500 E Ft.</w:t>
      </w:r>
      <w:r>
        <w:rPr>
          <w:b/>
          <w:szCs w:val="28"/>
        </w:rPr>
        <w:t xml:space="preserve"> </w:t>
      </w:r>
    </w:p>
    <w:p w:rsidR="00FB4C74" w:rsidRDefault="00FB4C74" w:rsidP="00FB4C74">
      <w:pPr>
        <w:jc w:val="both"/>
        <w:rPr>
          <w:szCs w:val="28"/>
        </w:rPr>
      </w:pPr>
    </w:p>
    <w:p w:rsidR="00683422" w:rsidRDefault="00683422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5D1714" w:rsidRDefault="005D1714" w:rsidP="00074D61">
      <w:pPr>
        <w:jc w:val="both"/>
        <w:rPr>
          <w:szCs w:val="28"/>
        </w:rPr>
      </w:pPr>
    </w:p>
    <w:p w:rsidR="005D1714" w:rsidRDefault="005D1714" w:rsidP="00074D61">
      <w:pPr>
        <w:jc w:val="both"/>
        <w:rPr>
          <w:szCs w:val="28"/>
        </w:rPr>
      </w:pPr>
    </w:p>
    <w:p w:rsidR="005D1714" w:rsidRDefault="005D1714" w:rsidP="00074D61">
      <w:pPr>
        <w:jc w:val="both"/>
        <w:rPr>
          <w:szCs w:val="28"/>
        </w:rPr>
      </w:pPr>
    </w:p>
    <w:p w:rsidR="005D1714" w:rsidRDefault="005D1714" w:rsidP="00074D61">
      <w:pPr>
        <w:jc w:val="both"/>
        <w:rPr>
          <w:szCs w:val="28"/>
        </w:rPr>
      </w:pPr>
    </w:p>
    <w:p w:rsidR="005D1714" w:rsidRDefault="005D1714" w:rsidP="00074D61">
      <w:pPr>
        <w:jc w:val="both"/>
        <w:rPr>
          <w:szCs w:val="28"/>
        </w:rPr>
      </w:pPr>
    </w:p>
    <w:p w:rsidR="005D1714" w:rsidRDefault="005D1714" w:rsidP="00074D61">
      <w:pPr>
        <w:jc w:val="both"/>
        <w:rPr>
          <w:szCs w:val="28"/>
        </w:rPr>
      </w:pPr>
    </w:p>
    <w:p w:rsidR="005D1714" w:rsidRDefault="005D1714" w:rsidP="00074D61">
      <w:pPr>
        <w:jc w:val="both"/>
        <w:rPr>
          <w:szCs w:val="28"/>
        </w:rPr>
      </w:pPr>
    </w:p>
    <w:p w:rsidR="005D1714" w:rsidRDefault="005D1714" w:rsidP="00074D61">
      <w:pPr>
        <w:jc w:val="both"/>
        <w:rPr>
          <w:szCs w:val="28"/>
        </w:rPr>
      </w:pPr>
    </w:p>
    <w:p w:rsidR="00FB4C74" w:rsidRDefault="00FB4C74" w:rsidP="00074D61">
      <w:pPr>
        <w:jc w:val="both"/>
        <w:rPr>
          <w:szCs w:val="28"/>
        </w:rPr>
      </w:pPr>
    </w:p>
    <w:p w:rsidR="00074D61" w:rsidRPr="004D0C5B" w:rsidRDefault="00074D61" w:rsidP="00074D61">
      <w:pPr>
        <w:jc w:val="both"/>
        <w:rPr>
          <w:b/>
          <w:szCs w:val="28"/>
          <w:u w:val="single"/>
        </w:rPr>
      </w:pPr>
      <w:r w:rsidRPr="004D0C5B">
        <w:rPr>
          <w:b/>
          <w:szCs w:val="28"/>
          <w:u w:val="single"/>
        </w:rPr>
        <w:t>Határozati javaslat</w:t>
      </w:r>
      <w:r w:rsidR="00683422" w:rsidRPr="004D0C5B">
        <w:rPr>
          <w:b/>
          <w:szCs w:val="28"/>
          <w:u w:val="single"/>
        </w:rPr>
        <w:t>ok</w:t>
      </w:r>
      <w:r w:rsidRPr="004D0C5B">
        <w:rPr>
          <w:b/>
          <w:szCs w:val="28"/>
          <w:u w:val="single"/>
        </w:rPr>
        <w:t>:</w:t>
      </w:r>
    </w:p>
    <w:p w:rsidR="00074D61" w:rsidRPr="00074D61" w:rsidRDefault="00074D61" w:rsidP="00074D61">
      <w:pPr>
        <w:jc w:val="both"/>
        <w:rPr>
          <w:szCs w:val="28"/>
          <w:u w:val="single"/>
        </w:rPr>
      </w:pPr>
    </w:p>
    <w:p w:rsidR="00074D61" w:rsidRDefault="00074D61" w:rsidP="00074D61">
      <w:pPr>
        <w:jc w:val="both"/>
      </w:pPr>
      <w:r w:rsidRPr="00074D61">
        <w:rPr>
          <w:b/>
          <w:szCs w:val="28"/>
        </w:rPr>
        <w:t xml:space="preserve">1./ </w:t>
      </w:r>
      <w:r w:rsidRPr="00074D61">
        <w:rPr>
          <w:b/>
        </w:rPr>
        <w:t>Hajdúszoboszló Város Önkormányzatának Képviselő-testülete kinyilvánítja, hogy a magas gázenergia költségek következtében kialakult helyzetben mindenekelőtt az alapvető</w:t>
      </w:r>
      <w:r w:rsidR="006D35E9">
        <w:rPr>
          <w:b/>
        </w:rPr>
        <w:t xml:space="preserve"> szociális, </w:t>
      </w:r>
      <w:r>
        <w:rPr>
          <w:b/>
        </w:rPr>
        <w:t>egészségügyi,</w:t>
      </w:r>
      <w:r w:rsidR="006D35E9">
        <w:rPr>
          <w:b/>
        </w:rPr>
        <w:t xml:space="preserve"> köznevelési,</w:t>
      </w:r>
      <w:r>
        <w:rPr>
          <w:b/>
        </w:rPr>
        <w:t xml:space="preserve"> valamint a </w:t>
      </w:r>
      <w:r w:rsidRPr="00074D61">
        <w:rPr>
          <w:b/>
        </w:rPr>
        <w:t>kötelező önkormányzati feladatainak ellátásáról kell gondoskodnia.</w:t>
      </w:r>
      <w:r>
        <w:t xml:space="preserve"> </w:t>
      </w:r>
    </w:p>
    <w:p w:rsidR="00074D61" w:rsidRPr="00074D61" w:rsidRDefault="00074D61" w:rsidP="00074D61">
      <w:pPr>
        <w:jc w:val="both"/>
        <w:rPr>
          <w:b/>
          <w:szCs w:val="28"/>
        </w:rPr>
      </w:pPr>
    </w:p>
    <w:p w:rsidR="00074D61" w:rsidRPr="00074D61" w:rsidRDefault="00074D61" w:rsidP="00074D61">
      <w:pPr>
        <w:jc w:val="both"/>
        <w:rPr>
          <w:b/>
          <w:szCs w:val="28"/>
        </w:rPr>
      </w:pPr>
    </w:p>
    <w:p w:rsidR="00074D61" w:rsidRPr="00074D61" w:rsidRDefault="00074D61" w:rsidP="00074D61">
      <w:pPr>
        <w:jc w:val="both"/>
        <w:rPr>
          <w:b/>
        </w:rPr>
      </w:pPr>
      <w:r w:rsidRPr="00074D61">
        <w:rPr>
          <w:b/>
          <w:szCs w:val="28"/>
        </w:rPr>
        <w:t xml:space="preserve">2./ </w:t>
      </w:r>
      <w:r w:rsidRPr="00074D61">
        <w:rPr>
          <w:b/>
        </w:rPr>
        <w:t>Hajdúszoboszló Város Önkormányzatának Képviselő-testülete utasítja a fenntartásában működő intézmények vezetőit, miszerint</w:t>
      </w:r>
    </w:p>
    <w:p w:rsidR="00074D61" w:rsidRPr="00074D61" w:rsidRDefault="00074D61" w:rsidP="00074D61">
      <w:pPr>
        <w:jc w:val="both"/>
        <w:rPr>
          <w:b/>
        </w:rPr>
      </w:pPr>
    </w:p>
    <w:p w:rsidR="00074D61" w:rsidRPr="00074D61" w:rsidRDefault="00074D61" w:rsidP="00074D61">
      <w:pPr>
        <w:pStyle w:val="Listaszerbekezds"/>
        <w:numPr>
          <w:ilvl w:val="0"/>
          <w:numId w:val="45"/>
        </w:numPr>
        <w:rPr>
          <w:b/>
        </w:rPr>
      </w:pPr>
      <w:r w:rsidRPr="00074D61">
        <w:rPr>
          <w:b/>
        </w:rPr>
        <w:t>az energiaköltségek csökkentésének további lehetőségét folyamatosan vizsgálják, tegyenek javaslatot a szükséges fenntartói döntések meghozatalára,</w:t>
      </w:r>
    </w:p>
    <w:p w:rsidR="006D35E9" w:rsidRPr="00B720FB" w:rsidRDefault="00B720FB" w:rsidP="00F20B49">
      <w:pPr>
        <w:pStyle w:val="Listaszerbekezds"/>
        <w:numPr>
          <w:ilvl w:val="0"/>
          <w:numId w:val="45"/>
        </w:numPr>
        <w:rPr>
          <w:b/>
        </w:rPr>
      </w:pPr>
      <w:r>
        <w:rPr>
          <w:b/>
        </w:rPr>
        <w:t>kizárólag</w:t>
      </w:r>
      <w:r w:rsidRPr="00B720FB">
        <w:rPr>
          <w:b/>
        </w:rPr>
        <w:t xml:space="preserve"> a működéshez nélkülözhetetlen kiadások teljesítése történjen meg</w:t>
      </w:r>
      <w:r w:rsidR="00074D61" w:rsidRPr="00B720FB">
        <w:rPr>
          <w:b/>
        </w:rPr>
        <w:t>.</w:t>
      </w:r>
      <w:r w:rsidR="00F20B49" w:rsidRPr="00B720FB">
        <w:rPr>
          <w:b/>
        </w:rPr>
        <w:t xml:space="preserve"> </w:t>
      </w:r>
    </w:p>
    <w:p w:rsidR="00074D61" w:rsidRPr="00074D61" w:rsidRDefault="00074D61" w:rsidP="00074D61">
      <w:pPr>
        <w:jc w:val="both"/>
        <w:rPr>
          <w:b/>
          <w:szCs w:val="28"/>
        </w:rPr>
      </w:pPr>
    </w:p>
    <w:p w:rsidR="00074D61" w:rsidRPr="00074D61" w:rsidRDefault="00074D61" w:rsidP="00074D61">
      <w:pPr>
        <w:jc w:val="both"/>
        <w:rPr>
          <w:b/>
          <w:szCs w:val="28"/>
        </w:rPr>
      </w:pPr>
    </w:p>
    <w:p w:rsidR="00074D61" w:rsidRDefault="00074D61" w:rsidP="00074D61">
      <w:pPr>
        <w:jc w:val="both"/>
        <w:rPr>
          <w:b/>
          <w:szCs w:val="28"/>
        </w:rPr>
      </w:pPr>
      <w:r w:rsidRPr="00074D61">
        <w:rPr>
          <w:b/>
          <w:szCs w:val="28"/>
        </w:rPr>
        <w:t xml:space="preserve">3./ </w:t>
      </w:r>
      <w:r>
        <w:rPr>
          <w:b/>
          <w:szCs w:val="28"/>
        </w:rPr>
        <w:tab/>
      </w:r>
      <w:r w:rsidRPr="00074D61">
        <w:rPr>
          <w:b/>
          <w:szCs w:val="28"/>
        </w:rPr>
        <w:t xml:space="preserve">Hajdúszoboszló Város Önkormányzatának Képviselő-testülete </w:t>
      </w:r>
      <w:r>
        <w:rPr>
          <w:b/>
          <w:szCs w:val="28"/>
        </w:rPr>
        <w:t>jóváhagyja az előterjesztésben felsorolt intézményvezetők és cégvezetők</w:t>
      </w:r>
      <w:r w:rsidR="004D0C5B">
        <w:rPr>
          <w:b/>
          <w:szCs w:val="28"/>
        </w:rPr>
        <w:t xml:space="preserve"> által meghozott intézkedéseket, valamint ezeken</w:t>
      </w:r>
      <w:r w:rsidR="005F5556">
        <w:rPr>
          <w:b/>
          <w:szCs w:val="28"/>
        </w:rPr>
        <w:t xml:space="preserve"> túl</w:t>
      </w:r>
      <w:r w:rsidR="001C25F0">
        <w:rPr>
          <w:b/>
          <w:szCs w:val="28"/>
        </w:rPr>
        <w:t xml:space="preserve"> fenntartói döntést hoz az alábbi intézkedésekről:</w:t>
      </w:r>
    </w:p>
    <w:p w:rsidR="0082554C" w:rsidRDefault="0082554C" w:rsidP="00105991"/>
    <w:p w:rsidR="00C57091" w:rsidRPr="00B720FB" w:rsidRDefault="0020116A" w:rsidP="0020116A">
      <w:pPr>
        <w:pStyle w:val="Listaszerbekezds"/>
        <w:numPr>
          <w:ilvl w:val="0"/>
          <w:numId w:val="46"/>
        </w:numPr>
        <w:jc w:val="both"/>
        <w:rPr>
          <w:b/>
        </w:rPr>
      </w:pPr>
      <w:r w:rsidRPr="00B720FB">
        <w:rPr>
          <w:b/>
        </w:rPr>
        <w:t>A Hajdúszoboszlói Gazdasági Szolgáltató Intézményintézmény által kezelt, Szép Ernő Kollégiumban található I/A szint szálláshely fűtésének leállítása, ennek megfelelőn a Tankerülettel kötött szerződést módosítani szükséges.</w:t>
      </w:r>
      <w:r w:rsidR="00C57091" w:rsidRPr="00B720FB">
        <w:rPr>
          <w:b/>
        </w:rPr>
        <w:t xml:space="preserve"> A képviselő-testület felkéri a HGSZI vezetőjét, hogy </w:t>
      </w:r>
      <w:r w:rsidR="005F5556" w:rsidRPr="00B720FB">
        <w:rPr>
          <w:b/>
        </w:rPr>
        <w:t>a rá vonatkozó szerződésmódosítást</w:t>
      </w:r>
      <w:r w:rsidR="00C57091" w:rsidRPr="00B720FB">
        <w:rPr>
          <w:b/>
        </w:rPr>
        <w:t xml:space="preserve"> </w:t>
      </w:r>
      <w:r w:rsidR="005F5556" w:rsidRPr="00B720FB">
        <w:rPr>
          <w:b/>
        </w:rPr>
        <w:t>hajtsa végre</w:t>
      </w:r>
      <w:r w:rsidR="00C57091" w:rsidRPr="00B720FB">
        <w:rPr>
          <w:b/>
        </w:rPr>
        <w:t xml:space="preserve">. </w:t>
      </w:r>
    </w:p>
    <w:p w:rsidR="00C57091" w:rsidRDefault="00C57091" w:rsidP="00C57091">
      <w:pPr>
        <w:pStyle w:val="Listaszerbekezds"/>
        <w:jc w:val="both"/>
        <w:rPr>
          <w:b/>
        </w:rPr>
      </w:pPr>
    </w:p>
    <w:p w:rsidR="0020116A" w:rsidRPr="00C57091" w:rsidRDefault="00C57091" w:rsidP="0020116A">
      <w:pPr>
        <w:pStyle w:val="Listaszerbekezds"/>
        <w:jc w:val="both"/>
        <w:rPr>
          <w:i/>
        </w:rPr>
      </w:pPr>
      <w:r>
        <w:rPr>
          <w:b/>
        </w:rPr>
        <w:t>A szerződésmódosítás határideje:</w:t>
      </w:r>
      <w:r w:rsidR="00074D61" w:rsidRPr="00C57091">
        <w:rPr>
          <w:i/>
        </w:rPr>
        <w:t xml:space="preserve"> </w:t>
      </w:r>
      <w:r w:rsidR="00074D61" w:rsidRPr="00FB4C74">
        <w:rPr>
          <w:b/>
          <w:i/>
        </w:rPr>
        <w:t>november 1</w:t>
      </w:r>
      <w:r w:rsidR="0020116A" w:rsidRPr="00FB4C74">
        <w:rPr>
          <w:b/>
          <w:i/>
        </w:rPr>
        <w:t>.</w:t>
      </w:r>
    </w:p>
    <w:p w:rsidR="00C57091" w:rsidRDefault="00C57091" w:rsidP="0020116A">
      <w:pPr>
        <w:pStyle w:val="Listaszerbekezds"/>
        <w:jc w:val="both"/>
        <w:rPr>
          <w:b/>
          <w:i/>
        </w:rPr>
      </w:pPr>
    </w:p>
    <w:p w:rsidR="001C25F0" w:rsidRPr="00B720FB" w:rsidRDefault="001C25F0" w:rsidP="001C25F0">
      <w:pPr>
        <w:pStyle w:val="Listaszerbekezds"/>
        <w:numPr>
          <w:ilvl w:val="0"/>
          <w:numId w:val="46"/>
        </w:numPr>
        <w:jc w:val="both"/>
        <w:rPr>
          <w:b/>
        </w:rPr>
      </w:pPr>
      <w:r w:rsidRPr="001C25F0">
        <w:rPr>
          <w:b/>
        </w:rPr>
        <w:t>A Kovács Máté Városi Művelődési Központ és Könyvtár</w:t>
      </w:r>
      <w:r w:rsidR="006D35E9">
        <w:rPr>
          <w:b/>
        </w:rPr>
        <w:t xml:space="preserve"> működésének módosítása (kivéve a törvényileg előírt szolgáltatások biztosítása) 2022</w:t>
      </w:r>
      <w:r w:rsidRPr="001C25F0">
        <w:rPr>
          <w:b/>
        </w:rPr>
        <w:t xml:space="preserve">. </w:t>
      </w:r>
      <w:r w:rsidR="006D35E9">
        <w:rPr>
          <w:b/>
        </w:rPr>
        <w:t>október 24-</w:t>
      </w:r>
      <w:r w:rsidRPr="001C25F0">
        <w:rPr>
          <w:b/>
        </w:rPr>
        <w:t>től 2023. március 1-jéig</w:t>
      </w:r>
      <w:r>
        <w:rPr>
          <w:b/>
        </w:rPr>
        <w:t xml:space="preserve">. </w:t>
      </w:r>
    </w:p>
    <w:p w:rsidR="001C25F0" w:rsidRDefault="001C25F0" w:rsidP="001C25F0">
      <w:pPr>
        <w:pStyle w:val="Listaszerbekezds"/>
        <w:numPr>
          <w:ilvl w:val="0"/>
          <w:numId w:val="46"/>
        </w:numPr>
        <w:jc w:val="both"/>
        <w:rPr>
          <w:b/>
        </w:rPr>
      </w:pPr>
      <w:r w:rsidRPr="001C25F0">
        <w:rPr>
          <w:b/>
        </w:rPr>
        <w:t>A Városi Sportház üzemeltetési szünetének elrendelése a 2022.12.05 – 2023.02.05 –ig</w:t>
      </w:r>
      <w:r w:rsidR="00C57091">
        <w:rPr>
          <w:b/>
        </w:rPr>
        <w:t xml:space="preserve"> tartó időszakra, azzal, hogy a létesítményt a </w:t>
      </w:r>
      <w:r w:rsidRPr="001C25F0">
        <w:rPr>
          <w:b/>
        </w:rPr>
        <w:t>kiszolgáló helyiségek temperáló fűtése mellett 2023.01.09 – 2023.02.03 –ig heti két-két alkalommal „tiszta felkészülésre”, alapozó edzések megtartására igénybe vehetik.</w:t>
      </w:r>
    </w:p>
    <w:p w:rsidR="00B720FB" w:rsidRDefault="00B720FB" w:rsidP="00B720FB">
      <w:pPr>
        <w:pStyle w:val="Listaszerbekezds"/>
        <w:numPr>
          <w:ilvl w:val="0"/>
          <w:numId w:val="46"/>
        </w:numPr>
        <w:jc w:val="both"/>
        <w:rPr>
          <w:b/>
        </w:rPr>
      </w:pPr>
      <w:r>
        <w:rPr>
          <w:b/>
        </w:rPr>
        <w:t>A j</w:t>
      </w:r>
      <w:r w:rsidR="00314A94">
        <w:rPr>
          <w:b/>
        </w:rPr>
        <w:t>égpálya</w:t>
      </w:r>
      <w:r>
        <w:rPr>
          <w:b/>
        </w:rPr>
        <w:t xml:space="preserve"> 2022. december és 2023. január hónapokban üzemeljen.</w:t>
      </w:r>
    </w:p>
    <w:p w:rsidR="00B720FB" w:rsidRPr="00B720FB" w:rsidRDefault="00B720FB" w:rsidP="00B720FB">
      <w:pPr>
        <w:pStyle w:val="Listaszerbekezds"/>
        <w:numPr>
          <w:ilvl w:val="0"/>
          <w:numId w:val="46"/>
        </w:numPr>
        <w:jc w:val="both"/>
        <w:rPr>
          <w:b/>
        </w:rPr>
      </w:pPr>
      <w:r>
        <w:rPr>
          <w:b/>
        </w:rPr>
        <w:t>A tervezett d</w:t>
      </w:r>
      <w:r w:rsidR="00314A94" w:rsidRPr="00B720FB">
        <w:rPr>
          <w:b/>
        </w:rPr>
        <w:t>íszkivilágítás</w:t>
      </w:r>
      <w:r w:rsidRPr="00B720FB">
        <w:t xml:space="preserve"> </w:t>
      </w:r>
      <w:r>
        <w:rPr>
          <w:b/>
        </w:rPr>
        <w:t xml:space="preserve">mértékének csökkentése </w:t>
      </w:r>
      <w:r w:rsidRPr="00B720FB">
        <w:rPr>
          <w:b/>
        </w:rPr>
        <w:t>úgy, hogy ebben az időszakban az épületek (Polgármesteri Hivatal, Kovács Máté Városi Művelődési Központ és Könyvtár, Járóbeteg-Ellátó Centrum) és a Kovács Máté Városi Művelődési Központ és Könyvtár előtti tér, karácsonyfa legyen kivilágítva.</w:t>
      </w:r>
    </w:p>
    <w:p w:rsidR="00B720FB" w:rsidRDefault="00B720FB" w:rsidP="00B720FB">
      <w:pPr>
        <w:pStyle w:val="Listaszerbekezds"/>
        <w:numPr>
          <w:ilvl w:val="0"/>
          <w:numId w:val="46"/>
        </w:numPr>
        <w:jc w:val="both"/>
        <w:rPr>
          <w:b/>
        </w:rPr>
      </w:pPr>
      <w:r w:rsidRPr="00B720FB">
        <w:rPr>
          <w:b/>
        </w:rPr>
        <w:t xml:space="preserve">A Kossuth utcai tornaterem </w:t>
      </w:r>
      <w:r>
        <w:rPr>
          <w:b/>
        </w:rPr>
        <w:t xml:space="preserve">üzemeltetésének szüneteltetésének elrendelése </w:t>
      </w:r>
      <w:r w:rsidRPr="00B720FB">
        <w:rPr>
          <w:b/>
        </w:rPr>
        <w:t xml:space="preserve">a 2022.12.04 – 2023.02.05 –ig tartó időszakra. </w:t>
      </w:r>
    </w:p>
    <w:p w:rsidR="00B720FB" w:rsidRPr="00B720FB" w:rsidRDefault="00B720FB" w:rsidP="00B720FB">
      <w:pPr>
        <w:pStyle w:val="Listaszerbekezds"/>
        <w:numPr>
          <w:ilvl w:val="0"/>
          <w:numId w:val="46"/>
        </w:numPr>
        <w:jc w:val="both"/>
        <w:rPr>
          <w:b/>
        </w:rPr>
      </w:pPr>
      <w:r w:rsidRPr="00B720FB">
        <w:rPr>
          <w:b/>
        </w:rPr>
        <w:t xml:space="preserve">Az </w:t>
      </w:r>
      <w:r w:rsidR="00314A94" w:rsidRPr="00B720FB">
        <w:rPr>
          <w:b/>
        </w:rPr>
        <w:t>Oláh Gábor utcai irodaház</w:t>
      </w:r>
      <w:r w:rsidRPr="00B720FB">
        <w:rPr>
          <w:b/>
        </w:rPr>
        <w:t xml:space="preserve"> teljes lezárása és víztelenítése.</w:t>
      </w:r>
    </w:p>
    <w:p w:rsidR="00314A94" w:rsidRDefault="00314A94" w:rsidP="00B720FB">
      <w:pPr>
        <w:pStyle w:val="Listaszerbekezds"/>
        <w:jc w:val="both"/>
        <w:rPr>
          <w:b/>
        </w:rPr>
      </w:pPr>
    </w:p>
    <w:p w:rsidR="006D35E9" w:rsidRPr="006D35E9" w:rsidRDefault="006D35E9" w:rsidP="006D35E9">
      <w:pPr>
        <w:pStyle w:val="Listaszerbekezds"/>
        <w:rPr>
          <w:b/>
        </w:rPr>
      </w:pPr>
    </w:p>
    <w:p w:rsidR="005F5556" w:rsidRDefault="00834FD5" w:rsidP="00834FD5">
      <w:pPr>
        <w:jc w:val="both"/>
        <w:rPr>
          <w:b/>
          <w:iCs/>
          <w:szCs w:val="28"/>
        </w:rPr>
      </w:pPr>
      <w:r>
        <w:rPr>
          <w:b/>
          <w:szCs w:val="28"/>
        </w:rPr>
        <w:t>4</w:t>
      </w:r>
      <w:r w:rsidR="001224B7" w:rsidRPr="00074D61">
        <w:rPr>
          <w:b/>
          <w:szCs w:val="28"/>
        </w:rPr>
        <w:t xml:space="preserve">./ </w:t>
      </w:r>
      <w:r w:rsidR="001224B7">
        <w:rPr>
          <w:b/>
          <w:szCs w:val="28"/>
        </w:rPr>
        <w:tab/>
      </w:r>
      <w:r w:rsidR="001224B7" w:rsidRPr="00074D61">
        <w:rPr>
          <w:b/>
          <w:szCs w:val="28"/>
        </w:rPr>
        <w:t xml:space="preserve">Hajdúszoboszló Város Önkormányzatának Képviselő-testülete </w:t>
      </w:r>
      <w:r>
        <w:rPr>
          <w:b/>
          <w:szCs w:val="28"/>
        </w:rPr>
        <w:t>a</w:t>
      </w:r>
      <w:r w:rsidR="001224B7" w:rsidRPr="001224B7">
        <w:rPr>
          <w:b/>
          <w:iCs/>
          <w:szCs w:val="28"/>
        </w:rPr>
        <w:t xml:space="preserve"> 2022. évi városi költségvetés általános tartalékkeretéből</w:t>
      </w:r>
      <w:r w:rsidR="00096435">
        <w:rPr>
          <w:b/>
          <w:iCs/>
          <w:szCs w:val="28"/>
        </w:rPr>
        <w:t xml:space="preserve"> 22.102</w:t>
      </w:r>
      <w:r>
        <w:rPr>
          <w:b/>
          <w:iCs/>
          <w:szCs w:val="28"/>
        </w:rPr>
        <w:t xml:space="preserve"> E Ft-ot átcsoportosít az energiadíjak emelésére elkülönített keretre. </w:t>
      </w:r>
    </w:p>
    <w:p w:rsidR="005F5556" w:rsidRDefault="005F5556" w:rsidP="00834FD5">
      <w:pPr>
        <w:jc w:val="both"/>
        <w:rPr>
          <w:b/>
          <w:iCs/>
          <w:szCs w:val="28"/>
        </w:rPr>
      </w:pPr>
    </w:p>
    <w:p w:rsidR="001224B7" w:rsidRDefault="005F5556" w:rsidP="00834FD5">
      <w:pPr>
        <w:jc w:val="both"/>
        <w:rPr>
          <w:b/>
          <w:iCs/>
          <w:szCs w:val="28"/>
        </w:rPr>
      </w:pPr>
      <w:r>
        <w:rPr>
          <w:b/>
          <w:iCs/>
          <w:szCs w:val="28"/>
        </w:rPr>
        <w:t xml:space="preserve">5./ </w:t>
      </w:r>
      <w:r>
        <w:rPr>
          <w:b/>
          <w:iCs/>
          <w:szCs w:val="28"/>
        </w:rPr>
        <w:tab/>
      </w:r>
      <w:r w:rsidR="00834FD5">
        <w:rPr>
          <w:b/>
          <w:iCs/>
          <w:szCs w:val="28"/>
        </w:rPr>
        <w:t>A képviselő-testület hozzájárul, hogy a tartalékkeret a következő tételekkel megemelésre kerüljön:</w:t>
      </w:r>
    </w:p>
    <w:p w:rsidR="00834FD5" w:rsidRDefault="00834FD5" w:rsidP="00834FD5">
      <w:pPr>
        <w:jc w:val="both"/>
        <w:rPr>
          <w:b/>
          <w:iCs/>
          <w:szCs w:val="28"/>
        </w:rPr>
      </w:pPr>
    </w:p>
    <w:p w:rsidR="001C25F0" w:rsidRDefault="00834FD5" w:rsidP="00834FD5">
      <w:pPr>
        <w:pStyle w:val="Listaszerbekezds"/>
        <w:numPr>
          <w:ilvl w:val="0"/>
          <w:numId w:val="32"/>
        </w:numPr>
        <w:jc w:val="both"/>
        <w:rPr>
          <w:b/>
          <w:szCs w:val="28"/>
        </w:rPr>
      </w:pPr>
      <w:r>
        <w:rPr>
          <w:b/>
          <w:szCs w:val="28"/>
        </w:rPr>
        <w:t>Debreceni Vízmű Zrt. eszközbérlés többletbevétel: 6.000 E Ft</w:t>
      </w:r>
      <w:r w:rsidR="00343817">
        <w:rPr>
          <w:b/>
          <w:szCs w:val="28"/>
        </w:rPr>
        <w:t xml:space="preserve"> összeggel;</w:t>
      </w:r>
    </w:p>
    <w:p w:rsidR="00834FD5" w:rsidRDefault="00834FD5" w:rsidP="00834FD5">
      <w:pPr>
        <w:pStyle w:val="Listaszerbekezds"/>
        <w:numPr>
          <w:ilvl w:val="0"/>
          <w:numId w:val="32"/>
        </w:numPr>
        <w:jc w:val="both"/>
        <w:rPr>
          <w:b/>
          <w:szCs w:val="28"/>
        </w:rPr>
      </w:pPr>
      <w:r>
        <w:rPr>
          <w:b/>
          <w:szCs w:val="28"/>
        </w:rPr>
        <w:t xml:space="preserve">Gasztrotér hasznosítás </w:t>
      </w:r>
      <w:r w:rsidR="00343817">
        <w:rPr>
          <w:b/>
          <w:szCs w:val="28"/>
        </w:rPr>
        <w:t>többlet</w:t>
      </w:r>
      <w:r>
        <w:rPr>
          <w:b/>
          <w:szCs w:val="28"/>
        </w:rPr>
        <w:t>bevétele: 1.500 E Ft</w:t>
      </w:r>
      <w:r w:rsidR="00343817">
        <w:rPr>
          <w:b/>
          <w:szCs w:val="28"/>
        </w:rPr>
        <w:t xml:space="preserve"> összeggel;</w:t>
      </w:r>
    </w:p>
    <w:p w:rsidR="00834FD5" w:rsidRDefault="00343817" w:rsidP="00834FD5">
      <w:pPr>
        <w:pStyle w:val="Listaszerbekezds"/>
        <w:numPr>
          <w:ilvl w:val="0"/>
          <w:numId w:val="32"/>
        </w:numPr>
        <w:jc w:val="both"/>
        <w:rPr>
          <w:b/>
          <w:szCs w:val="28"/>
        </w:rPr>
      </w:pPr>
      <w:r>
        <w:rPr>
          <w:b/>
          <w:szCs w:val="28"/>
        </w:rPr>
        <w:t>9. sz. melléklet 35/ÖK (Karácsonyi-szilveszteri díszkivilágítás) soráról: 5.000 E Ft összeggel;</w:t>
      </w:r>
    </w:p>
    <w:p w:rsidR="00343817" w:rsidRDefault="00343817" w:rsidP="00834FD5">
      <w:pPr>
        <w:pStyle w:val="Listaszerbekezds"/>
        <w:numPr>
          <w:ilvl w:val="0"/>
          <w:numId w:val="32"/>
        </w:numPr>
        <w:jc w:val="both"/>
        <w:rPr>
          <w:b/>
          <w:szCs w:val="28"/>
        </w:rPr>
      </w:pPr>
      <w:r>
        <w:rPr>
          <w:b/>
          <w:szCs w:val="28"/>
        </w:rPr>
        <w:t>13. sz. melléklet 20/ÖK (Repülőtéren tűzcsap létesítése) soráról 1.800 E Ft összeggel.</w:t>
      </w:r>
    </w:p>
    <w:p w:rsidR="00834FD5" w:rsidRDefault="00834FD5" w:rsidP="00834FD5">
      <w:pPr>
        <w:jc w:val="both"/>
        <w:rPr>
          <w:b/>
          <w:szCs w:val="28"/>
        </w:rPr>
      </w:pPr>
    </w:p>
    <w:p w:rsidR="00F20B49" w:rsidRPr="00834FD5" w:rsidRDefault="00F20B49" w:rsidP="00834FD5">
      <w:pPr>
        <w:jc w:val="both"/>
        <w:rPr>
          <w:b/>
          <w:szCs w:val="28"/>
        </w:rPr>
      </w:pPr>
    </w:p>
    <w:p w:rsidR="001C25F0" w:rsidRPr="00074D61" w:rsidRDefault="001C25F0" w:rsidP="001C25F0">
      <w:pPr>
        <w:jc w:val="both"/>
        <w:rPr>
          <w:szCs w:val="28"/>
        </w:rPr>
      </w:pPr>
      <w:r w:rsidRPr="00074D61">
        <w:rPr>
          <w:szCs w:val="28"/>
          <w:u w:val="single"/>
        </w:rPr>
        <w:t>Határidő:</w:t>
      </w:r>
      <w:r w:rsidRPr="00074D61">
        <w:rPr>
          <w:szCs w:val="28"/>
        </w:rPr>
        <w:t xml:space="preserve"> </w:t>
      </w:r>
      <w:r w:rsidR="006255A7">
        <w:t>azonnal, ill. értelemszerűen</w:t>
      </w:r>
    </w:p>
    <w:p w:rsidR="001C25F0" w:rsidRDefault="001C25F0" w:rsidP="001C25F0">
      <w:pPr>
        <w:jc w:val="both"/>
        <w:rPr>
          <w:szCs w:val="28"/>
        </w:rPr>
      </w:pPr>
      <w:r w:rsidRPr="00074D61">
        <w:rPr>
          <w:szCs w:val="28"/>
          <w:u w:val="single"/>
        </w:rPr>
        <w:t>Felelős:</w:t>
      </w:r>
      <w:r w:rsidRPr="00074D61">
        <w:rPr>
          <w:szCs w:val="28"/>
        </w:rPr>
        <w:t xml:space="preserve"> </w:t>
      </w:r>
      <w:r>
        <w:rPr>
          <w:szCs w:val="28"/>
        </w:rPr>
        <w:t>jegyző, kabinetvezető</w:t>
      </w:r>
      <w:r w:rsidR="006255A7">
        <w:rPr>
          <w:szCs w:val="28"/>
        </w:rPr>
        <w:t>, érintett intézményvezetők</w:t>
      </w:r>
    </w:p>
    <w:p w:rsidR="00EB2BB1" w:rsidRDefault="00EB2BB1" w:rsidP="001C25F0">
      <w:pPr>
        <w:jc w:val="both"/>
        <w:rPr>
          <w:szCs w:val="28"/>
        </w:rPr>
      </w:pPr>
    </w:p>
    <w:p w:rsidR="00EB2BB1" w:rsidRDefault="00EB2BB1" w:rsidP="001C25F0">
      <w:pPr>
        <w:jc w:val="both"/>
        <w:rPr>
          <w:szCs w:val="28"/>
        </w:rPr>
      </w:pPr>
    </w:p>
    <w:p w:rsidR="00EB2BB1" w:rsidRPr="00EB2BB1" w:rsidRDefault="00EB2BB1" w:rsidP="001C25F0">
      <w:pPr>
        <w:jc w:val="both"/>
        <w:rPr>
          <w:sz w:val="22"/>
          <w:szCs w:val="28"/>
        </w:rPr>
      </w:pPr>
      <w:r w:rsidRPr="00EB2BB1">
        <w:rPr>
          <w:szCs w:val="28"/>
        </w:rPr>
        <w:t>Hajdúszoboszló, 2022. október 3.</w:t>
      </w:r>
    </w:p>
    <w:p w:rsidR="00EB2BB1" w:rsidRDefault="00EB2BB1" w:rsidP="001C25F0">
      <w:pPr>
        <w:jc w:val="both"/>
        <w:rPr>
          <w:szCs w:val="28"/>
        </w:rPr>
      </w:pPr>
    </w:p>
    <w:p w:rsidR="00EB2BB1" w:rsidRDefault="00EB2BB1" w:rsidP="00EB2BB1">
      <w:pPr>
        <w:jc w:val="center"/>
      </w:pPr>
      <w:r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3441006</wp:posOffset>
                </wp:positionH>
                <wp:positionV relativeFrom="paragraph">
                  <wp:posOffset>3456</wp:posOffset>
                </wp:positionV>
                <wp:extent cx="2388870" cy="956310"/>
                <wp:effectExtent l="1270" t="0" r="635" b="63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FB" w:rsidRPr="00BA3C73" w:rsidRDefault="00B720FB" w:rsidP="00EB2BB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20FB" w:rsidRPr="00EB2BB1" w:rsidRDefault="00B720FB" w:rsidP="00EB2BB1">
                            <w:pPr>
                              <w:tabs>
                                <w:tab w:val="center" w:pos="7088"/>
                              </w:tabs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B2BB1">
                              <w:rPr>
                                <w:b/>
                                <w:szCs w:val="28"/>
                              </w:rPr>
                              <w:t>Matyasovszki Dávid</w:t>
                            </w:r>
                          </w:p>
                          <w:p w:rsidR="00B720FB" w:rsidRPr="00EB2BB1" w:rsidRDefault="00B720FB" w:rsidP="00EB2BB1">
                            <w:pPr>
                              <w:tabs>
                                <w:tab w:val="center" w:pos="7088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r w:rsidRPr="00EB2BB1">
                              <w:rPr>
                                <w:szCs w:val="28"/>
                              </w:rPr>
                              <w:t>kabinetvezető</w:t>
                            </w:r>
                          </w:p>
                          <w:p w:rsidR="00B720FB" w:rsidRDefault="00B720FB" w:rsidP="00EB2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70.95pt;margin-top:.25pt;width:188.1pt;height:75.3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" filled="f" stroked="f">
                <v:textbox style="mso-fit-shape-to-text:t">
                  <w:txbxContent>
                    <w:p w:rsidR="00B720FB" w:rsidRPr="00BA3C73" w:rsidRDefault="00B720FB" w:rsidP="00EB2BB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20FB" w:rsidRPr="00EB2BB1" w:rsidRDefault="00B720FB" w:rsidP="00EB2BB1">
                      <w:pPr>
                        <w:tabs>
                          <w:tab w:val="center" w:pos="7088"/>
                        </w:tabs>
                        <w:jc w:val="center"/>
                        <w:rPr>
                          <w:b/>
                          <w:szCs w:val="28"/>
                        </w:rPr>
                      </w:pPr>
                      <w:r w:rsidRPr="00EB2BB1">
                        <w:rPr>
                          <w:b/>
                          <w:szCs w:val="28"/>
                        </w:rPr>
                        <w:t>Matyasovszki Dávid</w:t>
                      </w:r>
                    </w:p>
                    <w:p w:rsidR="00B720FB" w:rsidRPr="00EB2BB1" w:rsidRDefault="00B720FB" w:rsidP="00EB2BB1">
                      <w:pPr>
                        <w:tabs>
                          <w:tab w:val="center" w:pos="7088"/>
                        </w:tabs>
                        <w:jc w:val="center"/>
                        <w:rPr>
                          <w:szCs w:val="28"/>
                        </w:rPr>
                      </w:pPr>
                      <w:r w:rsidRPr="00EB2BB1">
                        <w:rPr>
                          <w:szCs w:val="28"/>
                        </w:rPr>
                        <w:t>kabinetvezető</w:t>
                      </w:r>
                    </w:p>
                    <w:p w:rsidR="00B720FB" w:rsidRDefault="00B720FB" w:rsidP="00EB2BB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2BB1" w:rsidRDefault="00EB2BB1" w:rsidP="001C25F0">
      <w:pPr>
        <w:jc w:val="both"/>
        <w:rPr>
          <w:szCs w:val="28"/>
        </w:rPr>
      </w:pPr>
    </w:p>
    <w:p w:rsidR="001C25F0" w:rsidRDefault="001C25F0" w:rsidP="001C25F0"/>
    <w:p w:rsidR="006D35E9" w:rsidRDefault="006D35E9" w:rsidP="001C25F0"/>
    <w:p w:rsidR="006D35E9" w:rsidRPr="00105991" w:rsidRDefault="006D35E9" w:rsidP="001C25F0"/>
    <w:sectPr w:rsidR="006D35E9" w:rsidRPr="001059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85" w:rsidRDefault="005C6E85" w:rsidP="006063EC">
      <w:r>
        <w:separator/>
      </w:r>
    </w:p>
  </w:endnote>
  <w:endnote w:type="continuationSeparator" w:id="0">
    <w:p w:rsidR="005C6E85" w:rsidRDefault="005C6E85" w:rsidP="0060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341011"/>
      <w:docPartObj>
        <w:docPartGallery w:val="Page Numbers (Bottom of Page)"/>
        <w:docPartUnique/>
      </w:docPartObj>
    </w:sdtPr>
    <w:sdtEndPr/>
    <w:sdtContent>
      <w:p w:rsidR="006063EC" w:rsidRDefault="006063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6CF">
          <w:rPr>
            <w:noProof/>
          </w:rPr>
          <w:t>2</w:t>
        </w:r>
        <w:r>
          <w:fldChar w:fldCharType="end"/>
        </w:r>
      </w:p>
    </w:sdtContent>
  </w:sdt>
  <w:p w:rsidR="006063EC" w:rsidRDefault="006063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85" w:rsidRDefault="005C6E85" w:rsidP="006063EC">
      <w:r>
        <w:separator/>
      </w:r>
    </w:p>
  </w:footnote>
  <w:footnote w:type="continuationSeparator" w:id="0">
    <w:p w:rsidR="005C6E85" w:rsidRDefault="005C6E85" w:rsidP="0060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2C5"/>
    <w:multiLevelType w:val="hybridMultilevel"/>
    <w:tmpl w:val="68D65B58"/>
    <w:lvl w:ilvl="0" w:tplc="4AB69B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85A24"/>
    <w:multiLevelType w:val="hybridMultilevel"/>
    <w:tmpl w:val="E2903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5B4"/>
    <w:multiLevelType w:val="multilevel"/>
    <w:tmpl w:val="00C2688E"/>
    <w:lvl w:ilvl="0">
      <w:start w:val="20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D924B8"/>
    <w:multiLevelType w:val="hybridMultilevel"/>
    <w:tmpl w:val="A2A05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B72"/>
    <w:multiLevelType w:val="hybridMultilevel"/>
    <w:tmpl w:val="9A7C1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20BBD"/>
    <w:multiLevelType w:val="hybridMultilevel"/>
    <w:tmpl w:val="FF68E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75F6"/>
    <w:multiLevelType w:val="hybridMultilevel"/>
    <w:tmpl w:val="3E522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05D3"/>
    <w:multiLevelType w:val="hybridMultilevel"/>
    <w:tmpl w:val="4B1282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7D8D"/>
    <w:multiLevelType w:val="hybridMultilevel"/>
    <w:tmpl w:val="DC483D56"/>
    <w:lvl w:ilvl="0" w:tplc="4AB69B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6C33E8"/>
    <w:multiLevelType w:val="hybridMultilevel"/>
    <w:tmpl w:val="5D82B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3CF9"/>
    <w:multiLevelType w:val="hybridMultilevel"/>
    <w:tmpl w:val="2D904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60172"/>
    <w:multiLevelType w:val="hybridMultilevel"/>
    <w:tmpl w:val="16BA3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B2532"/>
    <w:multiLevelType w:val="hybridMultilevel"/>
    <w:tmpl w:val="2F66B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66E77"/>
    <w:multiLevelType w:val="hybridMultilevel"/>
    <w:tmpl w:val="B144F18E"/>
    <w:lvl w:ilvl="0" w:tplc="7A709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73CBF"/>
    <w:multiLevelType w:val="hybridMultilevel"/>
    <w:tmpl w:val="4FC0D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D28B1"/>
    <w:multiLevelType w:val="hybridMultilevel"/>
    <w:tmpl w:val="AF26D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B3D3C"/>
    <w:multiLevelType w:val="hybridMultilevel"/>
    <w:tmpl w:val="C09A8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8051C"/>
    <w:multiLevelType w:val="hybridMultilevel"/>
    <w:tmpl w:val="6D2CC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66101"/>
    <w:multiLevelType w:val="hybridMultilevel"/>
    <w:tmpl w:val="3CD08326"/>
    <w:lvl w:ilvl="0" w:tplc="4AB69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42848"/>
    <w:multiLevelType w:val="hybridMultilevel"/>
    <w:tmpl w:val="FA60FC3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7960F8"/>
    <w:multiLevelType w:val="hybridMultilevel"/>
    <w:tmpl w:val="9F5AD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1185C"/>
    <w:multiLevelType w:val="hybridMultilevel"/>
    <w:tmpl w:val="52A88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4139D"/>
    <w:multiLevelType w:val="hybridMultilevel"/>
    <w:tmpl w:val="38FA6102"/>
    <w:lvl w:ilvl="0" w:tplc="4AB69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E22B9"/>
    <w:multiLevelType w:val="hybridMultilevel"/>
    <w:tmpl w:val="B7A27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43724"/>
    <w:multiLevelType w:val="hybridMultilevel"/>
    <w:tmpl w:val="4F746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C541C"/>
    <w:multiLevelType w:val="hybridMultilevel"/>
    <w:tmpl w:val="07E8C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455C9"/>
    <w:multiLevelType w:val="hybridMultilevel"/>
    <w:tmpl w:val="7BA4B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74B3B"/>
    <w:multiLevelType w:val="multilevel"/>
    <w:tmpl w:val="D9F4F15E"/>
    <w:lvl w:ilvl="0">
      <w:start w:val="20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5400C4"/>
    <w:multiLevelType w:val="hybridMultilevel"/>
    <w:tmpl w:val="2E049E60"/>
    <w:lvl w:ilvl="0" w:tplc="4AB69B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72836"/>
    <w:multiLevelType w:val="hybridMultilevel"/>
    <w:tmpl w:val="D86A1176"/>
    <w:lvl w:ilvl="0" w:tplc="4AB69B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A7584"/>
    <w:multiLevelType w:val="hybridMultilevel"/>
    <w:tmpl w:val="E904D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E5792"/>
    <w:multiLevelType w:val="hybridMultilevel"/>
    <w:tmpl w:val="64E62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41677"/>
    <w:multiLevelType w:val="hybridMultilevel"/>
    <w:tmpl w:val="322AF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C796B"/>
    <w:multiLevelType w:val="hybridMultilevel"/>
    <w:tmpl w:val="8E583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76D8E"/>
    <w:multiLevelType w:val="hybridMultilevel"/>
    <w:tmpl w:val="B3EE2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B0D65"/>
    <w:multiLevelType w:val="hybridMultilevel"/>
    <w:tmpl w:val="229AE8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AA6F40"/>
    <w:multiLevelType w:val="hybridMultilevel"/>
    <w:tmpl w:val="82AA1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E508B"/>
    <w:multiLevelType w:val="hybridMultilevel"/>
    <w:tmpl w:val="B22CED78"/>
    <w:lvl w:ilvl="0" w:tplc="A5BCC5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8A0EAC"/>
    <w:multiLevelType w:val="hybridMultilevel"/>
    <w:tmpl w:val="DA0EC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190464"/>
    <w:multiLevelType w:val="hybridMultilevel"/>
    <w:tmpl w:val="3224F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EF471E"/>
    <w:multiLevelType w:val="hybridMultilevel"/>
    <w:tmpl w:val="7876B8D8"/>
    <w:lvl w:ilvl="0" w:tplc="DD3E1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F3258E"/>
    <w:multiLevelType w:val="hybridMultilevel"/>
    <w:tmpl w:val="D054E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AD0545"/>
    <w:multiLevelType w:val="hybridMultilevel"/>
    <w:tmpl w:val="1BE6B4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50005AB"/>
    <w:multiLevelType w:val="hybridMultilevel"/>
    <w:tmpl w:val="2E04BBEC"/>
    <w:lvl w:ilvl="0" w:tplc="1F428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27351F"/>
    <w:multiLevelType w:val="hybridMultilevel"/>
    <w:tmpl w:val="3CF4CB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0419E6"/>
    <w:multiLevelType w:val="hybridMultilevel"/>
    <w:tmpl w:val="8E583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2285C"/>
    <w:multiLevelType w:val="multilevel"/>
    <w:tmpl w:val="193A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42"/>
  </w:num>
  <w:num w:numId="4">
    <w:abstractNumId w:val="15"/>
  </w:num>
  <w:num w:numId="5">
    <w:abstractNumId w:val="14"/>
  </w:num>
  <w:num w:numId="6">
    <w:abstractNumId w:val="46"/>
  </w:num>
  <w:num w:numId="7">
    <w:abstractNumId w:val="22"/>
  </w:num>
  <w:num w:numId="8">
    <w:abstractNumId w:val="36"/>
  </w:num>
  <w:num w:numId="9">
    <w:abstractNumId w:val="9"/>
  </w:num>
  <w:num w:numId="10">
    <w:abstractNumId w:val="41"/>
  </w:num>
  <w:num w:numId="11">
    <w:abstractNumId w:val="29"/>
  </w:num>
  <w:num w:numId="12">
    <w:abstractNumId w:val="30"/>
  </w:num>
  <w:num w:numId="13">
    <w:abstractNumId w:val="31"/>
  </w:num>
  <w:num w:numId="14">
    <w:abstractNumId w:val="20"/>
  </w:num>
  <w:num w:numId="15">
    <w:abstractNumId w:val="0"/>
  </w:num>
  <w:num w:numId="16">
    <w:abstractNumId w:val="43"/>
  </w:num>
  <w:num w:numId="17">
    <w:abstractNumId w:val="35"/>
  </w:num>
  <w:num w:numId="18">
    <w:abstractNumId w:val="6"/>
  </w:num>
  <w:num w:numId="19">
    <w:abstractNumId w:val="4"/>
  </w:num>
  <w:num w:numId="20">
    <w:abstractNumId w:val="2"/>
  </w:num>
  <w:num w:numId="21">
    <w:abstractNumId w:val="7"/>
  </w:num>
  <w:num w:numId="22">
    <w:abstractNumId w:val="16"/>
  </w:num>
  <w:num w:numId="23">
    <w:abstractNumId w:val="28"/>
  </w:num>
  <w:num w:numId="24">
    <w:abstractNumId w:val="26"/>
  </w:num>
  <w:num w:numId="25">
    <w:abstractNumId w:val="32"/>
  </w:num>
  <w:num w:numId="26">
    <w:abstractNumId w:val="25"/>
  </w:num>
  <w:num w:numId="27">
    <w:abstractNumId w:val="19"/>
  </w:num>
  <w:num w:numId="28">
    <w:abstractNumId w:val="37"/>
  </w:num>
  <w:num w:numId="29">
    <w:abstractNumId w:val="12"/>
  </w:num>
  <w:num w:numId="30">
    <w:abstractNumId w:val="13"/>
  </w:num>
  <w:num w:numId="31">
    <w:abstractNumId w:val="45"/>
  </w:num>
  <w:num w:numId="32">
    <w:abstractNumId w:val="23"/>
  </w:num>
  <w:num w:numId="33">
    <w:abstractNumId w:val="10"/>
  </w:num>
  <w:num w:numId="34">
    <w:abstractNumId w:val="3"/>
  </w:num>
  <w:num w:numId="35">
    <w:abstractNumId w:val="39"/>
  </w:num>
  <w:num w:numId="36">
    <w:abstractNumId w:val="27"/>
  </w:num>
  <w:num w:numId="37">
    <w:abstractNumId w:val="21"/>
  </w:num>
  <w:num w:numId="38">
    <w:abstractNumId w:val="17"/>
  </w:num>
  <w:num w:numId="39">
    <w:abstractNumId w:val="44"/>
  </w:num>
  <w:num w:numId="40">
    <w:abstractNumId w:val="1"/>
  </w:num>
  <w:num w:numId="41">
    <w:abstractNumId w:val="40"/>
  </w:num>
  <w:num w:numId="42">
    <w:abstractNumId w:val="5"/>
  </w:num>
  <w:num w:numId="43">
    <w:abstractNumId w:val="34"/>
  </w:num>
  <w:num w:numId="44">
    <w:abstractNumId w:val="11"/>
  </w:num>
  <w:num w:numId="45">
    <w:abstractNumId w:val="8"/>
  </w:num>
  <w:num w:numId="46">
    <w:abstractNumId w:val="38"/>
  </w:num>
  <w:num w:numId="47">
    <w:abstractNumId w:val="33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CF"/>
    <w:rsid w:val="00013EA0"/>
    <w:rsid w:val="000359AC"/>
    <w:rsid w:val="00040EC1"/>
    <w:rsid w:val="00054FD7"/>
    <w:rsid w:val="000735A6"/>
    <w:rsid w:val="00074D61"/>
    <w:rsid w:val="00096435"/>
    <w:rsid w:val="00105991"/>
    <w:rsid w:val="001175B1"/>
    <w:rsid w:val="001224B7"/>
    <w:rsid w:val="00127E26"/>
    <w:rsid w:val="00136847"/>
    <w:rsid w:val="00175D34"/>
    <w:rsid w:val="00180396"/>
    <w:rsid w:val="001947AC"/>
    <w:rsid w:val="001C25F0"/>
    <w:rsid w:val="001E01E6"/>
    <w:rsid w:val="0020116A"/>
    <w:rsid w:val="002033A3"/>
    <w:rsid w:val="00204868"/>
    <w:rsid w:val="00234083"/>
    <w:rsid w:val="0024441F"/>
    <w:rsid w:val="00270D2F"/>
    <w:rsid w:val="002A708D"/>
    <w:rsid w:val="002B2EC9"/>
    <w:rsid w:val="002D0E3E"/>
    <w:rsid w:val="002D4D39"/>
    <w:rsid w:val="002F2220"/>
    <w:rsid w:val="00314A94"/>
    <w:rsid w:val="0034012E"/>
    <w:rsid w:val="00343817"/>
    <w:rsid w:val="00353115"/>
    <w:rsid w:val="00360A46"/>
    <w:rsid w:val="0038080F"/>
    <w:rsid w:val="003A0BA2"/>
    <w:rsid w:val="003A209B"/>
    <w:rsid w:val="003B29BB"/>
    <w:rsid w:val="003D7959"/>
    <w:rsid w:val="00437025"/>
    <w:rsid w:val="00447170"/>
    <w:rsid w:val="0045716D"/>
    <w:rsid w:val="00464B92"/>
    <w:rsid w:val="004854CF"/>
    <w:rsid w:val="0048725A"/>
    <w:rsid w:val="004A673F"/>
    <w:rsid w:val="004B0E6F"/>
    <w:rsid w:val="004D0C5B"/>
    <w:rsid w:val="00532330"/>
    <w:rsid w:val="00552D7A"/>
    <w:rsid w:val="0059182B"/>
    <w:rsid w:val="005B0FAC"/>
    <w:rsid w:val="005C6E85"/>
    <w:rsid w:val="005D1714"/>
    <w:rsid w:val="005E6AA6"/>
    <w:rsid w:val="005F0D8B"/>
    <w:rsid w:val="005F2245"/>
    <w:rsid w:val="005F5556"/>
    <w:rsid w:val="006063EC"/>
    <w:rsid w:val="006255A7"/>
    <w:rsid w:val="00632E8E"/>
    <w:rsid w:val="00652411"/>
    <w:rsid w:val="0068305A"/>
    <w:rsid w:val="00683422"/>
    <w:rsid w:val="0069250B"/>
    <w:rsid w:val="006A2CD9"/>
    <w:rsid w:val="006B13EA"/>
    <w:rsid w:val="006D35E9"/>
    <w:rsid w:val="006F53B9"/>
    <w:rsid w:val="00701468"/>
    <w:rsid w:val="00702274"/>
    <w:rsid w:val="007040F1"/>
    <w:rsid w:val="007215B5"/>
    <w:rsid w:val="0077095B"/>
    <w:rsid w:val="0079525E"/>
    <w:rsid w:val="007E0EC5"/>
    <w:rsid w:val="008015D8"/>
    <w:rsid w:val="00811DCD"/>
    <w:rsid w:val="008160CD"/>
    <w:rsid w:val="00824E6F"/>
    <w:rsid w:val="0082554C"/>
    <w:rsid w:val="0082797C"/>
    <w:rsid w:val="00834FD5"/>
    <w:rsid w:val="00893DB0"/>
    <w:rsid w:val="008C5F61"/>
    <w:rsid w:val="008D263C"/>
    <w:rsid w:val="008E6A2B"/>
    <w:rsid w:val="009305B4"/>
    <w:rsid w:val="00943965"/>
    <w:rsid w:val="009C2EA0"/>
    <w:rsid w:val="009E0483"/>
    <w:rsid w:val="009E6F59"/>
    <w:rsid w:val="009F1D11"/>
    <w:rsid w:val="00A430F3"/>
    <w:rsid w:val="00A85DBA"/>
    <w:rsid w:val="00A93D3E"/>
    <w:rsid w:val="00AA2ECF"/>
    <w:rsid w:val="00AB6D5C"/>
    <w:rsid w:val="00AC3152"/>
    <w:rsid w:val="00AC394C"/>
    <w:rsid w:val="00AC4F8E"/>
    <w:rsid w:val="00AE15A1"/>
    <w:rsid w:val="00AF5FBE"/>
    <w:rsid w:val="00B119AA"/>
    <w:rsid w:val="00B43FB5"/>
    <w:rsid w:val="00B560E7"/>
    <w:rsid w:val="00B720FB"/>
    <w:rsid w:val="00B81BD2"/>
    <w:rsid w:val="00BA68A9"/>
    <w:rsid w:val="00BC3DC4"/>
    <w:rsid w:val="00BC47B4"/>
    <w:rsid w:val="00BD3FD6"/>
    <w:rsid w:val="00BE1521"/>
    <w:rsid w:val="00C1621B"/>
    <w:rsid w:val="00C17E97"/>
    <w:rsid w:val="00C37B75"/>
    <w:rsid w:val="00C57091"/>
    <w:rsid w:val="00C62477"/>
    <w:rsid w:val="00C93EDB"/>
    <w:rsid w:val="00CA5CBA"/>
    <w:rsid w:val="00CC6BB3"/>
    <w:rsid w:val="00CD23A4"/>
    <w:rsid w:val="00CD36B9"/>
    <w:rsid w:val="00D04DC2"/>
    <w:rsid w:val="00D266E5"/>
    <w:rsid w:val="00D607CA"/>
    <w:rsid w:val="00D63248"/>
    <w:rsid w:val="00D655A8"/>
    <w:rsid w:val="00D95D4F"/>
    <w:rsid w:val="00DD712D"/>
    <w:rsid w:val="00DF32BC"/>
    <w:rsid w:val="00E05177"/>
    <w:rsid w:val="00E25E17"/>
    <w:rsid w:val="00E64504"/>
    <w:rsid w:val="00E855B7"/>
    <w:rsid w:val="00EA0C4D"/>
    <w:rsid w:val="00EA362E"/>
    <w:rsid w:val="00EB2BB1"/>
    <w:rsid w:val="00EE50BF"/>
    <w:rsid w:val="00F117B8"/>
    <w:rsid w:val="00F20B49"/>
    <w:rsid w:val="00F263E8"/>
    <w:rsid w:val="00F34724"/>
    <w:rsid w:val="00F518A1"/>
    <w:rsid w:val="00F536CF"/>
    <w:rsid w:val="00F5695A"/>
    <w:rsid w:val="00F62818"/>
    <w:rsid w:val="00F73038"/>
    <w:rsid w:val="00FA4A04"/>
    <w:rsid w:val="00FB2ABD"/>
    <w:rsid w:val="00FB4C74"/>
    <w:rsid w:val="00FB6A0B"/>
    <w:rsid w:val="00FB7FAF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2A14-FB18-484A-A198-87F8BBCD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AA2ECF"/>
    <w:pPr>
      <w:keepNext/>
      <w:jc w:val="center"/>
      <w:outlineLvl w:val="1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A2ECF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table" w:styleId="Rcsostblzat">
    <w:name w:val="Table Grid"/>
    <w:basedOn w:val="Normltblzat"/>
    <w:uiPriority w:val="39"/>
    <w:rsid w:val="006F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4F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05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5B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263E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263E8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06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63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6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63E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04"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949"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884"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840"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068"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788"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530"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896"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644"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026"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466">
          <w:marLeft w:val="1440"/>
          <w:marRight w:val="144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133">
          <w:marLeft w:val="0"/>
          <w:marRight w:val="216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22-1473-30-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800020.E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66E8-474B-4BFD-B874-DF026080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4872</Words>
  <Characters>33619</Characters>
  <Application>Microsoft Office Word</Application>
  <DocSecurity>0</DocSecurity>
  <Lines>280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Matyasovszki Dávid</dc:creator>
  <cp:keywords/>
  <dc:description/>
  <cp:lastModifiedBy>Molnár Viktória</cp:lastModifiedBy>
  <cp:revision>2</cp:revision>
  <cp:lastPrinted>2022-10-15T06:33:00Z</cp:lastPrinted>
  <dcterms:created xsi:type="dcterms:W3CDTF">2022-10-17T06:46:00Z</dcterms:created>
  <dcterms:modified xsi:type="dcterms:W3CDTF">2022-10-17T06:46:00Z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f22cd0ce9d85798f9d135ea2658bc6a660060dd7da8f1bb0e4c3d010de4a36b6</vt:lpwstr>
  </property>
</Properties>
</file>